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AD577" w14:textId="77777777" w:rsidR="00EE6473" w:rsidRDefault="00EE6473" w:rsidP="00EE6473">
      <w:pPr>
        <w:ind w:firstLine="435"/>
        <w:rPr>
          <w:sz w:val="24"/>
        </w:rPr>
      </w:pPr>
    </w:p>
    <w:p w14:paraId="549732DD" w14:textId="77777777" w:rsidR="00EE6473" w:rsidRDefault="00EE6473" w:rsidP="00EE6473">
      <w:pPr>
        <w:ind w:firstLine="435"/>
      </w:pPr>
    </w:p>
    <w:p w14:paraId="47872F89" w14:textId="3E0A866B" w:rsidR="00EE6473" w:rsidRDefault="0056643F" w:rsidP="00EE6473">
      <w:pPr>
        <w:ind w:firstLine="435"/>
        <w:jc w:val="right"/>
        <w:rPr>
          <w:sz w:val="84"/>
          <w:szCs w:val="84"/>
        </w:rPr>
      </w:pPr>
      <w:r>
        <w:rPr>
          <w:rFonts w:hint="eastAsia"/>
          <w:sz w:val="84"/>
          <w:szCs w:val="84"/>
        </w:rPr>
        <w:t>XX</w:t>
      </w:r>
    </w:p>
    <w:p w14:paraId="28378026" w14:textId="5128DA08" w:rsidR="00EE6473" w:rsidRDefault="00B55FBB" w:rsidP="00EE6473">
      <w:pPr>
        <w:jc w:val="center"/>
        <w:rPr>
          <w:b/>
          <w:sz w:val="36"/>
          <w:szCs w:val="32"/>
        </w:rPr>
      </w:pPr>
      <w:r w:rsidRPr="00343509">
        <w:rPr>
          <w:rFonts w:hint="eastAsia"/>
          <w:b/>
          <w:sz w:val="36"/>
          <w:szCs w:val="32"/>
        </w:rPr>
        <w:t>团体</w:t>
      </w:r>
      <w:r w:rsidR="00EE6473" w:rsidRPr="00343509">
        <w:rPr>
          <w:rFonts w:hint="eastAsia"/>
          <w:b/>
          <w:sz w:val="36"/>
          <w:szCs w:val="32"/>
        </w:rPr>
        <w:t>标准</w:t>
      </w:r>
    </w:p>
    <w:p w14:paraId="20DC044F" w14:textId="77777777" w:rsidR="00EE6473" w:rsidRDefault="00EE6473" w:rsidP="00EE6473">
      <w:pPr>
        <w:jc w:val="center"/>
        <w:rPr>
          <w:b/>
          <w:sz w:val="36"/>
          <w:szCs w:val="32"/>
        </w:rPr>
      </w:pPr>
    </w:p>
    <w:p w14:paraId="743C026D" w14:textId="77777777" w:rsidR="00EE6473" w:rsidRDefault="00EE6473" w:rsidP="00EE6473">
      <w:pPr>
        <w:jc w:val="center"/>
        <w:rPr>
          <w:b/>
          <w:sz w:val="40"/>
          <w:szCs w:val="32"/>
        </w:rPr>
      </w:pPr>
    </w:p>
    <w:p w14:paraId="3D35FA85" w14:textId="38D166DE" w:rsidR="00EE6473" w:rsidRDefault="0056643F" w:rsidP="00EE6473">
      <w:pPr>
        <w:jc w:val="right"/>
        <w:rPr>
          <w:rFonts w:ascii="宋体" w:hAnsi="宋体"/>
          <w:b/>
          <w:sz w:val="28"/>
          <w:szCs w:val="28"/>
        </w:rPr>
      </w:pPr>
      <w:r>
        <w:rPr>
          <w:rFonts w:ascii="宋体" w:hAnsi="宋体" w:hint="eastAsia"/>
          <w:b/>
          <w:sz w:val="28"/>
          <w:szCs w:val="28"/>
        </w:rPr>
        <w:t>XX</w:t>
      </w:r>
      <w:r w:rsidR="00EE6473">
        <w:rPr>
          <w:rFonts w:ascii="宋体" w:hAnsi="宋体" w:hint="eastAsia"/>
          <w:b/>
          <w:sz w:val="28"/>
          <w:szCs w:val="28"/>
        </w:rPr>
        <w:t>XXX-XXX-XXXX</w:t>
      </w:r>
    </w:p>
    <w:p w14:paraId="5AD8A1F2" w14:textId="3BF9561A" w:rsidR="00EE6473" w:rsidRDefault="00EE6473" w:rsidP="00EE6473">
      <w:pPr>
        <w:rPr>
          <w:sz w:val="28"/>
          <w:szCs w:val="28"/>
        </w:rPr>
      </w:pPr>
      <w:r>
        <w:rPr>
          <w:rFonts w:hint="eastAsia"/>
          <w:noProof/>
          <w:sz w:val="28"/>
          <w:szCs w:val="28"/>
        </w:rPr>
        <mc:AlternateContent>
          <mc:Choice Requires="wps">
            <w:drawing>
              <wp:anchor distT="0" distB="0" distL="114300" distR="114300" simplePos="0" relativeHeight="251689472" behindDoc="0" locked="0" layoutInCell="1" allowOverlap="1" wp14:anchorId="408E7138" wp14:editId="1DA41D00">
                <wp:simplePos x="0" y="0"/>
                <wp:positionH relativeFrom="column">
                  <wp:posOffset>-19050</wp:posOffset>
                </wp:positionH>
                <wp:positionV relativeFrom="paragraph">
                  <wp:posOffset>49530</wp:posOffset>
                </wp:positionV>
                <wp:extent cx="6228715" cy="0"/>
                <wp:effectExtent l="9525" t="11430" r="10160" b="762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A80E9A6" id="直接连接符 6"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9pt" to="488.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kwXLgIAADMEAAAOAAAAZHJzL2Uyb0RvYy54bWysU82O0zAQviPxDpbv3fyQZtuo6QolLZcF&#10;Ku3yAK7tNBaObdlu0wrxCrwAEjc4ceTO27A8BrbbVF24IEQOztgz8/mbmc+zm33HwY5qw6QoYXIV&#10;Q0AFloSJTQnf3C9HEwiMRYIgLgUt4YEaeDN/+mTWq4KmspWcUA0ciDBFr0rYWquKKDK4pR0yV1JR&#10;4ZyN1B2ybqs3EdGod+gdj9I4zqNeaqK0xNQYd1ofnXAe8JuGYvu6aQy1gJfQcbNh1WFd+zWaz1Cx&#10;0Ui1DJ9ooH9g0SEm3KVnqBpZBLaa/QHVMaylkY29wrKLZNMwTEMNrpok/q2auxYpGmpxzTHq3Cbz&#10;/2Dxq91KA0ZKmEMgUOdG9PDx248Pn39+/+TWh69fQO6b1CtTuNhKrLQvE+/FnbqV+K0BQlYtEhsa&#10;yN4flENIfEb0KMVvjHJXrfuXkrgYtLUydGzf6M5Dul6AfRjM4TwYurcAu8M8TSfXyRgCPPgiVAyJ&#10;Shv7gsoOeKOEnAnfM1Sg3a2xnggqhhB/LOSScR7mzgXoSzgdp+OQYCRnxDt9mNGbdcU12CGvnPCF&#10;qpznMkzLrSABrKWILE62RYwfbXc5Fx7PleLonKyjNN5N4+lisphkoyzNF6MsruvR82WVjfJlcj2u&#10;n9VVVSfvPbUkK1pGCBWe3SDTJPs7GZwezFFgZ6Ge2xA9Rg/9cmSHfyAdZunHdxTCWpLDSg8zdsoM&#10;wadX5KV/uXf25Vuf/wIAAP//AwBQSwMEFAAGAAgAAAAhAJL4gSPbAAAABgEAAA8AAABkcnMvZG93&#10;bnJldi54bWxMj8FOwzAQRO9I/IO1SFyq1qGVSBviVAjIjQsF1Os2XpKIeJ3Gbhv4epZe4Dia0cyb&#10;fD26Th1pCK1nAzezBBRx5W3LtYG313K6BBUissXOMxn4ogDr4vIix8z6E7/QcRNrJSUcMjTQxNhn&#10;WoeqIYdh5nti8T784DCKHGptBzxJuev0PElutcOWZaHBnh4aqj43B2cglO+0L78n1STZLmpP8/3j&#10;8xMac3013t+BijTGvzD84gs6FMK08we2QXUGpgu5Eg2kckDsVZquQO3OWhe5/o9f/AAAAP//AwBQ&#10;SwECLQAUAAYACAAAACEAtoM4kv4AAADhAQAAEwAAAAAAAAAAAAAAAAAAAAAAW0NvbnRlbnRfVHlw&#10;ZXNdLnhtbFBLAQItABQABgAIAAAAIQA4/SH/1gAAAJQBAAALAAAAAAAAAAAAAAAAAC8BAABfcmVs&#10;cy8ucmVsc1BLAQItABQABgAIAAAAIQAJ6kwXLgIAADMEAAAOAAAAAAAAAAAAAAAAAC4CAABkcnMv&#10;ZTJvRG9jLnhtbFBLAQItABQABgAIAAAAIQCS+IEj2wAAAAYBAAAPAAAAAAAAAAAAAAAAAIgEAABk&#10;cnMvZG93bnJldi54bWxQSwUGAAAAAAQABADzAAAAkAUAAAAA&#10;"/>
            </w:pict>
          </mc:Fallback>
        </mc:AlternateContent>
      </w:r>
    </w:p>
    <w:p w14:paraId="43C9B4C1" w14:textId="77777777" w:rsidR="00EE6473" w:rsidRDefault="00EE6473" w:rsidP="00EE6473">
      <w:pPr>
        <w:rPr>
          <w:sz w:val="28"/>
          <w:szCs w:val="28"/>
        </w:rPr>
      </w:pPr>
    </w:p>
    <w:p w14:paraId="339E0884" w14:textId="77777777" w:rsidR="00EE6473" w:rsidRPr="008E3349" w:rsidRDefault="00EE6473" w:rsidP="00EE6473">
      <w:pPr>
        <w:jc w:val="center"/>
        <w:rPr>
          <w:b/>
          <w:sz w:val="48"/>
          <w:szCs w:val="48"/>
        </w:rPr>
      </w:pPr>
    </w:p>
    <w:p w14:paraId="2CF5660F" w14:textId="4539A228" w:rsidR="00EE6473" w:rsidRPr="00380F96" w:rsidRDefault="00B55FBB" w:rsidP="00EE6473">
      <w:pPr>
        <w:jc w:val="center"/>
        <w:rPr>
          <w:b/>
          <w:sz w:val="48"/>
          <w:szCs w:val="48"/>
        </w:rPr>
      </w:pPr>
      <w:r w:rsidRPr="00B55FBB">
        <w:rPr>
          <w:rFonts w:hint="eastAsia"/>
          <w:b/>
          <w:sz w:val="48"/>
          <w:szCs w:val="48"/>
        </w:rPr>
        <w:t>长租公寓室内装修污染控制技术标准</w:t>
      </w:r>
    </w:p>
    <w:p w14:paraId="1FB24C14" w14:textId="77777777" w:rsidR="00380F96" w:rsidRDefault="00380F96" w:rsidP="00EE6473">
      <w:pPr>
        <w:jc w:val="center"/>
        <w:rPr>
          <w:b/>
          <w:sz w:val="48"/>
          <w:szCs w:val="48"/>
        </w:rPr>
      </w:pPr>
    </w:p>
    <w:p w14:paraId="1AD01379" w14:textId="3BEB6236" w:rsidR="00EE6473" w:rsidRDefault="00EE6473" w:rsidP="00EE6473">
      <w:pPr>
        <w:jc w:val="center"/>
        <w:rPr>
          <w:b/>
          <w:sz w:val="28"/>
          <w:szCs w:val="28"/>
        </w:rPr>
      </w:pPr>
      <w:r>
        <w:rPr>
          <w:rFonts w:hint="eastAsia"/>
          <w:b/>
          <w:sz w:val="28"/>
          <w:szCs w:val="28"/>
        </w:rPr>
        <w:t>（</w:t>
      </w:r>
      <w:r w:rsidR="0027172D">
        <w:rPr>
          <w:rFonts w:hint="eastAsia"/>
          <w:b/>
          <w:sz w:val="28"/>
          <w:szCs w:val="28"/>
        </w:rPr>
        <w:t>征求意见稿</w:t>
      </w:r>
      <w:r>
        <w:rPr>
          <w:rFonts w:hint="eastAsia"/>
          <w:b/>
          <w:sz w:val="28"/>
          <w:szCs w:val="28"/>
        </w:rPr>
        <w:t>）</w:t>
      </w:r>
    </w:p>
    <w:p w14:paraId="2F7DA3AD" w14:textId="77777777" w:rsidR="004A12BF" w:rsidRDefault="004A12BF" w:rsidP="00EE6473">
      <w:pPr>
        <w:jc w:val="center"/>
        <w:rPr>
          <w:b/>
          <w:sz w:val="24"/>
        </w:rPr>
      </w:pPr>
    </w:p>
    <w:p w14:paraId="466AA5E2" w14:textId="51E05844" w:rsidR="00EE6473" w:rsidRDefault="003F73FF" w:rsidP="00B92755">
      <w:pPr>
        <w:jc w:val="center"/>
        <w:rPr>
          <w:sz w:val="28"/>
          <w:szCs w:val="28"/>
        </w:rPr>
      </w:pPr>
      <w:r w:rsidRPr="003F73FF">
        <w:rPr>
          <w:b/>
          <w:sz w:val="24"/>
        </w:rPr>
        <w:t xml:space="preserve">Technical </w:t>
      </w:r>
      <w:r w:rsidR="0088224E">
        <w:rPr>
          <w:rFonts w:hint="eastAsia"/>
          <w:b/>
          <w:sz w:val="24"/>
        </w:rPr>
        <w:t>S</w:t>
      </w:r>
      <w:r w:rsidRPr="003F73FF">
        <w:rPr>
          <w:b/>
          <w:sz w:val="24"/>
        </w:rPr>
        <w:t>tandard for</w:t>
      </w:r>
      <w:r>
        <w:rPr>
          <w:rFonts w:hint="eastAsia"/>
          <w:b/>
          <w:sz w:val="24"/>
        </w:rPr>
        <w:t xml:space="preserve"> </w:t>
      </w:r>
      <w:r w:rsidR="0088224E">
        <w:rPr>
          <w:rFonts w:hint="eastAsia"/>
          <w:b/>
          <w:sz w:val="24"/>
        </w:rPr>
        <w:t>P</w:t>
      </w:r>
      <w:r w:rsidRPr="003F73FF">
        <w:rPr>
          <w:b/>
          <w:sz w:val="24"/>
        </w:rPr>
        <w:t xml:space="preserve">ollution </w:t>
      </w:r>
      <w:r w:rsidR="0088224E">
        <w:rPr>
          <w:rFonts w:hint="eastAsia"/>
          <w:b/>
          <w:sz w:val="24"/>
        </w:rPr>
        <w:t>C</w:t>
      </w:r>
      <w:r w:rsidRPr="003F73FF">
        <w:rPr>
          <w:b/>
          <w:sz w:val="24"/>
        </w:rPr>
        <w:t xml:space="preserve">ontrol of </w:t>
      </w:r>
      <w:r w:rsidR="0088224E">
        <w:rPr>
          <w:rFonts w:hint="eastAsia"/>
          <w:b/>
          <w:sz w:val="24"/>
        </w:rPr>
        <w:t>I</w:t>
      </w:r>
      <w:r w:rsidRPr="003F73FF">
        <w:rPr>
          <w:b/>
          <w:sz w:val="24"/>
        </w:rPr>
        <w:t xml:space="preserve">ndoor </w:t>
      </w:r>
      <w:r w:rsidR="0088224E">
        <w:rPr>
          <w:rFonts w:hint="eastAsia"/>
          <w:b/>
          <w:sz w:val="24"/>
        </w:rPr>
        <w:t>D</w:t>
      </w:r>
      <w:r w:rsidRPr="003F73FF">
        <w:rPr>
          <w:b/>
          <w:sz w:val="24"/>
        </w:rPr>
        <w:t xml:space="preserve">ecoration in </w:t>
      </w:r>
      <w:r w:rsidR="00495FC4">
        <w:rPr>
          <w:rFonts w:hint="eastAsia"/>
          <w:b/>
          <w:sz w:val="24"/>
        </w:rPr>
        <w:t>L</w:t>
      </w:r>
      <w:r w:rsidRPr="003F73FF">
        <w:rPr>
          <w:b/>
          <w:sz w:val="24"/>
        </w:rPr>
        <w:t>ong-</w:t>
      </w:r>
      <w:r w:rsidR="00495FC4">
        <w:rPr>
          <w:rFonts w:hint="eastAsia"/>
          <w:b/>
          <w:sz w:val="24"/>
        </w:rPr>
        <w:t>T</w:t>
      </w:r>
      <w:r w:rsidR="0088224E">
        <w:rPr>
          <w:rFonts w:hint="eastAsia"/>
          <w:b/>
          <w:sz w:val="24"/>
        </w:rPr>
        <w:t xml:space="preserve">erm </w:t>
      </w:r>
      <w:r w:rsidR="00495FC4">
        <w:rPr>
          <w:rFonts w:hint="eastAsia"/>
          <w:b/>
          <w:sz w:val="24"/>
        </w:rPr>
        <w:t>R</w:t>
      </w:r>
      <w:r w:rsidRPr="003F73FF">
        <w:rPr>
          <w:b/>
          <w:sz w:val="24"/>
        </w:rPr>
        <w:t>ent</w:t>
      </w:r>
      <w:r w:rsidR="0088224E">
        <w:rPr>
          <w:rFonts w:hint="eastAsia"/>
          <w:b/>
          <w:sz w:val="24"/>
        </w:rPr>
        <w:t>ing</w:t>
      </w:r>
      <w:r w:rsidRPr="003F73FF">
        <w:rPr>
          <w:b/>
          <w:sz w:val="24"/>
        </w:rPr>
        <w:t xml:space="preserve"> </w:t>
      </w:r>
      <w:r w:rsidR="00495FC4">
        <w:rPr>
          <w:rFonts w:hint="eastAsia"/>
          <w:b/>
          <w:sz w:val="24"/>
        </w:rPr>
        <w:t>A</w:t>
      </w:r>
      <w:r w:rsidRPr="003F73FF">
        <w:rPr>
          <w:b/>
          <w:sz w:val="24"/>
        </w:rPr>
        <w:t>partments</w:t>
      </w:r>
    </w:p>
    <w:p w14:paraId="046A9C22" w14:textId="77777777" w:rsidR="00EE6473" w:rsidRPr="003F73FF" w:rsidRDefault="00EE6473" w:rsidP="00EE6473">
      <w:pPr>
        <w:rPr>
          <w:sz w:val="28"/>
          <w:szCs w:val="28"/>
        </w:rPr>
      </w:pPr>
    </w:p>
    <w:p w14:paraId="50B9842C" w14:textId="77777777" w:rsidR="00EE6473" w:rsidRPr="003F73FF" w:rsidRDefault="00EE6473" w:rsidP="00EE6473">
      <w:pPr>
        <w:rPr>
          <w:sz w:val="28"/>
          <w:szCs w:val="28"/>
        </w:rPr>
      </w:pPr>
    </w:p>
    <w:p w14:paraId="78106C1D" w14:textId="77777777" w:rsidR="00EE6473" w:rsidRPr="003F73FF" w:rsidRDefault="00EE6473" w:rsidP="00EE6473">
      <w:pPr>
        <w:rPr>
          <w:sz w:val="28"/>
          <w:szCs w:val="28"/>
        </w:rPr>
      </w:pPr>
    </w:p>
    <w:p w14:paraId="29109676" w14:textId="77777777" w:rsidR="00EE6473" w:rsidRDefault="00EE6473" w:rsidP="00EE6473">
      <w:pPr>
        <w:rPr>
          <w:sz w:val="28"/>
          <w:szCs w:val="28"/>
        </w:rPr>
      </w:pPr>
    </w:p>
    <w:p w14:paraId="7C690581" w14:textId="77777777" w:rsidR="00EE6473" w:rsidRDefault="00EE6473" w:rsidP="00EE6473">
      <w:pPr>
        <w:rPr>
          <w:sz w:val="28"/>
          <w:szCs w:val="28"/>
        </w:rPr>
      </w:pPr>
    </w:p>
    <w:p w14:paraId="6405217E" w14:textId="77777777" w:rsidR="00EE6473" w:rsidRDefault="00EE6473" w:rsidP="00EE6473">
      <w:pPr>
        <w:rPr>
          <w:sz w:val="28"/>
          <w:szCs w:val="28"/>
        </w:rPr>
      </w:pPr>
    </w:p>
    <w:p w14:paraId="33E2D3E3" w14:textId="77777777" w:rsidR="00EE6473" w:rsidRDefault="00EE6473" w:rsidP="00EE6473">
      <w:pPr>
        <w:rPr>
          <w:sz w:val="28"/>
          <w:szCs w:val="28"/>
        </w:rPr>
      </w:pPr>
    </w:p>
    <w:p w14:paraId="1FE781A2" w14:textId="77777777" w:rsidR="00EE6473" w:rsidRDefault="00EE6473" w:rsidP="00EE6473">
      <w:pPr>
        <w:rPr>
          <w:sz w:val="28"/>
          <w:szCs w:val="28"/>
        </w:rPr>
      </w:pPr>
    </w:p>
    <w:p w14:paraId="0F64F959" w14:textId="77777777" w:rsidR="00EE6473" w:rsidRDefault="00EE6473" w:rsidP="00EE6473">
      <w:pPr>
        <w:rPr>
          <w:sz w:val="28"/>
          <w:szCs w:val="28"/>
        </w:rPr>
      </w:pPr>
    </w:p>
    <w:p w14:paraId="2FBE887A" w14:textId="77777777" w:rsidR="00EE6473" w:rsidRDefault="00EE6473" w:rsidP="00EE6473">
      <w:pPr>
        <w:rPr>
          <w:sz w:val="28"/>
          <w:szCs w:val="28"/>
        </w:rPr>
      </w:pPr>
    </w:p>
    <w:p w14:paraId="3B866C30" w14:textId="77777777" w:rsidR="00EE6473" w:rsidRDefault="00EE6473" w:rsidP="00EE6473">
      <w:pPr>
        <w:rPr>
          <w:sz w:val="28"/>
          <w:szCs w:val="28"/>
        </w:rPr>
      </w:pPr>
    </w:p>
    <w:p w14:paraId="08F46D57" w14:textId="77777777" w:rsidR="00EE6473" w:rsidRDefault="00EE6473" w:rsidP="00EE6473">
      <w:pPr>
        <w:rPr>
          <w:sz w:val="28"/>
          <w:szCs w:val="28"/>
        </w:rPr>
      </w:pPr>
    </w:p>
    <w:p w14:paraId="2EF14C4C" w14:textId="77777777" w:rsidR="00EE6473" w:rsidRDefault="00EE6473" w:rsidP="00EE6473">
      <w:pPr>
        <w:rPr>
          <w:sz w:val="28"/>
          <w:szCs w:val="28"/>
        </w:rPr>
      </w:pPr>
    </w:p>
    <w:p w14:paraId="241363CC" w14:textId="77777777" w:rsidR="00EE6473" w:rsidRDefault="00EE6473" w:rsidP="00EE6473">
      <w:pPr>
        <w:jc w:val="right"/>
        <w:rPr>
          <w:rFonts w:ascii="宋体" w:hAnsi="宋体"/>
          <w:b/>
          <w:sz w:val="28"/>
          <w:szCs w:val="28"/>
        </w:rPr>
      </w:pPr>
    </w:p>
    <w:p w14:paraId="16E83DA3" w14:textId="77777777" w:rsidR="00EE6473" w:rsidRDefault="00EE6473" w:rsidP="00EE6473">
      <w:pPr>
        <w:jc w:val="left"/>
        <w:rPr>
          <w:rFonts w:ascii="宋体" w:hAnsi="宋体"/>
          <w:b/>
          <w:sz w:val="24"/>
        </w:rPr>
      </w:pPr>
      <w:r>
        <w:rPr>
          <w:rFonts w:ascii="宋体" w:hAnsi="宋体" w:hint="eastAsia"/>
          <w:b/>
          <w:sz w:val="24"/>
        </w:rPr>
        <w:t xml:space="preserve">20XX-XX-XX发布                                        20XX-XX-XX实施 </w:t>
      </w:r>
    </w:p>
    <w:p w14:paraId="6691565A" w14:textId="77777777" w:rsidR="00EE6473" w:rsidRDefault="00EE6473" w:rsidP="00EE6473">
      <w:pPr>
        <w:jc w:val="left"/>
        <w:rPr>
          <w:rFonts w:ascii="宋体" w:hAnsi="宋体"/>
          <w:b/>
          <w:sz w:val="24"/>
        </w:rPr>
      </w:pPr>
    </w:p>
    <w:p w14:paraId="70AAA71D" w14:textId="4FFB729E" w:rsidR="00EE6473" w:rsidRDefault="00EE6473" w:rsidP="00EE6473">
      <w:pPr>
        <w:jc w:val="left"/>
        <w:rPr>
          <w:rFonts w:ascii="宋体" w:hAnsi="宋体"/>
          <w:b/>
          <w:sz w:val="24"/>
        </w:rPr>
      </w:pPr>
      <w:r>
        <w:rPr>
          <w:rFonts w:ascii="宋体" w:hAnsi="宋体" w:hint="eastAsia"/>
          <w:b/>
          <w:noProof/>
          <w:sz w:val="24"/>
        </w:rPr>
        <mc:AlternateContent>
          <mc:Choice Requires="wps">
            <w:drawing>
              <wp:anchor distT="0" distB="0" distL="114300" distR="114300" simplePos="0" relativeHeight="251690496" behindDoc="0" locked="0" layoutInCell="1" allowOverlap="1" wp14:anchorId="339A40D8" wp14:editId="65BAF2A4">
                <wp:simplePos x="0" y="0"/>
                <wp:positionH relativeFrom="column">
                  <wp:posOffset>-114300</wp:posOffset>
                </wp:positionH>
                <wp:positionV relativeFrom="paragraph">
                  <wp:posOffset>0</wp:posOffset>
                </wp:positionV>
                <wp:extent cx="5600700" cy="0"/>
                <wp:effectExtent l="9525" t="9525" r="9525"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DC890E7" id="直接连接符 1"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30LQIAADMEAAAOAAAAZHJzL2Uyb0RvYy54bWysU02O0zAY3SNxB8v7TpLSdtqo6QglLZsB&#10;Ks1wANd2GgvHtmy3aYW4AhdAYgcrluy5DcMx+Oz+QGGDEF24/nl+ed97n6c3u1aiLbdOaFXg7CrF&#10;iCuqmVDrAr+6X/TGGDlPFCNSK17gPXf4Zvb40bQzOe/rRkvGLQIS5fLOFLjx3uRJ4mjDW+KutOEK&#10;DmttW+JhadcJs6QD9lYm/TQdJZ22zFhNuXOwWx0O8Szy1zWn/mVdO+6RLDBo83G0cVyFMZlNSb62&#10;xDSCHmWQf1DREqHgo2eqiniCNlb8QdUKarXTtb+iuk10XQvKYw1QTZb+Vs1dQwyPtYA5zpxtcv+P&#10;lr7YLi0SDLLDSJEWInp4/+Xbu4/fv36A8eHzJ5QFkzrjcsCWamlDmXSn7sytpq8dUrpsiFrzKPZ+&#10;b4Ah3kguroSFM/CpVfdcM8CQjdfRsV1t20AJXqBdDGZ/DobvPKKwORyl6XUK+dHTWULy00VjnX/G&#10;dYvCpMBSqOAZycn21nmQDtATJGwrvRBSxtylQl2BJ8P+MF5wWgoWDgPM2fWqlBZtSeic+As+ANkF&#10;zOqNYpGs4YTNj3NPhDzMAS9V4INSQM5xdmiNN5N0Mh/Px4PeoD+a9wZpVfWeLspBb7TIrofVk6os&#10;q+xtkJYN8kYwxlVQd2rTbPB3bXB8MIcGOzfq2Ybkkj2WCGJP/1F0zDLEd2iElWb7pQ1uhFihMyP4&#10;+IpC6/+6jqifb332AwAA//8DAFBLAwQUAAYACAAAACEAxiicwdsAAAAFAQAADwAAAGRycy9kb3du&#10;cmV2LnhtbEyPQU/CQBCF7yb8h82YcCGwBQ1pareEKL15ETVeh+7YNnZnS3eB6q93OOllMi9v8uZ7&#10;+WZ0nTrTEFrPBpaLBBRx5W3LtYG313KeggoR2WLnmQx8U4BNMbnJMbP+wi903sdaSQiHDA00MfaZ&#10;1qFqyGFY+J5YvE8/OIwih1rbAS8S7jq9SpK1dtiyfGiwp8eGqq/9yRkI5Tsdy59ZNUs+7mpPq+PT&#10;8w6Nmd6O2wdQkcb4dwxXfEGHQpgO/sQ2qM7AfJlKl2hAptjp+l6Ww1XqItf/6YtfAAAA//8DAFBL&#10;AQItABQABgAIAAAAIQC2gziS/gAAAOEBAAATAAAAAAAAAAAAAAAAAAAAAABbQ29udGVudF9UeXBl&#10;c10ueG1sUEsBAi0AFAAGAAgAAAAhADj9If/WAAAAlAEAAAsAAAAAAAAAAAAAAAAALwEAAF9yZWxz&#10;Ly5yZWxzUEsBAi0AFAAGAAgAAAAhAJFd7fQtAgAAMwQAAA4AAAAAAAAAAAAAAAAALgIAAGRycy9l&#10;Mm9Eb2MueG1sUEsBAi0AFAAGAAgAAAAhAMYonMHbAAAABQEAAA8AAAAAAAAAAAAAAAAAhwQAAGRy&#10;cy9kb3ducmV2LnhtbFBLBQYAAAAABAAEAPMAAACPBQAAAAA=&#10;"/>
            </w:pict>
          </mc:Fallback>
        </mc:AlternateContent>
      </w:r>
      <w:r>
        <w:rPr>
          <w:rFonts w:ascii="宋体" w:hAnsi="宋体" w:hint="eastAsia"/>
          <w:b/>
          <w:sz w:val="24"/>
        </w:rPr>
        <w:t xml:space="preserve">                                 </w:t>
      </w:r>
    </w:p>
    <w:p w14:paraId="5102ED9C" w14:textId="21CE887A" w:rsidR="00EE6473" w:rsidRDefault="0056643F" w:rsidP="00EE6473">
      <w:pPr>
        <w:jc w:val="center"/>
        <w:rPr>
          <w:rFonts w:ascii="宋体" w:hAnsi="宋体"/>
          <w:b/>
          <w:sz w:val="32"/>
          <w:szCs w:val="32"/>
        </w:rPr>
        <w:sectPr w:rsidR="00EE6473" w:rsidSect="00866681">
          <w:footerReference w:type="default" r:id="rId9"/>
          <w:pgSz w:w="11906" w:h="16838"/>
          <w:pgMar w:top="1418" w:right="1134" w:bottom="1134" w:left="1418" w:header="851" w:footer="992" w:gutter="0"/>
          <w:pgNumType w:start="1"/>
          <w:cols w:space="425"/>
          <w:docGrid w:linePitch="312"/>
        </w:sectPr>
      </w:pPr>
      <w:r>
        <w:rPr>
          <w:rFonts w:ascii="宋体" w:hAnsi="宋体" w:hint="eastAsia"/>
          <w:b/>
          <w:sz w:val="28"/>
          <w:szCs w:val="28"/>
        </w:rPr>
        <w:t>XX</w:t>
      </w:r>
      <w:r w:rsidR="00EE6473" w:rsidRPr="0056643F">
        <w:rPr>
          <w:rFonts w:ascii="宋体" w:hAnsi="宋体" w:hint="eastAsia"/>
          <w:b/>
          <w:sz w:val="32"/>
          <w:szCs w:val="32"/>
        </w:rPr>
        <w:t xml:space="preserve">   发布</w:t>
      </w:r>
    </w:p>
    <w:p w14:paraId="5DD9FD5E" w14:textId="42FBCD61" w:rsidR="00EE6473" w:rsidRDefault="00EE6473" w:rsidP="00EE6473">
      <w:pPr>
        <w:jc w:val="center"/>
        <w:rPr>
          <w:rFonts w:ascii="宋体" w:hAnsi="宋体"/>
          <w:b/>
          <w:sz w:val="32"/>
          <w:szCs w:val="32"/>
        </w:rPr>
      </w:pPr>
    </w:p>
    <w:p w14:paraId="5365CA76" w14:textId="77777777" w:rsidR="00B55FBB" w:rsidRDefault="00B55FBB" w:rsidP="00B55FBB">
      <w:pPr>
        <w:jc w:val="center"/>
        <w:rPr>
          <w:b/>
          <w:sz w:val="36"/>
          <w:szCs w:val="32"/>
        </w:rPr>
      </w:pPr>
      <w:r w:rsidRPr="00343509">
        <w:rPr>
          <w:rFonts w:hint="eastAsia"/>
          <w:b/>
          <w:sz w:val="36"/>
          <w:szCs w:val="32"/>
        </w:rPr>
        <w:t>团体标准</w:t>
      </w:r>
    </w:p>
    <w:p w14:paraId="7949C75C" w14:textId="77777777" w:rsidR="00B92755" w:rsidRDefault="00B92755" w:rsidP="00EE6473">
      <w:pPr>
        <w:jc w:val="center"/>
        <w:rPr>
          <w:b/>
          <w:sz w:val="36"/>
          <w:szCs w:val="32"/>
        </w:rPr>
      </w:pPr>
    </w:p>
    <w:p w14:paraId="1E720D49" w14:textId="77777777" w:rsidR="00B92755" w:rsidRDefault="00B92755" w:rsidP="00EE6473">
      <w:pPr>
        <w:jc w:val="center"/>
        <w:rPr>
          <w:b/>
          <w:sz w:val="36"/>
          <w:szCs w:val="32"/>
        </w:rPr>
      </w:pPr>
    </w:p>
    <w:p w14:paraId="18746816" w14:textId="77777777" w:rsidR="00B92755" w:rsidRDefault="00B92755" w:rsidP="00EE6473">
      <w:pPr>
        <w:jc w:val="center"/>
        <w:rPr>
          <w:b/>
          <w:sz w:val="36"/>
          <w:szCs w:val="32"/>
        </w:rPr>
      </w:pPr>
    </w:p>
    <w:p w14:paraId="44C9E12B" w14:textId="77777777" w:rsidR="00B92755" w:rsidRDefault="00B92755" w:rsidP="00EE6473">
      <w:pPr>
        <w:jc w:val="center"/>
        <w:rPr>
          <w:b/>
          <w:sz w:val="36"/>
          <w:szCs w:val="32"/>
        </w:rPr>
      </w:pPr>
    </w:p>
    <w:p w14:paraId="586B9C4D" w14:textId="77777777" w:rsidR="00EE6473" w:rsidRDefault="00EE6473" w:rsidP="00EE6473">
      <w:pPr>
        <w:jc w:val="center"/>
        <w:rPr>
          <w:rFonts w:ascii="黑体" w:eastAsia="黑体"/>
          <w:b/>
          <w:sz w:val="32"/>
          <w:szCs w:val="32"/>
        </w:rPr>
      </w:pPr>
    </w:p>
    <w:p w14:paraId="2C3838CB" w14:textId="77777777" w:rsidR="00B55FBB" w:rsidRPr="00380F96" w:rsidRDefault="00B55FBB" w:rsidP="00B55FBB">
      <w:pPr>
        <w:jc w:val="center"/>
        <w:rPr>
          <w:b/>
          <w:sz w:val="48"/>
          <w:szCs w:val="48"/>
        </w:rPr>
      </w:pPr>
      <w:r w:rsidRPr="00B55FBB">
        <w:rPr>
          <w:rFonts w:hint="eastAsia"/>
          <w:b/>
          <w:sz w:val="48"/>
          <w:szCs w:val="48"/>
        </w:rPr>
        <w:t>长租公寓室内装修污染控制技术标准</w:t>
      </w:r>
    </w:p>
    <w:p w14:paraId="03E79ECA" w14:textId="77777777" w:rsidR="00B55FBB" w:rsidRDefault="00B55FBB" w:rsidP="00B55FBB">
      <w:pPr>
        <w:jc w:val="center"/>
        <w:rPr>
          <w:b/>
          <w:sz w:val="48"/>
          <w:szCs w:val="48"/>
        </w:rPr>
      </w:pPr>
    </w:p>
    <w:p w14:paraId="67C35318" w14:textId="72691A3D" w:rsidR="00B55FBB" w:rsidRDefault="00B55FBB" w:rsidP="00B55FBB">
      <w:pPr>
        <w:jc w:val="center"/>
        <w:rPr>
          <w:b/>
          <w:sz w:val="28"/>
          <w:szCs w:val="28"/>
        </w:rPr>
      </w:pPr>
      <w:r>
        <w:rPr>
          <w:rFonts w:hint="eastAsia"/>
          <w:b/>
          <w:sz w:val="28"/>
          <w:szCs w:val="28"/>
        </w:rPr>
        <w:t>（</w:t>
      </w:r>
      <w:r w:rsidR="00495FC4">
        <w:rPr>
          <w:rFonts w:hint="eastAsia"/>
          <w:b/>
          <w:sz w:val="28"/>
          <w:szCs w:val="28"/>
        </w:rPr>
        <w:t>征求意见稿</w:t>
      </w:r>
      <w:r>
        <w:rPr>
          <w:rFonts w:hint="eastAsia"/>
          <w:b/>
          <w:sz w:val="28"/>
          <w:szCs w:val="28"/>
        </w:rPr>
        <w:t>）</w:t>
      </w:r>
    </w:p>
    <w:p w14:paraId="4B57A3E6" w14:textId="77777777" w:rsidR="00B55FBB" w:rsidRDefault="00B55FBB" w:rsidP="00B55FBB">
      <w:pPr>
        <w:jc w:val="center"/>
        <w:rPr>
          <w:b/>
          <w:sz w:val="24"/>
        </w:rPr>
      </w:pPr>
    </w:p>
    <w:p w14:paraId="194A141A" w14:textId="25D5D6D9" w:rsidR="003F73FF" w:rsidRDefault="00495FC4" w:rsidP="003F73FF">
      <w:pPr>
        <w:jc w:val="center"/>
        <w:rPr>
          <w:sz w:val="28"/>
          <w:szCs w:val="28"/>
        </w:rPr>
      </w:pPr>
      <w:r w:rsidRPr="00495FC4">
        <w:rPr>
          <w:b/>
          <w:sz w:val="24"/>
        </w:rPr>
        <w:t>Technical Standard for Pollution Control of Indoor Decoration in Long-Term Renting Apartments</w:t>
      </w:r>
    </w:p>
    <w:p w14:paraId="3940AE63" w14:textId="77777777" w:rsidR="00EE6473" w:rsidRPr="003F73FF" w:rsidRDefault="00EE6473" w:rsidP="00EE6473">
      <w:pPr>
        <w:jc w:val="center"/>
        <w:rPr>
          <w:rFonts w:ascii="黑体" w:eastAsia="黑体"/>
          <w:b/>
          <w:sz w:val="32"/>
          <w:szCs w:val="32"/>
        </w:rPr>
      </w:pPr>
    </w:p>
    <w:p w14:paraId="016EE4C2" w14:textId="77777777" w:rsidR="00EE6473" w:rsidRDefault="00EE6473" w:rsidP="00EE6473">
      <w:pPr>
        <w:jc w:val="center"/>
        <w:rPr>
          <w:rFonts w:ascii="黑体" w:eastAsia="黑体"/>
          <w:b/>
          <w:sz w:val="32"/>
          <w:szCs w:val="32"/>
        </w:rPr>
      </w:pPr>
    </w:p>
    <w:p w14:paraId="3B65A297" w14:textId="77777777" w:rsidR="00B92755" w:rsidRPr="00EB2516" w:rsidRDefault="00B92755" w:rsidP="00EE6473">
      <w:pPr>
        <w:jc w:val="center"/>
        <w:rPr>
          <w:rFonts w:ascii="黑体" w:eastAsia="黑体"/>
          <w:b/>
          <w:sz w:val="32"/>
          <w:szCs w:val="32"/>
        </w:rPr>
      </w:pPr>
    </w:p>
    <w:p w14:paraId="451B567E" w14:textId="77777777" w:rsidR="00B92755" w:rsidRDefault="00B92755" w:rsidP="00EE6473">
      <w:pPr>
        <w:jc w:val="center"/>
        <w:rPr>
          <w:rFonts w:ascii="黑体" w:eastAsia="黑体"/>
          <w:b/>
          <w:sz w:val="32"/>
          <w:szCs w:val="32"/>
        </w:rPr>
      </w:pPr>
    </w:p>
    <w:p w14:paraId="44D1FF3B" w14:textId="77777777" w:rsidR="00B92755" w:rsidRPr="00E4063B" w:rsidRDefault="00B92755" w:rsidP="00EE6473">
      <w:pPr>
        <w:jc w:val="center"/>
        <w:rPr>
          <w:rFonts w:ascii="黑体" w:eastAsia="黑体"/>
          <w:b/>
          <w:sz w:val="32"/>
          <w:szCs w:val="32"/>
        </w:rPr>
      </w:pPr>
    </w:p>
    <w:p w14:paraId="164AA352" w14:textId="77777777" w:rsidR="00EE6473" w:rsidRDefault="00EE6473" w:rsidP="00EE6473">
      <w:pPr>
        <w:jc w:val="center"/>
        <w:rPr>
          <w:rFonts w:ascii="黑体" w:eastAsia="黑体"/>
          <w:b/>
          <w:sz w:val="32"/>
          <w:szCs w:val="32"/>
        </w:rPr>
      </w:pPr>
    </w:p>
    <w:p w14:paraId="48684726" w14:textId="77777777" w:rsidR="00EE6473" w:rsidRDefault="00EE6473" w:rsidP="00EE6473">
      <w:pPr>
        <w:jc w:val="center"/>
        <w:rPr>
          <w:szCs w:val="21"/>
        </w:rPr>
      </w:pPr>
      <w:r>
        <w:rPr>
          <w:rFonts w:hint="eastAsia"/>
          <w:b/>
          <w:szCs w:val="21"/>
        </w:rPr>
        <w:t>XXX</w:t>
      </w:r>
      <w:r>
        <w:rPr>
          <w:b/>
          <w:szCs w:val="21"/>
        </w:rPr>
        <w:t>/</w:t>
      </w:r>
      <w:r>
        <w:rPr>
          <w:rFonts w:hint="eastAsia"/>
          <w:b/>
          <w:szCs w:val="21"/>
        </w:rPr>
        <w:t>XXX</w:t>
      </w:r>
      <w:r>
        <w:rPr>
          <w:b/>
          <w:szCs w:val="21"/>
        </w:rPr>
        <w:t>-</w:t>
      </w:r>
      <w:r>
        <w:rPr>
          <w:rFonts w:hint="eastAsia"/>
          <w:b/>
          <w:szCs w:val="21"/>
        </w:rPr>
        <w:t>XXX</w:t>
      </w:r>
    </w:p>
    <w:p w14:paraId="637E5149" w14:textId="77777777" w:rsidR="00EE6473" w:rsidRDefault="00EE6473" w:rsidP="00EE6473">
      <w:pPr>
        <w:jc w:val="center"/>
        <w:rPr>
          <w:b/>
          <w:szCs w:val="21"/>
        </w:rPr>
      </w:pPr>
      <w:r>
        <w:rPr>
          <w:rFonts w:hint="eastAsia"/>
          <w:b/>
          <w:szCs w:val="21"/>
        </w:rPr>
        <w:t>XXX</w:t>
      </w:r>
      <w:r>
        <w:rPr>
          <w:b/>
          <w:szCs w:val="21"/>
        </w:rPr>
        <w:t>-</w:t>
      </w:r>
      <w:r>
        <w:rPr>
          <w:rFonts w:hint="eastAsia"/>
          <w:b/>
          <w:szCs w:val="21"/>
        </w:rPr>
        <w:t>XXX</w:t>
      </w:r>
    </w:p>
    <w:p w14:paraId="000142D4" w14:textId="77777777" w:rsidR="00EE6473" w:rsidRDefault="00EE6473" w:rsidP="00EE6473">
      <w:pPr>
        <w:jc w:val="center"/>
        <w:rPr>
          <w:b/>
          <w:szCs w:val="21"/>
        </w:rPr>
      </w:pPr>
    </w:p>
    <w:p w14:paraId="4B6D624E" w14:textId="77777777" w:rsidR="00EE6473" w:rsidRDefault="00EE6473" w:rsidP="00EE6473">
      <w:pPr>
        <w:jc w:val="center"/>
        <w:rPr>
          <w:b/>
          <w:szCs w:val="21"/>
        </w:rPr>
      </w:pPr>
    </w:p>
    <w:p w14:paraId="3E613962" w14:textId="77777777" w:rsidR="00EE6473" w:rsidRDefault="00EE6473" w:rsidP="00EE6473">
      <w:pPr>
        <w:jc w:val="center"/>
        <w:rPr>
          <w:rFonts w:ascii="黑体" w:eastAsia="黑体"/>
          <w:b/>
          <w:sz w:val="32"/>
          <w:szCs w:val="32"/>
        </w:rPr>
      </w:pPr>
    </w:p>
    <w:p w14:paraId="32E32D48" w14:textId="7A9B2759" w:rsidR="00EE6473" w:rsidRDefault="00EE6473" w:rsidP="00B55FBB">
      <w:pPr>
        <w:ind w:firstLineChars="1500" w:firstLine="3150"/>
        <w:jc w:val="left"/>
        <w:rPr>
          <w:szCs w:val="21"/>
        </w:rPr>
      </w:pPr>
      <w:r>
        <w:rPr>
          <w:szCs w:val="21"/>
        </w:rPr>
        <w:t>批准部门：</w:t>
      </w:r>
      <w:r w:rsidR="00B55FBB">
        <w:rPr>
          <w:rFonts w:hint="eastAsia"/>
          <w:szCs w:val="21"/>
        </w:rPr>
        <w:t xml:space="preserve"> </w:t>
      </w:r>
      <w:r w:rsidR="00B55FBB">
        <w:rPr>
          <w:szCs w:val="21"/>
        </w:rPr>
        <w:t xml:space="preserve"> </w:t>
      </w:r>
    </w:p>
    <w:p w14:paraId="504D0456" w14:textId="77777777" w:rsidR="00EE6473" w:rsidRDefault="00EE6473" w:rsidP="00EE6473">
      <w:pPr>
        <w:jc w:val="center"/>
        <w:rPr>
          <w:szCs w:val="21"/>
        </w:rPr>
      </w:pPr>
      <w:r>
        <w:rPr>
          <w:rFonts w:hint="eastAsia"/>
          <w:szCs w:val="21"/>
        </w:rPr>
        <w:t>实施</w:t>
      </w:r>
      <w:r>
        <w:rPr>
          <w:szCs w:val="21"/>
        </w:rPr>
        <w:t>日期：</w:t>
      </w:r>
      <w:r>
        <w:rPr>
          <w:rFonts w:hint="eastAsia"/>
          <w:szCs w:val="21"/>
        </w:rPr>
        <w:t>20XX</w:t>
      </w:r>
      <w:r>
        <w:rPr>
          <w:szCs w:val="21"/>
        </w:rPr>
        <w:t>年</w:t>
      </w:r>
      <w:r>
        <w:rPr>
          <w:rFonts w:hint="eastAsia"/>
          <w:szCs w:val="21"/>
        </w:rPr>
        <w:t>XX</w:t>
      </w:r>
      <w:r>
        <w:rPr>
          <w:szCs w:val="21"/>
        </w:rPr>
        <w:t>月</w:t>
      </w:r>
      <w:r>
        <w:rPr>
          <w:rFonts w:hint="eastAsia"/>
          <w:szCs w:val="21"/>
        </w:rPr>
        <w:t>XX</w:t>
      </w:r>
      <w:r>
        <w:rPr>
          <w:szCs w:val="21"/>
        </w:rPr>
        <w:t>日</w:t>
      </w:r>
    </w:p>
    <w:p w14:paraId="35AC47A3" w14:textId="77777777" w:rsidR="00EE6473" w:rsidRDefault="00EE6473" w:rsidP="00EE6473">
      <w:pPr>
        <w:rPr>
          <w:rFonts w:ascii="黑体" w:eastAsia="黑体"/>
          <w:b/>
          <w:sz w:val="32"/>
          <w:szCs w:val="32"/>
        </w:rPr>
      </w:pPr>
    </w:p>
    <w:p w14:paraId="2D44FD60" w14:textId="77777777" w:rsidR="00EE6473" w:rsidRDefault="00EE6473" w:rsidP="00EE6473">
      <w:pPr>
        <w:rPr>
          <w:rFonts w:ascii="黑体" w:eastAsia="黑体"/>
          <w:b/>
          <w:sz w:val="32"/>
          <w:szCs w:val="32"/>
        </w:rPr>
      </w:pPr>
    </w:p>
    <w:p w14:paraId="4AB91874" w14:textId="77777777" w:rsidR="00EE6473" w:rsidRDefault="00EE6473" w:rsidP="00EE6473">
      <w:pPr>
        <w:rPr>
          <w:rFonts w:ascii="黑体" w:eastAsia="黑体"/>
          <w:b/>
          <w:sz w:val="32"/>
          <w:szCs w:val="32"/>
        </w:rPr>
      </w:pPr>
    </w:p>
    <w:p w14:paraId="39EBE60B" w14:textId="77777777" w:rsidR="00EE6473" w:rsidRDefault="00EE6473" w:rsidP="00EE6473">
      <w:pPr>
        <w:rPr>
          <w:rFonts w:ascii="黑体" w:eastAsia="黑体"/>
          <w:b/>
          <w:sz w:val="32"/>
          <w:szCs w:val="32"/>
        </w:rPr>
      </w:pPr>
    </w:p>
    <w:p w14:paraId="29E50DE9" w14:textId="77777777" w:rsidR="00EE6473" w:rsidRDefault="00EE6473" w:rsidP="00EE6473">
      <w:pPr>
        <w:rPr>
          <w:rFonts w:ascii="黑体" w:eastAsia="黑体"/>
          <w:b/>
          <w:sz w:val="32"/>
          <w:szCs w:val="32"/>
        </w:rPr>
      </w:pPr>
    </w:p>
    <w:p w14:paraId="53537C49" w14:textId="77777777" w:rsidR="00EE6473" w:rsidRDefault="00EE6473" w:rsidP="00EE6473">
      <w:pPr>
        <w:rPr>
          <w:rFonts w:ascii="黑体" w:eastAsia="黑体"/>
          <w:b/>
          <w:sz w:val="32"/>
          <w:szCs w:val="32"/>
        </w:rPr>
      </w:pPr>
    </w:p>
    <w:p w14:paraId="44D3D1CA" w14:textId="77777777" w:rsidR="00EE6473" w:rsidRDefault="00EE6473" w:rsidP="00EE6473">
      <w:pPr>
        <w:rPr>
          <w:rFonts w:ascii="黑体" w:eastAsia="黑体"/>
          <w:b/>
          <w:sz w:val="32"/>
          <w:szCs w:val="32"/>
        </w:rPr>
      </w:pPr>
    </w:p>
    <w:p w14:paraId="0D2400FC" w14:textId="77777777" w:rsidR="00EE6473" w:rsidRDefault="00EE6473" w:rsidP="00EE6473">
      <w:pPr>
        <w:jc w:val="center"/>
        <w:rPr>
          <w:rFonts w:eastAsia="仿宋_GB2312"/>
          <w:sz w:val="28"/>
          <w:szCs w:val="28"/>
        </w:rPr>
      </w:pPr>
      <w:r>
        <w:rPr>
          <w:rFonts w:eastAsia="仿宋_GB2312" w:hint="eastAsia"/>
          <w:sz w:val="28"/>
          <w:szCs w:val="28"/>
        </w:rPr>
        <w:t>XXXXX</w:t>
      </w:r>
      <w:r>
        <w:rPr>
          <w:rFonts w:eastAsia="仿宋_GB2312"/>
          <w:sz w:val="28"/>
          <w:szCs w:val="28"/>
        </w:rPr>
        <w:t>出版社</w:t>
      </w:r>
    </w:p>
    <w:p w14:paraId="3D0C2143" w14:textId="04374FCC" w:rsidR="00B07F34" w:rsidRPr="00CB3CB6" w:rsidRDefault="00EE6473" w:rsidP="009F7F06">
      <w:pPr>
        <w:jc w:val="center"/>
        <w:rPr>
          <w:rFonts w:eastAsia="黑体"/>
          <w:sz w:val="28"/>
          <w:szCs w:val="28"/>
        </w:rPr>
        <w:sectPr w:rsidR="00B07F34" w:rsidRPr="00CB3CB6" w:rsidSect="00866681">
          <w:pgSz w:w="11906" w:h="16838"/>
          <w:pgMar w:top="1418" w:right="1134" w:bottom="1134" w:left="1418" w:header="851" w:footer="992" w:gutter="0"/>
          <w:pgNumType w:start="1"/>
          <w:cols w:space="425"/>
          <w:docGrid w:linePitch="312"/>
        </w:sectPr>
      </w:pPr>
      <w:r>
        <w:rPr>
          <w:rFonts w:ascii="宋体" w:hAnsi="宋体" w:hint="eastAsia"/>
          <w:szCs w:val="21"/>
        </w:rPr>
        <w:t xml:space="preserve">XXXX   深  </w:t>
      </w:r>
      <w:proofErr w:type="gramStart"/>
      <w:r>
        <w:rPr>
          <w:rFonts w:ascii="宋体" w:hAnsi="宋体" w:hint="eastAsia"/>
          <w:szCs w:val="21"/>
        </w:rPr>
        <w:t>圳</w:t>
      </w:r>
      <w:proofErr w:type="gramEnd"/>
      <w:r>
        <w:rPr>
          <w:sz w:val="28"/>
          <w:szCs w:val="28"/>
        </w:rPr>
        <w:br w:type="page"/>
      </w:r>
    </w:p>
    <w:p w14:paraId="1564D63E" w14:textId="77777777" w:rsidR="00E348D9" w:rsidRPr="00CB3CB6" w:rsidRDefault="00E348D9" w:rsidP="00E348D9">
      <w:pPr>
        <w:pStyle w:val="a9"/>
        <w:spacing w:before="75" w:beforeAutospacing="0" w:after="30" w:afterAutospacing="0" w:line="360" w:lineRule="auto"/>
        <w:jc w:val="center"/>
        <w:rPr>
          <w:rFonts w:asciiTheme="minorEastAsia" w:eastAsiaTheme="minorEastAsia" w:hAnsiTheme="minorEastAsia"/>
          <w:b/>
          <w:sz w:val="28"/>
          <w:szCs w:val="28"/>
        </w:rPr>
      </w:pPr>
      <w:r w:rsidRPr="00CB3CB6">
        <w:rPr>
          <w:rFonts w:asciiTheme="minorEastAsia" w:eastAsiaTheme="minorEastAsia" w:hAnsiTheme="minorEastAsia" w:hint="eastAsia"/>
          <w:b/>
          <w:sz w:val="28"/>
          <w:szCs w:val="28"/>
        </w:rPr>
        <w:lastRenderedPageBreak/>
        <w:t>前   言</w:t>
      </w:r>
    </w:p>
    <w:p w14:paraId="587BC643" w14:textId="77777777" w:rsidR="00E348D9" w:rsidRPr="00CB3CB6" w:rsidRDefault="00E348D9" w:rsidP="00E348D9">
      <w:pPr>
        <w:spacing w:line="360" w:lineRule="auto"/>
        <w:ind w:firstLineChars="200" w:firstLine="560"/>
        <w:rPr>
          <w:sz w:val="28"/>
          <w:szCs w:val="28"/>
        </w:rPr>
      </w:pPr>
    </w:p>
    <w:p w14:paraId="39E5550B" w14:textId="350DF403" w:rsidR="000D3BF9" w:rsidRDefault="000D3BF9" w:rsidP="000D3BF9">
      <w:pPr>
        <w:spacing w:line="360" w:lineRule="auto"/>
        <w:ind w:firstLineChars="200" w:firstLine="480"/>
        <w:rPr>
          <w:rFonts w:ascii="宋体" w:hAnsi="宋体"/>
          <w:bCs/>
          <w:sz w:val="24"/>
        </w:rPr>
      </w:pPr>
      <w:r w:rsidRPr="0056643F">
        <w:rPr>
          <w:rFonts w:hint="eastAsia"/>
          <w:kern w:val="0"/>
          <w:sz w:val="24"/>
        </w:rPr>
        <w:t>根据</w:t>
      </w:r>
      <w:r w:rsidR="0056643F" w:rsidRPr="0056643F">
        <w:rPr>
          <w:rFonts w:hint="eastAsia"/>
          <w:kern w:val="0"/>
          <w:sz w:val="24"/>
        </w:rPr>
        <w:t>XXX</w:t>
      </w:r>
      <w:r w:rsidRPr="0056643F">
        <w:rPr>
          <w:rFonts w:hint="eastAsia"/>
          <w:kern w:val="0"/>
          <w:sz w:val="24"/>
        </w:rPr>
        <w:t>要求，</w:t>
      </w:r>
      <w:r w:rsidRPr="0056643F">
        <w:rPr>
          <w:rFonts w:ascii="宋体" w:hAnsi="宋体" w:hint="eastAsia"/>
          <w:bCs/>
          <w:sz w:val="24"/>
        </w:rPr>
        <w:t>由</w:t>
      </w:r>
      <w:r w:rsidR="0056643F" w:rsidRPr="0056643F">
        <w:rPr>
          <w:rFonts w:hint="eastAsia"/>
          <w:kern w:val="0"/>
          <w:sz w:val="24"/>
        </w:rPr>
        <w:t>XXX</w:t>
      </w:r>
      <w:r w:rsidRPr="0056643F">
        <w:rPr>
          <w:rFonts w:ascii="宋体" w:hAnsi="宋体" w:hint="eastAsia"/>
          <w:bCs/>
          <w:sz w:val="24"/>
        </w:rPr>
        <w:t>共同编制本标准。</w:t>
      </w:r>
    </w:p>
    <w:p w14:paraId="6E973551" w14:textId="7B367F1B" w:rsidR="000D3BF9" w:rsidRPr="000D3BF9" w:rsidRDefault="000D3BF9" w:rsidP="000D3BF9">
      <w:pPr>
        <w:spacing w:line="360" w:lineRule="auto"/>
        <w:ind w:firstLineChars="200" w:firstLine="480"/>
        <w:rPr>
          <w:sz w:val="24"/>
          <w:highlight w:val="yellow"/>
        </w:rPr>
      </w:pPr>
      <w:r w:rsidRPr="000D3BF9">
        <w:rPr>
          <w:rFonts w:hint="eastAsia"/>
          <w:sz w:val="24"/>
        </w:rPr>
        <w:t>编制组经广泛调查研究，认真总结实践经验，参考有关国际标准和国外先进标准，并在广泛征求意见的基础上，制定本标准。</w:t>
      </w:r>
    </w:p>
    <w:p w14:paraId="7075D3E4" w14:textId="28EDA0B3" w:rsidR="00B07F34" w:rsidRDefault="00B07F34" w:rsidP="00B124DB">
      <w:pPr>
        <w:spacing w:line="360" w:lineRule="auto"/>
        <w:ind w:firstLineChars="200" w:firstLine="480"/>
        <w:rPr>
          <w:sz w:val="24"/>
          <w:lang w:val="sq-AL"/>
        </w:rPr>
      </w:pPr>
      <w:r w:rsidRPr="00772A23">
        <w:rPr>
          <w:sz w:val="24"/>
          <w:lang w:val="sq-AL"/>
        </w:rPr>
        <w:t>本</w:t>
      </w:r>
      <w:r w:rsidR="000E5DE3" w:rsidRPr="00772A23">
        <w:rPr>
          <w:sz w:val="24"/>
          <w:lang w:val="sq-AL"/>
        </w:rPr>
        <w:t>标准</w:t>
      </w:r>
      <w:r w:rsidRPr="00772A23">
        <w:rPr>
          <w:sz w:val="24"/>
          <w:lang w:val="sq-AL"/>
        </w:rPr>
        <w:t>的主要技术内容是：</w:t>
      </w:r>
      <w:r w:rsidR="005E295A" w:rsidRPr="00772A23">
        <w:rPr>
          <w:rFonts w:hint="eastAsia"/>
          <w:sz w:val="24"/>
          <w:lang w:val="sq-AL"/>
        </w:rPr>
        <w:t xml:space="preserve">1. </w:t>
      </w:r>
      <w:r w:rsidRPr="00772A23">
        <w:rPr>
          <w:sz w:val="24"/>
          <w:lang w:val="sq-AL"/>
        </w:rPr>
        <w:t>总则；</w:t>
      </w:r>
      <w:r w:rsidR="005E295A" w:rsidRPr="00772A23">
        <w:rPr>
          <w:rFonts w:hint="eastAsia"/>
          <w:sz w:val="24"/>
          <w:lang w:val="sq-AL"/>
        </w:rPr>
        <w:t xml:space="preserve">2. </w:t>
      </w:r>
      <w:r w:rsidRPr="00772A23">
        <w:rPr>
          <w:sz w:val="24"/>
          <w:lang w:val="sq-AL"/>
        </w:rPr>
        <w:t>术语和符号；</w:t>
      </w:r>
      <w:r w:rsidR="00BA1066">
        <w:rPr>
          <w:rFonts w:hint="eastAsia"/>
          <w:sz w:val="24"/>
          <w:lang w:val="sq-AL"/>
        </w:rPr>
        <w:t>3</w:t>
      </w:r>
      <w:r w:rsidR="00BA1066" w:rsidRPr="00772A23">
        <w:rPr>
          <w:rFonts w:hint="eastAsia"/>
          <w:sz w:val="24"/>
          <w:lang w:val="sq-AL"/>
        </w:rPr>
        <w:t xml:space="preserve">. </w:t>
      </w:r>
      <w:r w:rsidR="00BA1066">
        <w:rPr>
          <w:rFonts w:hint="eastAsia"/>
          <w:sz w:val="24"/>
          <w:lang w:val="sq-AL"/>
        </w:rPr>
        <w:t>基本规定</w:t>
      </w:r>
      <w:r w:rsidR="00BA1066" w:rsidRPr="00772A23">
        <w:rPr>
          <w:sz w:val="24"/>
          <w:lang w:val="sq-AL"/>
        </w:rPr>
        <w:t>；</w:t>
      </w:r>
      <w:r w:rsidR="00A214D1">
        <w:rPr>
          <w:rFonts w:hint="eastAsia"/>
          <w:sz w:val="24"/>
          <w:lang w:val="sq-AL"/>
        </w:rPr>
        <w:t>4</w:t>
      </w:r>
      <w:r w:rsidR="008C6BDB" w:rsidRPr="00772A23">
        <w:rPr>
          <w:rFonts w:hint="eastAsia"/>
          <w:sz w:val="24"/>
          <w:lang w:val="sq-AL"/>
        </w:rPr>
        <w:t>.</w:t>
      </w:r>
      <w:r w:rsidR="00B55FBB" w:rsidRPr="009A1898">
        <w:rPr>
          <w:rFonts w:hint="eastAsia"/>
          <w:sz w:val="24"/>
          <w:lang w:val="sq-AL"/>
        </w:rPr>
        <w:t xml:space="preserve"> </w:t>
      </w:r>
      <w:r w:rsidR="00962B99" w:rsidRPr="009A1898">
        <w:rPr>
          <w:rFonts w:hint="eastAsia"/>
          <w:sz w:val="24"/>
          <w:lang w:val="sq-AL"/>
        </w:rPr>
        <w:t>设计阶段污染控制</w:t>
      </w:r>
      <w:r w:rsidR="008C6BDB" w:rsidRPr="00772A23">
        <w:rPr>
          <w:rFonts w:hint="eastAsia"/>
          <w:sz w:val="24"/>
          <w:lang w:val="sq-AL"/>
        </w:rPr>
        <w:t>；</w:t>
      </w:r>
      <w:r w:rsidR="00A214D1">
        <w:rPr>
          <w:rFonts w:hint="eastAsia"/>
          <w:sz w:val="24"/>
          <w:lang w:val="sq-AL"/>
        </w:rPr>
        <w:t>5</w:t>
      </w:r>
      <w:r w:rsidR="005E295A" w:rsidRPr="00772A23">
        <w:rPr>
          <w:rFonts w:hint="eastAsia"/>
          <w:sz w:val="24"/>
          <w:lang w:val="sq-AL"/>
        </w:rPr>
        <w:t xml:space="preserve">. </w:t>
      </w:r>
      <w:r w:rsidR="00F854EB">
        <w:rPr>
          <w:sz w:val="24"/>
          <w:lang w:val="sq-AL"/>
        </w:rPr>
        <w:t>施工阶段污染</w:t>
      </w:r>
      <w:r w:rsidRPr="00772A23">
        <w:rPr>
          <w:sz w:val="24"/>
          <w:lang w:val="sq-AL"/>
        </w:rPr>
        <w:t>控制；</w:t>
      </w:r>
      <w:r w:rsidR="00A214D1">
        <w:rPr>
          <w:rFonts w:hint="eastAsia"/>
          <w:sz w:val="24"/>
          <w:lang w:val="sq-AL"/>
        </w:rPr>
        <w:t>6</w:t>
      </w:r>
      <w:r w:rsidR="005E295A" w:rsidRPr="00772A23">
        <w:rPr>
          <w:rFonts w:hint="eastAsia"/>
          <w:sz w:val="24"/>
          <w:lang w:val="sq-AL"/>
        </w:rPr>
        <w:t>.</w:t>
      </w:r>
      <w:r w:rsidR="00B55FBB" w:rsidRPr="009A1898">
        <w:rPr>
          <w:rFonts w:hint="eastAsia"/>
          <w:sz w:val="24"/>
          <w:lang w:val="sq-AL"/>
        </w:rPr>
        <w:t xml:space="preserve"> </w:t>
      </w:r>
      <w:r w:rsidR="00B55FBB" w:rsidRPr="00B55FBB">
        <w:rPr>
          <w:rFonts w:hint="eastAsia"/>
          <w:sz w:val="24"/>
          <w:lang w:val="sq-AL"/>
        </w:rPr>
        <w:t>室内空气质量检测与验收</w:t>
      </w:r>
      <w:r w:rsidRPr="00772A23">
        <w:rPr>
          <w:sz w:val="24"/>
          <w:lang w:val="sq-AL"/>
        </w:rPr>
        <w:t>。</w:t>
      </w:r>
    </w:p>
    <w:p w14:paraId="41B51513" w14:textId="77777777" w:rsidR="002E46DE" w:rsidRPr="00A214D1" w:rsidRDefault="002E46DE" w:rsidP="00B124DB">
      <w:pPr>
        <w:spacing w:line="360" w:lineRule="auto"/>
        <w:ind w:firstLineChars="200" w:firstLine="480"/>
        <w:rPr>
          <w:sz w:val="24"/>
          <w:lang w:val="sq-AL"/>
        </w:rPr>
      </w:pPr>
    </w:p>
    <w:p w14:paraId="734ED360" w14:textId="44DCA671" w:rsidR="00B07F34" w:rsidRPr="0056643F" w:rsidRDefault="00B07F34" w:rsidP="00CE1315">
      <w:pPr>
        <w:spacing w:line="360" w:lineRule="auto"/>
        <w:ind w:firstLineChars="200" w:firstLine="480"/>
        <w:rPr>
          <w:sz w:val="24"/>
          <w:lang w:val="sq-AL"/>
        </w:rPr>
      </w:pPr>
      <w:r w:rsidRPr="0056643F">
        <w:rPr>
          <w:sz w:val="24"/>
          <w:lang w:val="sq-AL"/>
        </w:rPr>
        <w:t>本</w:t>
      </w:r>
      <w:r w:rsidR="000E5DE3" w:rsidRPr="0056643F">
        <w:rPr>
          <w:sz w:val="24"/>
          <w:lang w:val="sq-AL"/>
        </w:rPr>
        <w:t>标准</w:t>
      </w:r>
      <w:r w:rsidRPr="0056643F">
        <w:rPr>
          <w:sz w:val="24"/>
          <w:lang w:val="sq-AL"/>
        </w:rPr>
        <w:t>由</w:t>
      </w:r>
      <w:r w:rsidR="0056643F" w:rsidRPr="0056643F">
        <w:rPr>
          <w:sz w:val="24"/>
          <w:lang w:val="sq-AL"/>
        </w:rPr>
        <w:t>XXX</w:t>
      </w:r>
      <w:r w:rsidRPr="0056643F">
        <w:rPr>
          <w:sz w:val="24"/>
          <w:lang w:val="sq-AL"/>
        </w:rPr>
        <w:t>管理，由</w:t>
      </w:r>
      <w:r w:rsidR="0056643F" w:rsidRPr="0056643F">
        <w:rPr>
          <w:sz w:val="24"/>
          <w:lang w:val="sq-AL"/>
        </w:rPr>
        <w:t>XXX</w:t>
      </w:r>
      <w:r w:rsidRPr="0056643F">
        <w:rPr>
          <w:sz w:val="24"/>
          <w:lang w:val="sq-AL"/>
        </w:rPr>
        <w:t>负责具体技术内容的解释。</w:t>
      </w:r>
    </w:p>
    <w:p w14:paraId="32100C54" w14:textId="08FB9B85" w:rsidR="00B07F34" w:rsidRDefault="00B07F34" w:rsidP="00CE1315">
      <w:pPr>
        <w:spacing w:line="360" w:lineRule="auto"/>
        <w:ind w:firstLineChars="200" w:firstLine="480"/>
        <w:rPr>
          <w:sz w:val="24"/>
          <w:lang w:val="sq-AL"/>
        </w:rPr>
      </w:pPr>
      <w:r w:rsidRPr="0056643F">
        <w:rPr>
          <w:sz w:val="24"/>
          <w:lang w:val="sq-AL"/>
        </w:rPr>
        <w:t>本</w:t>
      </w:r>
      <w:r w:rsidR="000E5DE3" w:rsidRPr="0056643F">
        <w:rPr>
          <w:sz w:val="24"/>
          <w:lang w:val="sq-AL"/>
        </w:rPr>
        <w:t>标准</w:t>
      </w:r>
      <w:r w:rsidRPr="0056643F">
        <w:rPr>
          <w:sz w:val="24"/>
          <w:lang w:val="sq-AL"/>
        </w:rPr>
        <w:t>主编单位：</w:t>
      </w:r>
      <w:r w:rsidR="00E348D9" w:rsidRPr="00CB3CB6">
        <w:rPr>
          <w:sz w:val="24"/>
          <w:lang w:val="sq-AL"/>
        </w:rPr>
        <w:t xml:space="preserve"> </w:t>
      </w:r>
    </w:p>
    <w:p w14:paraId="2E7718CE" w14:textId="3789EA80" w:rsidR="00D03DC7" w:rsidRPr="00D03DC7" w:rsidRDefault="00D03DC7" w:rsidP="00CE1315">
      <w:pPr>
        <w:spacing w:line="360" w:lineRule="auto"/>
        <w:ind w:firstLineChars="200" w:firstLine="480"/>
        <w:rPr>
          <w:sz w:val="24"/>
          <w:lang w:val="sq-AL"/>
        </w:rPr>
      </w:pPr>
      <w:r>
        <w:rPr>
          <w:rFonts w:hint="eastAsia"/>
          <w:sz w:val="24"/>
          <w:lang w:val="sq-AL"/>
        </w:rPr>
        <w:t xml:space="preserve">                 </w:t>
      </w:r>
    </w:p>
    <w:p w14:paraId="510C832B" w14:textId="1D3040A7" w:rsidR="00B07F34" w:rsidRPr="000C547B" w:rsidRDefault="00B07F34" w:rsidP="000C547B">
      <w:pPr>
        <w:spacing w:line="360" w:lineRule="auto"/>
        <w:ind w:firstLineChars="200" w:firstLine="480"/>
        <w:rPr>
          <w:sz w:val="24"/>
          <w:lang w:val="sq-AL"/>
        </w:rPr>
      </w:pPr>
      <w:r w:rsidRPr="000C547B">
        <w:rPr>
          <w:sz w:val="24"/>
          <w:lang w:val="sq-AL"/>
        </w:rPr>
        <w:t>本</w:t>
      </w:r>
      <w:r w:rsidR="000E5DE3" w:rsidRPr="000C547B">
        <w:rPr>
          <w:sz w:val="24"/>
          <w:lang w:val="sq-AL"/>
        </w:rPr>
        <w:t>标准</w:t>
      </w:r>
      <w:r w:rsidRPr="000C547B">
        <w:rPr>
          <w:sz w:val="24"/>
          <w:lang w:val="sq-AL"/>
        </w:rPr>
        <w:t>参编单位：</w:t>
      </w:r>
      <w:r w:rsidR="00E348D9" w:rsidRPr="000C547B">
        <w:rPr>
          <w:sz w:val="24"/>
          <w:lang w:val="sq-AL"/>
        </w:rPr>
        <w:t xml:space="preserve"> </w:t>
      </w:r>
    </w:p>
    <w:p w14:paraId="1C7D8F43" w14:textId="5E53CEC8" w:rsidR="00B07F34" w:rsidRPr="000C547B" w:rsidRDefault="00B07F34" w:rsidP="000C547B">
      <w:pPr>
        <w:spacing w:line="360" w:lineRule="auto"/>
        <w:ind w:firstLineChars="200" w:firstLine="480"/>
        <w:rPr>
          <w:sz w:val="24"/>
          <w:lang w:val="sq-AL"/>
        </w:rPr>
      </w:pPr>
      <w:r w:rsidRPr="000C547B">
        <w:rPr>
          <w:sz w:val="24"/>
          <w:lang w:val="sq-AL"/>
        </w:rPr>
        <w:t>本</w:t>
      </w:r>
      <w:r w:rsidR="000E5DE3" w:rsidRPr="000C547B">
        <w:rPr>
          <w:sz w:val="24"/>
          <w:lang w:val="sq-AL"/>
        </w:rPr>
        <w:t>标准</w:t>
      </w:r>
      <w:r w:rsidRPr="000C547B">
        <w:rPr>
          <w:sz w:val="24"/>
          <w:lang w:val="sq-AL"/>
        </w:rPr>
        <w:t>主要起草人员：</w:t>
      </w:r>
      <w:r w:rsidR="00B724DC" w:rsidRPr="000C547B">
        <w:rPr>
          <w:sz w:val="24"/>
          <w:lang w:val="sq-AL"/>
        </w:rPr>
        <w:t xml:space="preserve"> </w:t>
      </w:r>
    </w:p>
    <w:p w14:paraId="23D706FF" w14:textId="76805903" w:rsidR="00B07F34" w:rsidRPr="000C547B" w:rsidRDefault="00B07F34" w:rsidP="000C547B">
      <w:pPr>
        <w:spacing w:line="360" w:lineRule="auto"/>
        <w:ind w:firstLineChars="200" w:firstLine="480"/>
        <w:rPr>
          <w:sz w:val="24"/>
          <w:lang w:val="sq-AL"/>
        </w:rPr>
      </w:pPr>
      <w:r w:rsidRPr="000C547B">
        <w:rPr>
          <w:sz w:val="24"/>
          <w:lang w:val="sq-AL"/>
        </w:rPr>
        <w:t>本</w:t>
      </w:r>
      <w:r w:rsidR="000E5DE3" w:rsidRPr="000C547B">
        <w:rPr>
          <w:sz w:val="24"/>
          <w:lang w:val="sq-AL"/>
        </w:rPr>
        <w:t>标准</w:t>
      </w:r>
      <w:r w:rsidRPr="000C547B">
        <w:rPr>
          <w:sz w:val="24"/>
          <w:lang w:val="sq-AL"/>
        </w:rPr>
        <w:t>主要审查人员：</w:t>
      </w:r>
      <w:r w:rsidR="00B724DC" w:rsidRPr="000C547B">
        <w:rPr>
          <w:sz w:val="24"/>
          <w:lang w:val="sq-AL"/>
        </w:rPr>
        <w:t xml:space="preserve"> </w:t>
      </w:r>
    </w:p>
    <w:p w14:paraId="0B342BEF" w14:textId="77777777" w:rsidR="00B07F34" w:rsidRPr="00CB3CB6" w:rsidRDefault="00B07F34" w:rsidP="00B07F34">
      <w:pPr>
        <w:widowControl/>
        <w:spacing w:before="100" w:beforeAutospacing="1" w:after="100" w:afterAutospacing="1" w:line="360" w:lineRule="auto"/>
        <w:ind w:firstLine="482"/>
        <w:rPr>
          <w:rFonts w:cs="宋体"/>
          <w:kern w:val="0"/>
          <w:sz w:val="24"/>
        </w:rPr>
      </w:pPr>
    </w:p>
    <w:p w14:paraId="6B862FFF" w14:textId="77777777" w:rsidR="00B07F34" w:rsidRPr="00CB3CB6" w:rsidRDefault="00B07F34" w:rsidP="00B07F34">
      <w:pPr>
        <w:spacing w:line="360" w:lineRule="auto"/>
        <w:ind w:firstLineChars="200" w:firstLine="560"/>
        <w:rPr>
          <w:sz w:val="28"/>
          <w:szCs w:val="28"/>
        </w:rPr>
      </w:pPr>
    </w:p>
    <w:p w14:paraId="15EC4CBA" w14:textId="77777777" w:rsidR="00B07F34" w:rsidRPr="00CB3CB6" w:rsidRDefault="00B07F34" w:rsidP="00B07F34">
      <w:pPr>
        <w:widowControl/>
        <w:jc w:val="left"/>
        <w:rPr>
          <w:sz w:val="28"/>
          <w:szCs w:val="28"/>
        </w:rPr>
      </w:pPr>
    </w:p>
    <w:p w14:paraId="254839D6" w14:textId="77777777" w:rsidR="008E4510" w:rsidRPr="008424F6" w:rsidRDefault="00B07F34" w:rsidP="008E4510">
      <w:pPr>
        <w:jc w:val="center"/>
        <w:rPr>
          <w:rFonts w:ascii="宋体" w:hAnsi="宋体"/>
          <w:b/>
          <w:sz w:val="30"/>
          <w:szCs w:val="30"/>
        </w:rPr>
      </w:pPr>
      <w:r w:rsidRPr="00CB3CB6">
        <w:rPr>
          <w:rFonts w:eastAsia="黑体"/>
          <w:sz w:val="28"/>
          <w:szCs w:val="28"/>
        </w:rPr>
        <w:br w:type="page"/>
      </w:r>
      <w:r w:rsidR="008E4510" w:rsidRPr="008424F6">
        <w:rPr>
          <w:rFonts w:ascii="宋体" w:hAnsi="宋体"/>
          <w:b/>
          <w:sz w:val="30"/>
          <w:szCs w:val="30"/>
        </w:rPr>
        <w:lastRenderedPageBreak/>
        <w:t>目    次</w:t>
      </w:r>
    </w:p>
    <w:p w14:paraId="5EDF9E68" w14:textId="77777777" w:rsidR="008E4510" w:rsidRPr="00CB3CB6" w:rsidRDefault="008E4510" w:rsidP="008E4510">
      <w:pPr>
        <w:jc w:val="center"/>
        <w:rPr>
          <w:rFonts w:eastAsia="黑体"/>
          <w:sz w:val="28"/>
          <w:szCs w:val="28"/>
        </w:rPr>
      </w:pPr>
    </w:p>
    <w:p w14:paraId="43CCE98D" w14:textId="77777777" w:rsidR="008E4510" w:rsidRPr="00CB3CB6" w:rsidRDefault="008E4510" w:rsidP="008E4510">
      <w:pPr>
        <w:jc w:val="center"/>
        <w:rPr>
          <w:rFonts w:eastAsia="黑体"/>
          <w:sz w:val="28"/>
          <w:szCs w:val="28"/>
        </w:rPr>
      </w:pPr>
      <w:bookmarkStart w:id="0" w:name="_GoBack"/>
    </w:p>
    <w:bookmarkEnd w:id="0"/>
    <w:p w14:paraId="7CBDA8AA" w14:textId="77777777" w:rsidR="008424F6" w:rsidRPr="008424F6" w:rsidRDefault="008050FD">
      <w:pPr>
        <w:pStyle w:val="10"/>
        <w:rPr>
          <w:rFonts w:asciiTheme="minorHAnsi" w:eastAsiaTheme="minorEastAsia" w:hAnsiTheme="minorHAnsi" w:cstheme="minorBidi"/>
          <w:sz w:val="21"/>
          <w:szCs w:val="22"/>
        </w:rPr>
      </w:pPr>
      <w:r w:rsidRPr="008424F6">
        <w:rPr>
          <w:rStyle w:val="af"/>
          <w:color w:val="auto"/>
          <w:sz w:val="28"/>
          <w:szCs w:val="28"/>
        </w:rPr>
        <w:fldChar w:fldCharType="begin"/>
      </w:r>
      <w:r w:rsidR="00B07F34" w:rsidRPr="008424F6">
        <w:rPr>
          <w:rStyle w:val="af"/>
          <w:color w:val="auto"/>
          <w:sz w:val="28"/>
          <w:szCs w:val="28"/>
        </w:rPr>
        <w:instrText xml:space="preserve"> TOC \o "1-3" \h \z \u </w:instrText>
      </w:r>
      <w:r w:rsidRPr="008424F6">
        <w:rPr>
          <w:rStyle w:val="af"/>
          <w:color w:val="auto"/>
          <w:sz w:val="28"/>
          <w:szCs w:val="28"/>
        </w:rPr>
        <w:fldChar w:fldCharType="separate"/>
      </w:r>
      <w:hyperlink w:anchor="_Toc13249839" w:history="1">
        <w:r w:rsidR="008424F6" w:rsidRPr="008424F6">
          <w:rPr>
            <w:rStyle w:val="af"/>
            <w:rFonts w:eastAsia="黑体"/>
          </w:rPr>
          <w:t>1</w:t>
        </w:r>
        <w:r w:rsidR="008424F6" w:rsidRPr="008424F6">
          <w:rPr>
            <w:rFonts w:asciiTheme="minorHAnsi" w:eastAsiaTheme="minorEastAsia" w:hAnsiTheme="minorHAnsi" w:cstheme="minorBidi"/>
            <w:sz w:val="21"/>
            <w:szCs w:val="22"/>
          </w:rPr>
          <w:tab/>
        </w:r>
        <w:r w:rsidR="008424F6" w:rsidRPr="008424F6">
          <w:rPr>
            <w:rStyle w:val="af"/>
            <w:rFonts w:ascii="宋体" w:hAnsi="宋体" w:hint="eastAsia"/>
          </w:rPr>
          <w:t>总</w:t>
        </w:r>
        <w:r w:rsidR="008424F6" w:rsidRPr="008424F6">
          <w:rPr>
            <w:rStyle w:val="af"/>
            <w:rFonts w:ascii="宋体" w:hAnsi="宋体"/>
          </w:rPr>
          <w:t xml:space="preserve"> </w:t>
        </w:r>
        <w:r w:rsidR="008424F6" w:rsidRPr="008424F6">
          <w:rPr>
            <w:rStyle w:val="af"/>
            <w:rFonts w:ascii="宋体" w:hAnsi="宋体" w:hint="eastAsia"/>
          </w:rPr>
          <w:t>则</w:t>
        </w:r>
        <w:r w:rsidR="008424F6" w:rsidRPr="008424F6">
          <w:rPr>
            <w:webHidden/>
          </w:rPr>
          <w:tab/>
        </w:r>
        <w:r w:rsidR="008424F6" w:rsidRPr="008424F6">
          <w:rPr>
            <w:webHidden/>
          </w:rPr>
          <w:fldChar w:fldCharType="begin"/>
        </w:r>
        <w:r w:rsidR="008424F6" w:rsidRPr="008424F6">
          <w:rPr>
            <w:webHidden/>
          </w:rPr>
          <w:instrText xml:space="preserve"> PAGEREF _Toc13249839 \h </w:instrText>
        </w:r>
        <w:r w:rsidR="008424F6" w:rsidRPr="008424F6">
          <w:rPr>
            <w:webHidden/>
          </w:rPr>
        </w:r>
        <w:r w:rsidR="008424F6" w:rsidRPr="008424F6">
          <w:rPr>
            <w:webHidden/>
          </w:rPr>
          <w:fldChar w:fldCharType="separate"/>
        </w:r>
        <w:r w:rsidR="008424F6" w:rsidRPr="008424F6">
          <w:rPr>
            <w:webHidden/>
          </w:rPr>
          <w:t>1</w:t>
        </w:r>
        <w:r w:rsidR="008424F6" w:rsidRPr="008424F6">
          <w:rPr>
            <w:webHidden/>
          </w:rPr>
          <w:fldChar w:fldCharType="end"/>
        </w:r>
      </w:hyperlink>
    </w:p>
    <w:p w14:paraId="12FC8B2F" w14:textId="77777777" w:rsidR="008424F6" w:rsidRPr="008424F6" w:rsidRDefault="008424F6">
      <w:pPr>
        <w:pStyle w:val="10"/>
        <w:rPr>
          <w:rFonts w:asciiTheme="minorHAnsi" w:eastAsiaTheme="minorEastAsia" w:hAnsiTheme="minorHAnsi" w:cstheme="minorBidi"/>
          <w:sz w:val="21"/>
          <w:szCs w:val="22"/>
        </w:rPr>
      </w:pPr>
      <w:hyperlink w:anchor="_Toc13249840" w:history="1">
        <w:r w:rsidRPr="008424F6">
          <w:rPr>
            <w:rStyle w:val="af"/>
            <w:rFonts w:eastAsia="黑体"/>
          </w:rPr>
          <w:t>2</w:t>
        </w:r>
        <w:r w:rsidRPr="008424F6">
          <w:rPr>
            <w:rFonts w:asciiTheme="minorHAnsi" w:eastAsiaTheme="minorEastAsia" w:hAnsiTheme="minorHAnsi" w:cstheme="minorBidi"/>
            <w:sz w:val="21"/>
            <w:szCs w:val="22"/>
          </w:rPr>
          <w:tab/>
        </w:r>
        <w:r w:rsidRPr="008424F6">
          <w:rPr>
            <w:rStyle w:val="af"/>
            <w:rFonts w:ascii="宋体" w:hAnsi="宋体" w:hint="eastAsia"/>
          </w:rPr>
          <w:t>术语和符号</w:t>
        </w:r>
        <w:r w:rsidRPr="008424F6">
          <w:rPr>
            <w:webHidden/>
          </w:rPr>
          <w:tab/>
        </w:r>
        <w:r w:rsidRPr="008424F6">
          <w:rPr>
            <w:webHidden/>
          </w:rPr>
          <w:fldChar w:fldCharType="begin"/>
        </w:r>
        <w:r w:rsidRPr="008424F6">
          <w:rPr>
            <w:webHidden/>
          </w:rPr>
          <w:instrText xml:space="preserve"> PAGEREF _Toc13249840 \h </w:instrText>
        </w:r>
        <w:r w:rsidRPr="008424F6">
          <w:rPr>
            <w:webHidden/>
          </w:rPr>
        </w:r>
        <w:r w:rsidRPr="008424F6">
          <w:rPr>
            <w:webHidden/>
          </w:rPr>
          <w:fldChar w:fldCharType="separate"/>
        </w:r>
        <w:r w:rsidRPr="008424F6">
          <w:rPr>
            <w:webHidden/>
          </w:rPr>
          <w:t>2</w:t>
        </w:r>
        <w:r w:rsidRPr="008424F6">
          <w:rPr>
            <w:webHidden/>
          </w:rPr>
          <w:fldChar w:fldCharType="end"/>
        </w:r>
      </w:hyperlink>
    </w:p>
    <w:p w14:paraId="7D743335" w14:textId="77777777" w:rsidR="008424F6" w:rsidRPr="008424F6" w:rsidRDefault="008424F6" w:rsidP="008424F6">
      <w:pPr>
        <w:pStyle w:val="20"/>
        <w:ind w:left="420" w:hanging="134"/>
        <w:rPr>
          <w:rFonts w:asciiTheme="minorHAnsi" w:eastAsiaTheme="minorEastAsia" w:hAnsiTheme="minorHAnsi" w:cstheme="minorBidi"/>
          <w:b w:val="0"/>
          <w:szCs w:val="22"/>
          <w:lang w:val="en-US"/>
        </w:rPr>
      </w:pPr>
      <w:hyperlink w:anchor="_Toc13249841" w:history="1">
        <w:r w:rsidRPr="008424F6">
          <w:rPr>
            <w:rStyle w:val="af"/>
            <w:b w:val="0"/>
          </w:rPr>
          <w:t>2.1</w:t>
        </w:r>
        <w:r w:rsidRPr="008424F6">
          <w:rPr>
            <w:rFonts w:asciiTheme="minorHAnsi" w:eastAsiaTheme="minorEastAsia" w:hAnsiTheme="minorHAnsi" w:cstheme="minorBidi"/>
            <w:b w:val="0"/>
            <w:szCs w:val="22"/>
            <w:lang w:val="en-US"/>
          </w:rPr>
          <w:tab/>
        </w:r>
        <w:r w:rsidRPr="008424F6">
          <w:rPr>
            <w:rStyle w:val="af"/>
            <w:rFonts w:hint="eastAsia"/>
            <w:b w:val="0"/>
          </w:rPr>
          <w:t>术</w:t>
        </w:r>
        <w:r w:rsidRPr="008424F6">
          <w:rPr>
            <w:rStyle w:val="af"/>
            <w:b w:val="0"/>
          </w:rPr>
          <w:t xml:space="preserve">  </w:t>
        </w:r>
        <w:r w:rsidRPr="008424F6">
          <w:rPr>
            <w:rStyle w:val="af"/>
            <w:rFonts w:hint="eastAsia"/>
            <w:b w:val="0"/>
          </w:rPr>
          <w:t>语</w:t>
        </w:r>
        <w:r w:rsidRPr="008424F6">
          <w:rPr>
            <w:b w:val="0"/>
            <w:webHidden/>
          </w:rPr>
          <w:tab/>
        </w:r>
        <w:r w:rsidRPr="008424F6">
          <w:rPr>
            <w:b w:val="0"/>
            <w:webHidden/>
          </w:rPr>
          <w:fldChar w:fldCharType="begin"/>
        </w:r>
        <w:r w:rsidRPr="008424F6">
          <w:rPr>
            <w:b w:val="0"/>
            <w:webHidden/>
          </w:rPr>
          <w:instrText xml:space="preserve"> PAGEREF _Toc13249841 \h </w:instrText>
        </w:r>
        <w:r w:rsidRPr="008424F6">
          <w:rPr>
            <w:b w:val="0"/>
            <w:webHidden/>
          </w:rPr>
        </w:r>
        <w:r w:rsidRPr="008424F6">
          <w:rPr>
            <w:b w:val="0"/>
            <w:webHidden/>
          </w:rPr>
          <w:fldChar w:fldCharType="separate"/>
        </w:r>
        <w:r w:rsidRPr="008424F6">
          <w:rPr>
            <w:b w:val="0"/>
            <w:webHidden/>
          </w:rPr>
          <w:t>2</w:t>
        </w:r>
        <w:r w:rsidRPr="008424F6">
          <w:rPr>
            <w:b w:val="0"/>
            <w:webHidden/>
          </w:rPr>
          <w:fldChar w:fldCharType="end"/>
        </w:r>
      </w:hyperlink>
    </w:p>
    <w:p w14:paraId="6DDD6DBD" w14:textId="77777777" w:rsidR="008424F6" w:rsidRPr="008424F6" w:rsidRDefault="008424F6" w:rsidP="008424F6">
      <w:pPr>
        <w:pStyle w:val="20"/>
        <w:ind w:left="420" w:hanging="134"/>
        <w:rPr>
          <w:rFonts w:asciiTheme="minorHAnsi" w:eastAsiaTheme="minorEastAsia" w:hAnsiTheme="minorHAnsi" w:cstheme="minorBidi"/>
          <w:b w:val="0"/>
          <w:szCs w:val="22"/>
          <w:lang w:val="en-US"/>
        </w:rPr>
      </w:pPr>
      <w:hyperlink w:anchor="_Toc13249842" w:history="1">
        <w:r w:rsidRPr="008424F6">
          <w:rPr>
            <w:rStyle w:val="af"/>
            <w:b w:val="0"/>
          </w:rPr>
          <w:t>2.2</w:t>
        </w:r>
        <w:r w:rsidRPr="008424F6">
          <w:rPr>
            <w:rFonts w:asciiTheme="minorHAnsi" w:eastAsiaTheme="minorEastAsia" w:hAnsiTheme="minorHAnsi" w:cstheme="minorBidi"/>
            <w:b w:val="0"/>
            <w:szCs w:val="22"/>
            <w:lang w:val="en-US"/>
          </w:rPr>
          <w:tab/>
        </w:r>
        <w:r w:rsidRPr="008424F6">
          <w:rPr>
            <w:rStyle w:val="af"/>
            <w:rFonts w:hint="eastAsia"/>
            <w:b w:val="0"/>
          </w:rPr>
          <w:t>符</w:t>
        </w:r>
        <w:r w:rsidRPr="008424F6">
          <w:rPr>
            <w:rStyle w:val="af"/>
            <w:b w:val="0"/>
          </w:rPr>
          <w:t xml:space="preserve">  </w:t>
        </w:r>
        <w:r w:rsidRPr="008424F6">
          <w:rPr>
            <w:rStyle w:val="af"/>
            <w:rFonts w:hint="eastAsia"/>
            <w:b w:val="0"/>
          </w:rPr>
          <w:t>号</w:t>
        </w:r>
        <w:r w:rsidRPr="008424F6">
          <w:rPr>
            <w:b w:val="0"/>
            <w:webHidden/>
          </w:rPr>
          <w:tab/>
        </w:r>
        <w:r w:rsidRPr="008424F6">
          <w:rPr>
            <w:b w:val="0"/>
            <w:webHidden/>
          </w:rPr>
          <w:fldChar w:fldCharType="begin"/>
        </w:r>
        <w:r w:rsidRPr="008424F6">
          <w:rPr>
            <w:b w:val="0"/>
            <w:webHidden/>
          </w:rPr>
          <w:instrText xml:space="preserve"> PAGEREF _Toc13249842 \h </w:instrText>
        </w:r>
        <w:r w:rsidRPr="008424F6">
          <w:rPr>
            <w:b w:val="0"/>
            <w:webHidden/>
          </w:rPr>
        </w:r>
        <w:r w:rsidRPr="008424F6">
          <w:rPr>
            <w:b w:val="0"/>
            <w:webHidden/>
          </w:rPr>
          <w:fldChar w:fldCharType="separate"/>
        </w:r>
        <w:r w:rsidRPr="008424F6">
          <w:rPr>
            <w:b w:val="0"/>
            <w:webHidden/>
          </w:rPr>
          <w:t>3</w:t>
        </w:r>
        <w:r w:rsidRPr="008424F6">
          <w:rPr>
            <w:b w:val="0"/>
            <w:webHidden/>
          </w:rPr>
          <w:fldChar w:fldCharType="end"/>
        </w:r>
      </w:hyperlink>
    </w:p>
    <w:p w14:paraId="62C7E4AB" w14:textId="77777777" w:rsidR="008424F6" w:rsidRPr="008424F6" w:rsidRDefault="008424F6">
      <w:pPr>
        <w:pStyle w:val="10"/>
        <w:rPr>
          <w:rFonts w:asciiTheme="minorHAnsi" w:eastAsiaTheme="minorEastAsia" w:hAnsiTheme="minorHAnsi" w:cstheme="minorBidi"/>
          <w:sz w:val="21"/>
          <w:szCs w:val="22"/>
        </w:rPr>
      </w:pPr>
      <w:hyperlink w:anchor="_Toc13249843" w:history="1">
        <w:r w:rsidRPr="008424F6">
          <w:rPr>
            <w:rStyle w:val="af"/>
            <w:rFonts w:eastAsia="黑体"/>
          </w:rPr>
          <w:t>3</w:t>
        </w:r>
        <w:r w:rsidRPr="008424F6">
          <w:rPr>
            <w:rFonts w:asciiTheme="minorHAnsi" w:eastAsiaTheme="minorEastAsia" w:hAnsiTheme="minorHAnsi" w:cstheme="minorBidi"/>
            <w:sz w:val="21"/>
            <w:szCs w:val="22"/>
          </w:rPr>
          <w:tab/>
        </w:r>
        <w:r w:rsidRPr="008424F6">
          <w:rPr>
            <w:rStyle w:val="af"/>
            <w:rFonts w:hint="eastAsia"/>
          </w:rPr>
          <w:t>基本规定</w:t>
        </w:r>
        <w:r w:rsidRPr="008424F6">
          <w:rPr>
            <w:webHidden/>
          </w:rPr>
          <w:tab/>
        </w:r>
        <w:r w:rsidRPr="008424F6">
          <w:rPr>
            <w:webHidden/>
          </w:rPr>
          <w:fldChar w:fldCharType="begin"/>
        </w:r>
        <w:r w:rsidRPr="008424F6">
          <w:rPr>
            <w:webHidden/>
          </w:rPr>
          <w:instrText xml:space="preserve"> PAGEREF _Toc13249843 \h </w:instrText>
        </w:r>
        <w:r w:rsidRPr="008424F6">
          <w:rPr>
            <w:webHidden/>
          </w:rPr>
        </w:r>
        <w:r w:rsidRPr="008424F6">
          <w:rPr>
            <w:webHidden/>
          </w:rPr>
          <w:fldChar w:fldCharType="separate"/>
        </w:r>
        <w:r w:rsidRPr="008424F6">
          <w:rPr>
            <w:webHidden/>
          </w:rPr>
          <w:t>4</w:t>
        </w:r>
        <w:r w:rsidRPr="008424F6">
          <w:rPr>
            <w:webHidden/>
          </w:rPr>
          <w:fldChar w:fldCharType="end"/>
        </w:r>
      </w:hyperlink>
    </w:p>
    <w:p w14:paraId="299C5B73" w14:textId="77777777" w:rsidR="008424F6" w:rsidRPr="008424F6" w:rsidRDefault="008424F6" w:rsidP="008424F6">
      <w:pPr>
        <w:pStyle w:val="20"/>
        <w:ind w:left="420" w:hanging="134"/>
        <w:rPr>
          <w:rFonts w:asciiTheme="minorHAnsi" w:eastAsiaTheme="minorEastAsia" w:hAnsiTheme="minorHAnsi" w:cstheme="minorBidi"/>
          <w:b w:val="0"/>
          <w:szCs w:val="22"/>
          <w:lang w:val="en-US"/>
        </w:rPr>
      </w:pPr>
      <w:hyperlink w:anchor="_Toc13249844" w:history="1">
        <w:r w:rsidRPr="008424F6">
          <w:rPr>
            <w:rStyle w:val="af"/>
            <w:b w:val="0"/>
          </w:rPr>
          <w:t>3.1</w:t>
        </w:r>
        <w:r w:rsidRPr="008424F6">
          <w:rPr>
            <w:rStyle w:val="af"/>
            <w:rFonts w:hint="eastAsia"/>
            <w:b w:val="0"/>
          </w:rPr>
          <w:t>一般规定</w:t>
        </w:r>
        <w:r w:rsidRPr="008424F6">
          <w:rPr>
            <w:b w:val="0"/>
            <w:webHidden/>
          </w:rPr>
          <w:tab/>
        </w:r>
        <w:r w:rsidRPr="008424F6">
          <w:rPr>
            <w:b w:val="0"/>
            <w:webHidden/>
          </w:rPr>
          <w:fldChar w:fldCharType="begin"/>
        </w:r>
        <w:r w:rsidRPr="008424F6">
          <w:rPr>
            <w:b w:val="0"/>
            <w:webHidden/>
          </w:rPr>
          <w:instrText xml:space="preserve"> PAGEREF _Toc13249844 \h </w:instrText>
        </w:r>
        <w:r w:rsidRPr="008424F6">
          <w:rPr>
            <w:b w:val="0"/>
            <w:webHidden/>
          </w:rPr>
        </w:r>
        <w:r w:rsidRPr="008424F6">
          <w:rPr>
            <w:b w:val="0"/>
            <w:webHidden/>
          </w:rPr>
          <w:fldChar w:fldCharType="separate"/>
        </w:r>
        <w:r w:rsidRPr="008424F6">
          <w:rPr>
            <w:b w:val="0"/>
            <w:webHidden/>
          </w:rPr>
          <w:t>4</w:t>
        </w:r>
        <w:r w:rsidRPr="008424F6">
          <w:rPr>
            <w:b w:val="0"/>
            <w:webHidden/>
          </w:rPr>
          <w:fldChar w:fldCharType="end"/>
        </w:r>
      </w:hyperlink>
    </w:p>
    <w:p w14:paraId="6E6D10C2" w14:textId="77777777" w:rsidR="008424F6" w:rsidRPr="008424F6" w:rsidRDefault="008424F6" w:rsidP="008424F6">
      <w:pPr>
        <w:pStyle w:val="20"/>
        <w:ind w:left="420" w:hanging="134"/>
        <w:rPr>
          <w:rFonts w:asciiTheme="minorHAnsi" w:eastAsiaTheme="minorEastAsia" w:hAnsiTheme="minorHAnsi" w:cstheme="minorBidi"/>
          <w:b w:val="0"/>
          <w:szCs w:val="22"/>
          <w:lang w:val="en-US"/>
        </w:rPr>
      </w:pPr>
      <w:hyperlink w:anchor="_Toc13249845" w:history="1">
        <w:r w:rsidRPr="008424F6">
          <w:rPr>
            <w:rStyle w:val="af"/>
            <w:b w:val="0"/>
            <w:lang w:val="en-US"/>
          </w:rPr>
          <w:t>3.2</w:t>
        </w:r>
        <w:r w:rsidRPr="008424F6">
          <w:rPr>
            <w:rStyle w:val="af"/>
            <w:rFonts w:hint="eastAsia"/>
            <w:b w:val="0"/>
            <w:lang w:val="en-US"/>
          </w:rPr>
          <w:t>材料和家具污染物释放率分级</w:t>
        </w:r>
        <w:r w:rsidRPr="008424F6">
          <w:rPr>
            <w:b w:val="0"/>
            <w:webHidden/>
          </w:rPr>
          <w:tab/>
        </w:r>
        <w:r w:rsidRPr="008424F6">
          <w:rPr>
            <w:b w:val="0"/>
            <w:webHidden/>
          </w:rPr>
          <w:fldChar w:fldCharType="begin"/>
        </w:r>
        <w:r w:rsidRPr="008424F6">
          <w:rPr>
            <w:b w:val="0"/>
            <w:webHidden/>
          </w:rPr>
          <w:instrText xml:space="preserve"> PAGEREF _Toc13249845 \h </w:instrText>
        </w:r>
        <w:r w:rsidRPr="008424F6">
          <w:rPr>
            <w:b w:val="0"/>
            <w:webHidden/>
          </w:rPr>
        </w:r>
        <w:r w:rsidRPr="008424F6">
          <w:rPr>
            <w:b w:val="0"/>
            <w:webHidden/>
          </w:rPr>
          <w:fldChar w:fldCharType="separate"/>
        </w:r>
        <w:r w:rsidRPr="008424F6">
          <w:rPr>
            <w:b w:val="0"/>
            <w:webHidden/>
          </w:rPr>
          <w:t>6</w:t>
        </w:r>
        <w:r w:rsidRPr="008424F6">
          <w:rPr>
            <w:b w:val="0"/>
            <w:webHidden/>
          </w:rPr>
          <w:fldChar w:fldCharType="end"/>
        </w:r>
      </w:hyperlink>
    </w:p>
    <w:p w14:paraId="6928D557" w14:textId="77777777" w:rsidR="008424F6" w:rsidRPr="008424F6" w:rsidRDefault="008424F6">
      <w:pPr>
        <w:pStyle w:val="10"/>
        <w:rPr>
          <w:rFonts w:asciiTheme="minorHAnsi" w:eastAsiaTheme="minorEastAsia" w:hAnsiTheme="minorHAnsi" w:cstheme="minorBidi"/>
          <w:sz w:val="21"/>
          <w:szCs w:val="22"/>
        </w:rPr>
      </w:pPr>
      <w:hyperlink w:anchor="_Toc13249846" w:history="1">
        <w:r w:rsidRPr="008424F6">
          <w:rPr>
            <w:rStyle w:val="af"/>
            <w:rFonts w:eastAsia="黑体"/>
          </w:rPr>
          <w:t>4</w:t>
        </w:r>
        <w:r w:rsidRPr="008424F6">
          <w:rPr>
            <w:rFonts w:asciiTheme="minorHAnsi" w:eastAsiaTheme="minorEastAsia" w:hAnsiTheme="minorHAnsi" w:cstheme="minorBidi"/>
            <w:sz w:val="21"/>
            <w:szCs w:val="22"/>
          </w:rPr>
          <w:tab/>
        </w:r>
        <w:r w:rsidRPr="008424F6">
          <w:rPr>
            <w:rStyle w:val="af"/>
            <w:rFonts w:hint="eastAsia"/>
          </w:rPr>
          <w:t>设计阶段污染控制</w:t>
        </w:r>
        <w:r w:rsidRPr="008424F6">
          <w:rPr>
            <w:webHidden/>
          </w:rPr>
          <w:tab/>
        </w:r>
        <w:r w:rsidRPr="008424F6">
          <w:rPr>
            <w:webHidden/>
          </w:rPr>
          <w:fldChar w:fldCharType="begin"/>
        </w:r>
        <w:r w:rsidRPr="008424F6">
          <w:rPr>
            <w:webHidden/>
          </w:rPr>
          <w:instrText xml:space="preserve"> PAGEREF _Toc13249846 \h </w:instrText>
        </w:r>
        <w:r w:rsidRPr="008424F6">
          <w:rPr>
            <w:webHidden/>
          </w:rPr>
        </w:r>
        <w:r w:rsidRPr="008424F6">
          <w:rPr>
            <w:webHidden/>
          </w:rPr>
          <w:fldChar w:fldCharType="separate"/>
        </w:r>
        <w:r w:rsidRPr="008424F6">
          <w:rPr>
            <w:webHidden/>
          </w:rPr>
          <w:t>9</w:t>
        </w:r>
        <w:r w:rsidRPr="008424F6">
          <w:rPr>
            <w:webHidden/>
          </w:rPr>
          <w:fldChar w:fldCharType="end"/>
        </w:r>
      </w:hyperlink>
    </w:p>
    <w:p w14:paraId="5E8D55FA" w14:textId="77777777" w:rsidR="008424F6" w:rsidRPr="008424F6" w:rsidRDefault="008424F6" w:rsidP="008424F6">
      <w:pPr>
        <w:pStyle w:val="20"/>
        <w:ind w:left="420" w:hanging="134"/>
        <w:rPr>
          <w:rFonts w:asciiTheme="minorHAnsi" w:eastAsiaTheme="minorEastAsia" w:hAnsiTheme="minorHAnsi" w:cstheme="minorBidi"/>
          <w:b w:val="0"/>
          <w:szCs w:val="22"/>
          <w:lang w:val="en-US"/>
        </w:rPr>
      </w:pPr>
      <w:hyperlink w:anchor="_Toc13249847" w:history="1">
        <w:r w:rsidRPr="008424F6">
          <w:rPr>
            <w:rStyle w:val="af"/>
            <w:b w:val="0"/>
          </w:rPr>
          <w:t xml:space="preserve">4.1 </w:t>
        </w:r>
        <w:r w:rsidRPr="008424F6">
          <w:rPr>
            <w:rStyle w:val="af"/>
            <w:rFonts w:hint="eastAsia"/>
            <w:b w:val="0"/>
          </w:rPr>
          <w:t>一般规定</w:t>
        </w:r>
        <w:r w:rsidRPr="008424F6">
          <w:rPr>
            <w:b w:val="0"/>
            <w:webHidden/>
          </w:rPr>
          <w:tab/>
        </w:r>
        <w:r w:rsidRPr="008424F6">
          <w:rPr>
            <w:b w:val="0"/>
            <w:webHidden/>
          </w:rPr>
          <w:fldChar w:fldCharType="begin"/>
        </w:r>
        <w:r w:rsidRPr="008424F6">
          <w:rPr>
            <w:b w:val="0"/>
            <w:webHidden/>
          </w:rPr>
          <w:instrText xml:space="preserve"> PAGEREF _Toc13249847 \h </w:instrText>
        </w:r>
        <w:r w:rsidRPr="008424F6">
          <w:rPr>
            <w:b w:val="0"/>
            <w:webHidden/>
          </w:rPr>
        </w:r>
        <w:r w:rsidRPr="008424F6">
          <w:rPr>
            <w:b w:val="0"/>
            <w:webHidden/>
          </w:rPr>
          <w:fldChar w:fldCharType="separate"/>
        </w:r>
        <w:r w:rsidRPr="008424F6">
          <w:rPr>
            <w:b w:val="0"/>
            <w:webHidden/>
          </w:rPr>
          <w:t>9</w:t>
        </w:r>
        <w:r w:rsidRPr="008424F6">
          <w:rPr>
            <w:b w:val="0"/>
            <w:webHidden/>
          </w:rPr>
          <w:fldChar w:fldCharType="end"/>
        </w:r>
      </w:hyperlink>
    </w:p>
    <w:p w14:paraId="6F283CD2" w14:textId="77777777" w:rsidR="008424F6" w:rsidRPr="008424F6" w:rsidRDefault="008424F6" w:rsidP="008424F6">
      <w:pPr>
        <w:pStyle w:val="20"/>
        <w:ind w:left="420" w:hanging="134"/>
        <w:rPr>
          <w:rFonts w:asciiTheme="minorHAnsi" w:eastAsiaTheme="minorEastAsia" w:hAnsiTheme="minorHAnsi" w:cstheme="minorBidi"/>
          <w:b w:val="0"/>
          <w:szCs w:val="22"/>
          <w:lang w:val="en-US"/>
        </w:rPr>
      </w:pPr>
      <w:hyperlink w:anchor="_Toc13249848" w:history="1">
        <w:r w:rsidRPr="008424F6">
          <w:rPr>
            <w:rStyle w:val="af"/>
            <w:b w:val="0"/>
          </w:rPr>
          <w:t xml:space="preserve">4.2 </w:t>
        </w:r>
        <w:r w:rsidRPr="008424F6">
          <w:rPr>
            <w:rStyle w:val="af"/>
            <w:rFonts w:hint="eastAsia"/>
            <w:b w:val="0"/>
          </w:rPr>
          <w:t>主要装修材料和家具污染物释放率要求</w:t>
        </w:r>
        <w:r w:rsidRPr="008424F6">
          <w:rPr>
            <w:b w:val="0"/>
            <w:webHidden/>
          </w:rPr>
          <w:tab/>
        </w:r>
        <w:r w:rsidRPr="008424F6">
          <w:rPr>
            <w:b w:val="0"/>
            <w:webHidden/>
          </w:rPr>
          <w:fldChar w:fldCharType="begin"/>
        </w:r>
        <w:r w:rsidRPr="008424F6">
          <w:rPr>
            <w:b w:val="0"/>
            <w:webHidden/>
          </w:rPr>
          <w:instrText xml:space="preserve"> PAGEREF _Toc13249848 \h </w:instrText>
        </w:r>
        <w:r w:rsidRPr="008424F6">
          <w:rPr>
            <w:b w:val="0"/>
            <w:webHidden/>
          </w:rPr>
        </w:r>
        <w:r w:rsidRPr="008424F6">
          <w:rPr>
            <w:b w:val="0"/>
            <w:webHidden/>
          </w:rPr>
          <w:fldChar w:fldCharType="separate"/>
        </w:r>
        <w:r w:rsidRPr="008424F6">
          <w:rPr>
            <w:b w:val="0"/>
            <w:webHidden/>
          </w:rPr>
          <w:t>9</w:t>
        </w:r>
        <w:r w:rsidRPr="008424F6">
          <w:rPr>
            <w:b w:val="0"/>
            <w:webHidden/>
          </w:rPr>
          <w:fldChar w:fldCharType="end"/>
        </w:r>
      </w:hyperlink>
    </w:p>
    <w:p w14:paraId="75B23ECB" w14:textId="77777777" w:rsidR="008424F6" w:rsidRPr="008424F6" w:rsidRDefault="008424F6" w:rsidP="008424F6">
      <w:pPr>
        <w:pStyle w:val="20"/>
        <w:ind w:left="420" w:hanging="134"/>
        <w:rPr>
          <w:rFonts w:asciiTheme="minorHAnsi" w:eastAsiaTheme="minorEastAsia" w:hAnsiTheme="minorHAnsi" w:cstheme="minorBidi"/>
          <w:b w:val="0"/>
          <w:szCs w:val="22"/>
          <w:lang w:val="en-US"/>
        </w:rPr>
      </w:pPr>
      <w:hyperlink w:anchor="_Toc13249849" w:history="1">
        <w:r w:rsidRPr="008424F6">
          <w:rPr>
            <w:rStyle w:val="af"/>
            <w:b w:val="0"/>
          </w:rPr>
          <w:t xml:space="preserve">4.3 </w:t>
        </w:r>
        <w:r w:rsidRPr="008424F6">
          <w:rPr>
            <w:rStyle w:val="af"/>
            <w:rFonts w:hint="eastAsia"/>
            <w:b w:val="0"/>
          </w:rPr>
          <w:t>家具面积承载率要求</w:t>
        </w:r>
        <w:r w:rsidRPr="008424F6">
          <w:rPr>
            <w:b w:val="0"/>
            <w:webHidden/>
          </w:rPr>
          <w:tab/>
        </w:r>
        <w:r w:rsidRPr="008424F6">
          <w:rPr>
            <w:b w:val="0"/>
            <w:webHidden/>
          </w:rPr>
          <w:fldChar w:fldCharType="begin"/>
        </w:r>
        <w:r w:rsidRPr="008424F6">
          <w:rPr>
            <w:b w:val="0"/>
            <w:webHidden/>
          </w:rPr>
          <w:instrText xml:space="preserve"> PAGEREF _Toc13249849 \h </w:instrText>
        </w:r>
        <w:r w:rsidRPr="008424F6">
          <w:rPr>
            <w:b w:val="0"/>
            <w:webHidden/>
          </w:rPr>
        </w:r>
        <w:r w:rsidRPr="008424F6">
          <w:rPr>
            <w:b w:val="0"/>
            <w:webHidden/>
          </w:rPr>
          <w:fldChar w:fldCharType="separate"/>
        </w:r>
        <w:r w:rsidRPr="008424F6">
          <w:rPr>
            <w:b w:val="0"/>
            <w:webHidden/>
          </w:rPr>
          <w:t>11</w:t>
        </w:r>
        <w:r w:rsidRPr="008424F6">
          <w:rPr>
            <w:b w:val="0"/>
            <w:webHidden/>
          </w:rPr>
          <w:fldChar w:fldCharType="end"/>
        </w:r>
      </w:hyperlink>
    </w:p>
    <w:p w14:paraId="521FF159" w14:textId="77777777" w:rsidR="008424F6" w:rsidRPr="008424F6" w:rsidRDefault="008424F6" w:rsidP="008424F6">
      <w:pPr>
        <w:pStyle w:val="20"/>
        <w:ind w:left="420" w:hanging="134"/>
        <w:rPr>
          <w:rFonts w:asciiTheme="minorHAnsi" w:eastAsiaTheme="minorEastAsia" w:hAnsiTheme="minorHAnsi" w:cstheme="minorBidi"/>
          <w:b w:val="0"/>
          <w:szCs w:val="22"/>
          <w:lang w:val="en-US"/>
        </w:rPr>
      </w:pPr>
      <w:hyperlink w:anchor="_Toc13249850" w:history="1">
        <w:r w:rsidRPr="008424F6">
          <w:rPr>
            <w:rStyle w:val="af"/>
            <w:b w:val="0"/>
          </w:rPr>
          <w:t xml:space="preserve">4.4 </w:t>
        </w:r>
        <w:r w:rsidRPr="008424F6">
          <w:rPr>
            <w:rStyle w:val="af"/>
            <w:rFonts w:hint="eastAsia"/>
            <w:b w:val="0"/>
          </w:rPr>
          <w:t>污染控制设计</w:t>
        </w:r>
        <w:r w:rsidRPr="008424F6">
          <w:rPr>
            <w:b w:val="0"/>
            <w:webHidden/>
          </w:rPr>
          <w:tab/>
        </w:r>
        <w:r w:rsidRPr="008424F6">
          <w:rPr>
            <w:b w:val="0"/>
            <w:webHidden/>
          </w:rPr>
          <w:fldChar w:fldCharType="begin"/>
        </w:r>
        <w:r w:rsidRPr="008424F6">
          <w:rPr>
            <w:b w:val="0"/>
            <w:webHidden/>
          </w:rPr>
          <w:instrText xml:space="preserve"> PAGEREF _Toc13249850 \h </w:instrText>
        </w:r>
        <w:r w:rsidRPr="008424F6">
          <w:rPr>
            <w:b w:val="0"/>
            <w:webHidden/>
          </w:rPr>
        </w:r>
        <w:r w:rsidRPr="008424F6">
          <w:rPr>
            <w:b w:val="0"/>
            <w:webHidden/>
          </w:rPr>
          <w:fldChar w:fldCharType="separate"/>
        </w:r>
        <w:r w:rsidRPr="008424F6">
          <w:rPr>
            <w:b w:val="0"/>
            <w:webHidden/>
          </w:rPr>
          <w:t>11</w:t>
        </w:r>
        <w:r w:rsidRPr="008424F6">
          <w:rPr>
            <w:b w:val="0"/>
            <w:webHidden/>
          </w:rPr>
          <w:fldChar w:fldCharType="end"/>
        </w:r>
      </w:hyperlink>
    </w:p>
    <w:p w14:paraId="2E7ACA0F" w14:textId="77777777" w:rsidR="008424F6" w:rsidRPr="008424F6" w:rsidRDefault="008424F6">
      <w:pPr>
        <w:pStyle w:val="10"/>
        <w:rPr>
          <w:rFonts w:asciiTheme="minorHAnsi" w:eastAsiaTheme="minorEastAsia" w:hAnsiTheme="minorHAnsi" w:cstheme="minorBidi"/>
          <w:sz w:val="21"/>
          <w:szCs w:val="22"/>
        </w:rPr>
      </w:pPr>
      <w:hyperlink w:anchor="_Toc13249851" w:history="1">
        <w:r w:rsidRPr="008424F6">
          <w:rPr>
            <w:rStyle w:val="af"/>
            <w:rFonts w:eastAsia="黑体"/>
          </w:rPr>
          <w:t>5</w:t>
        </w:r>
        <w:r w:rsidRPr="008424F6">
          <w:rPr>
            <w:rFonts w:asciiTheme="minorHAnsi" w:eastAsiaTheme="minorEastAsia" w:hAnsiTheme="minorHAnsi" w:cstheme="minorBidi"/>
            <w:sz w:val="21"/>
            <w:szCs w:val="22"/>
          </w:rPr>
          <w:tab/>
        </w:r>
        <w:r w:rsidRPr="008424F6">
          <w:rPr>
            <w:rStyle w:val="af"/>
            <w:rFonts w:hint="eastAsia"/>
          </w:rPr>
          <w:t>施工阶段污染控制</w:t>
        </w:r>
        <w:r w:rsidRPr="008424F6">
          <w:rPr>
            <w:webHidden/>
          </w:rPr>
          <w:tab/>
        </w:r>
        <w:r w:rsidRPr="008424F6">
          <w:rPr>
            <w:webHidden/>
          </w:rPr>
          <w:fldChar w:fldCharType="begin"/>
        </w:r>
        <w:r w:rsidRPr="008424F6">
          <w:rPr>
            <w:webHidden/>
          </w:rPr>
          <w:instrText xml:space="preserve"> PAGEREF _Toc13249851 \h </w:instrText>
        </w:r>
        <w:r w:rsidRPr="008424F6">
          <w:rPr>
            <w:webHidden/>
          </w:rPr>
        </w:r>
        <w:r w:rsidRPr="008424F6">
          <w:rPr>
            <w:webHidden/>
          </w:rPr>
          <w:fldChar w:fldCharType="separate"/>
        </w:r>
        <w:r w:rsidRPr="008424F6">
          <w:rPr>
            <w:webHidden/>
          </w:rPr>
          <w:t>18</w:t>
        </w:r>
        <w:r w:rsidRPr="008424F6">
          <w:rPr>
            <w:webHidden/>
          </w:rPr>
          <w:fldChar w:fldCharType="end"/>
        </w:r>
      </w:hyperlink>
    </w:p>
    <w:p w14:paraId="37A67C6A" w14:textId="77777777" w:rsidR="008424F6" w:rsidRPr="008424F6" w:rsidRDefault="008424F6" w:rsidP="008424F6">
      <w:pPr>
        <w:pStyle w:val="20"/>
        <w:ind w:left="420" w:hanging="134"/>
        <w:rPr>
          <w:rFonts w:asciiTheme="minorHAnsi" w:eastAsiaTheme="minorEastAsia" w:hAnsiTheme="minorHAnsi" w:cstheme="minorBidi"/>
          <w:b w:val="0"/>
          <w:szCs w:val="22"/>
          <w:lang w:val="en-US"/>
        </w:rPr>
      </w:pPr>
      <w:hyperlink w:anchor="_Toc13249852" w:history="1">
        <w:r w:rsidRPr="008424F6">
          <w:rPr>
            <w:rStyle w:val="af"/>
            <w:b w:val="0"/>
          </w:rPr>
          <w:t xml:space="preserve">5.1 </w:t>
        </w:r>
        <w:r w:rsidRPr="008424F6">
          <w:rPr>
            <w:rStyle w:val="af"/>
            <w:rFonts w:hint="eastAsia"/>
            <w:b w:val="0"/>
          </w:rPr>
          <w:t>一般规定</w:t>
        </w:r>
        <w:r w:rsidRPr="008424F6">
          <w:rPr>
            <w:b w:val="0"/>
            <w:webHidden/>
          </w:rPr>
          <w:tab/>
        </w:r>
        <w:r w:rsidRPr="008424F6">
          <w:rPr>
            <w:b w:val="0"/>
            <w:webHidden/>
          </w:rPr>
          <w:fldChar w:fldCharType="begin"/>
        </w:r>
        <w:r w:rsidRPr="008424F6">
          <w:rPr>
            <w:b w:val="0"/>
            <w:webHidden/>
          </w:rPr>
          <w:instrText xml:space="preserve"> PAGEREF _Toc13249852 \h </w:instrText>
        </w:r>
        <w:r w:rsidRPr="008424F6">
          <w:rPr>
            <w:b w:val="0"/>
            <w:webHidden/>
          </w:rPr>
        </w:r>
        <w:r w:rsidRPr="008424F6">
          <w:rPr>
            <w:b w:val="0"/>
            <w:webHidden/>
          </w:rPr>
          <w:fldChar w:fldCharType="separate"/>
        </w:r>
        <w:r w:rsidRPr="008424F6">
          <w:rPr>
            <w:b w:val="0"/>
            <w:webHidden/>
          </w:rPr>
          <w:t>18</w:t>
        </w:r>
        <w:r w:rsidRPr="008424F6">
          <w:rPr>
            <w:b w:val="0"/>
            <w:webHidden/>
          </w:rPr>
          <w:fldChar w:fldCharType="end"/>
        </w:r>
      </w:hyperlink>
    </w:p>
    <w:p w14:paraId="08FFB59E" w14:textId="77777777" w:rsidR="008424F6" w:rsidRPr="008424F6" w:rsidRDefault="008424F6" w:rsidP="008424F6">
      <w:pPr>
        <w:pStyle w:val="20"/>
        <w:ind w:left="420" w:hanging="134"/>
        <w:rPr>
          <w:rFonts w:asciiTheme="minorHAnsi" w:eastAsiaTheme="minorEastAsia" w:hAnsiTheme="minorHAnsi" w:cstheme="minorBidi"/>
          <w:b w:val="0"/>
          <w:szCs w:val="22"/>
          <w:lang w:val="en-US"/>
        </w:rPr>
      </w:pPr>
      <w:hyperlink w:anchor="_Toc13249853" w:history="1">
        <w:r w:rsidRPr="008424F6">
          <w:rPr>
            <w:rStyle w:val="af"/>
            <w:b w:val="0"/>
          </w:rPr>
          <w:t xml:space="preserve">5.2 </w:t>
        </w:r>
        <w:r w:rsidRPr="008424F6">
          <w:rPr>
            <w:rStyle w:val="af"/>
            <w:rFonts w:hint="eastAsia"/>
            <w:b w:val="0"/>
          </w:rPr>
          <w:t>施工辅助材料环保性能要求</w:t>
        </w:r>
        <w:r w:rsidRPr="008424F6">
          <w:rPr>
            <w:b w:val="0"/>
            <w:webHidden/>
          </w:rPr>
          <w:tab/>
        </w:r>
        <w:r w:rsidRPr="008424F6">
          <w:rPr>
            <w:b w:val="0"/>
            <w:webHidden/>
          </w:rPr>
          <w:fldChar w:fldCharType="begin"/>
        </w:r>
        <w:r w:rsidRPr="008424F6">
          <w:rPr>
            <w:b w:val="0"/>
            <w:webHidden/>
          </w:rPr>
          <w:instrText xml:space="preserve"> PAGEREF _Toc13249853 \h </w:instrText>
        </w:r>
        <w:r w:rsidRPr="008424F6">
          <w:rPr>
            <w:b w:val="0"/>
            <w:webHidden/>
          </w:rPr>
        </w:r>
        <w:r w:rsidRPr="008424F6">
          <w:rPr>
            <w:b w:val="0"/>
            <w:webHidden/>
          </w:rPr>
          <w:fldChar w:fldCharType="separate"/>
        </w:r>
        <w:r w:rsidRPr="008424F6">
          <w:rPr>
            <w:b w:val="0"/>
            <w:webHidden/>
          </w:rPr>
          <w:t>18</w:t>
        </w:r>
        <w:r w:rsidRPr="008424F6">
          <w:rPr>
            <w:b w:val="0"/>
            <w:webHidden/>
          </w:rPr>
          <w:fldChar w:fldCharType="end"/>
        </w:r>
      </w:hyperlink>
    </w:p>
    <w:p w14:paraId="54E73056" w14:textId="77777777" w:rsidR="008424F6" w:rsidRPr="008424F6" w:rsidRDefault="008424F6" w:rsidP="008424F6">
      <w:pPr>
        <w:pStyle w:val="20"/>
        <w:ind w:left="420" w:hanging="134"/>
        <w:rPr>
          <w:rFonts w:asciiTheme="minorHAnsi" w:eastAsiaTheme="minorEastAsia" w:hAnsiTheme="minorHAnsi" w:cstheme="minorBidi"/>
          <w:b w:val="0"/>
          <w:szCs w:val="22"/>
          <w:lang w:val="en-US"/>
        </w:rPr>
      </w:pPr>
      <w:hyperlink w:anchor="_Toc13249854" w:history="1">
        <w:r w:rsidRPr="008424F6">
          <w:rPr>
            <w:rStyle w:val="af"/>
            <w:b w:val="0"/>
          </w:rPr>
          <w:t xml:space="preserve">5.3 </w:t>
        </w:r>
        <w:r w:rsidRPr="008424F6">
          <w:rPr>
            <w:rStyle w:val="af"/>
            <w:rFonts w:hint="eastAsia"/>
            <w:b w:val="0"/>
          </w:rPr>
          <w:t>材料和家具检测</w:t>
        </w:r>
        <w:r w:rsidRPr="008424F6">
          <w:rPr>
            <w:b w:val="0"/>
            <w:webHidden/>
          </w:rPr>
          <w:tab/>
        </w:r>
        <w:r w:rsidRPr="008424F6">
          <w:rPr>
            <w:b w:val="0"/>
            <w:webHidden/>
          </w:rPr>
          <w:fldChar w:fldCharType="begin"/>
        </w:r>
        <w:r w:rsidRPr="008424F6">
          <w:rPr>
            <w:b w:val="0"/>
            <w:webHidden/>
          </w:rPr>
          <w:instrText xml:space="preserve"> PAGEREF _Toc13249854 \h </w:instrText>
        </w:r>
        <w:r w:rsidRPr="008424F6">
          <w:rPr>
            <w:b w:val="0"/>
            <w:webHidden/>
          </w:rPr>
        </w:r>
        <w:r w:rsidRPr="008424F6">
          <w:rPr>
            <w:b w:val="0"/>
            <w:webHidden/>
          </w:rPr>
          <w:fldChar w:fldCharType="separate"/>
        </w:r>
        <w:r w:rsidRPr="008424F6">
          <w:rPr>
            <w:b w:val="0"/>
            <w:webHidden/>
          </w:rPr>
          <w:t>19</w:t>
        </w:r>
        <w:r w:rsidRPr="008424F6">
          <w:rPr>
            <w:b w:val="0"/>
            <w:webHidden/>
          </w:rPr>
          <w:fldChar w:fldCharType="end"/>
        </w:r>
      </w:hyperlink>
    </w:p>
    <w:p w14:paraId="44362716" w14:textId="77777777" w:rsidR="008424F6" w:rsidRPr="008424F6" w:rsidRDefault="008424F6" w:rsidP="008424F6">
      <w:pPr>
        <w:pStyle w:val="20"/>
        <w:ind w:left="420" w:hanging="134"/>
        <w:rPr>
          <w:rFonts w:asciiTheme="minorHAnsi" w:eastAsiaTheme="minorEastAsia" w:hAnsiTheme="minorHAnsi" w:cstheme="minorBidi"/>
          <w:b w:val="0"/>
          <w:szCs w:val="22"/>
          <w:lang w:val="en-US"/>
        </w:rPr>
      </w:pPr>
      <w:hyperlink w:anchor="_Toc13249855" w:history="1">
        <w:r w:rsidRPr="008424F6">
          <w:rPr>
            <w:rStyle w:val="af"/>
            <w:b w:val="0"/>
          </w:rPr>
          <w:t xml:space="preserve">5.4 </w:t>
        </w:r>
        <w:r w:rsidRPr="008424F6">
          <w:rPr>
            <w:rStyle w:val="af"/>
            <w:rFonts w:hint="eastAsia"/>
            <w:b w:val="0"/>
          </w:rPr>
          <w:t>施工要求</w:t>
        </w:r>
        <w:r w:rsidRPr="008424F6">
          <w:rPr>
            <w:b w:val="0"/>
            <w:webHidden/>
          </w:rPr>
          <w:tab/>
        </w:r>
        <w:r w:rsidRPr="008424F6">
          <w:rPr>
            <w:b w:val="0"/>
            <w:webHidden/>
          </w:rPr>
          <w:fldChar w:fldCharType="begin"/>
        </w:r>
        <w:r w:rsidRPr="008424F6">
          <w:rPr>
            <w:b w:val="0"/>
            <w:webHidden/>
          </w:rPr>
          <w:instrText xml:space="preserve"> PAGEREF _Toc13249855 \h </w:instrText>
        </w:r>
        <w:r w:rsidRPr="008424F6">
          <w:rPr>
            <w:b w:val="0"/>
            <w:webHidden/>
          </w:rPr>
        </w:r>
        <w:r w:rsidRPr="008424F6">
          <w:rPr>
            <w:b w:val="0"/>
            <w:webHidden/>
          </w:rPr>
          <w:fldChar w:fldCharType="separate"/>
        </w:r>
        <w:r w:rsidRPr="008424F6">
          <w:rPr>
            <w:b w:val="0"/>
            <w:webHidden/>
          </w:rPr>
          <w:t>20</w:t>
        </w:r>
        <w:r w:rsidRPr="008424F6">
          <w:rPr>
            <w:b w:val="0"/>
            <w:webHidden/>
          </w:rPr>
          <w:fldChar w:fldCharType="end"/>
        </w:r>
      </w:hyperlink>
    </w:p>
    <w:p w14:paraId="6C865AA5" w14:textId="77777777" w:rsidR="008424F6" w:rsidRPr="008424F6" w:rsidRDefault="008424F6">
      <w:pPr>
        <w:pStyle w:val="10"/>
        <w:rPr>
          <w:rFonts w:asciiTheme="minorHAnsi" w:eastAsiaTheme="minorEastAsia" w:hAnsiTheme="minorHAnsi" w:cstheme="minorBidi"/>
          <w:sz w:val="21"/>
          <w:szCs w:val="22"/>
        </w:rPr>
      </w:pPr>
      <w:hyperlink w:anchor="_Toc13249856" w:history="1">
        <w:r w:rsidRPr="008424F6">
          <w:rPr>
            <w:rStyle w:val="af"/>
            <w:rFonts w:eastAsia="黑体"/>
          </w:rPr>
          <w:t>6</w:t>
        </w:r>
        <w:r w:rsidRPr="008424F6">
          <w:rPr>
            <w:rFonts w:asciiTheme="minorHAnsi" w:eastAsiaTheme="minorEastAsia" w:hAnsiTheme="minorHAnsi" w:cstheme="minorBidi"/>
            <w:sz w:val="21"/>
            <w:szCs w:val="22"/>
          </w:rPr>
          <w:tab/>
        </w:r>
        <w:r w:rsidRPr="008424F6">
          <w:rPr>
            <w:rStyle w:val="af"/>
            <w:rFonts w:hint="eastAsia"/>
          </w:rPr>
          <w:t>室内空气质量检测与验收</w:t>
        </w:r>
        <w:r w:rsidRPr="008424F6">
          <w:rPr>
            <w:webHidden/>
          </w:rPr>
          <w:tab/>
        </w:r>
        <w:r w:rsidRPr="008424F6">
          <w:rPr>
            <w:webHidden/>
          </w:rPr>
          <w:fldChar w:fldCharType="begin"/>
        </w:r>
        <w:r w:rsidRPr="008424F6">
          <w:rPr>
            <w:webHidden/>
          </w:rPr>
          <w:instrText xml:space="preserve"> PAGEREF _Toc13249856 \h </w:instrText>
        </w:r>
        <w:r w:rsidRPr="008424F6">
          <w:rPr>
            <w:webHidden/>
          </w:rPr>
        </w:r>
        <w:r w:rsidRPr="008424F6">
          <w:rPr>
            <w:webHidden/>
          </w:rPr>
          <w:fldChar w:fldCharType="separate"/>
        </w:r>
        <w:r w:rsidRPr="008424F6">
          <w:rPr>
            <w:webHidden/>
          </w:rPr>
          <w:t>22</w:t>
        </w:r>
        <w:r w:rsidRPr="008424F6">
          <w:rPr>
            <w:webHidden/>
          </w:rPr>
          <w:fldChar w:fldCharType="end"/>
        </w:r>
      </w:hyperlink>
    </w:p>
    <w:p w14:paraId="79505C1B" w14:textId="77777777" w:rsidR="008424F6" w:rsidRPr="008424F6" w:rsidRDefault="008424F6">
      <w:pPr>
        <w:pStyle w:val="10"/>
        <w:rPr>
          <w:rFonts w:asciiTheme="minorHAnsi" w:eastAsiaTheme="minorEastAsia" w:hAnsiTheme="minorHAnsi" w:cstheme="minorBidi"/>
          <w:sz w:val="21"/>
          <w:szCs w:val="22"/>
        </w:rPr>
      </w:pPr>
      <w:hyperlink w:anchor="_Toc13249857" w:history="1">
        <w:r w:rsidRPr="008424F6">
          <w:rPr>
            <w:rStyle w:val="af"/>
            <w:rFonts w:hint="eastAsia"/>
          </w:rPr>
          <w:t>标准用词说明</w:t>
        </w:r>
        <w:r w:rsidRPr="008424F6">
          <w:rPr>
            <w:webHidden/>
          </w:rPr>
          <w:tab/>
        </w:r>
        <w:r w:rsidRPr="008424F6">
          <w:rPr>
            <w:webHidden/>
          </w:rPr>
          <w:fldChar w:fldCharType="begin"/>
        </w:r>
        <w:r w:rsidRPr="008424F6">
          <w:rPr>
            <w:webHidden/>
          </w:rPr>
          <w:instrText xml:space="preserve"> PAGEREF _Toc13249857 \h </w:instrText>
        </w:r>
        <w:r w:rsidRPr="008424F6">
          <w:rPr>
            <w:webHidden/>
          </w:rPr>
        </w:r>
        <w:r w:rsidRPr="008424F6">
          <w:rPr>
            <w:webHidden/>
          </w:rPr>
          <w:fldChar w:fldCharType="separate"/>
        </w:r>
        <w:r w:rsidRPr="008424F6">
          <w:rPr>
            <w:webHidden/>
          </w:rPr>
          <w:t>25</w:t>
        </w:r>
        <w:r w:rsidRPr="008424F6">
          <w:rPr>
            <w:webHidden/>
          </w:rPr>
          <w:fldChar w:fldCharType="end"/>
        </w:r>
      </w:hyperlink>
    </w:p>
    <w:p w14:paraId="1AEA74DE" w14:textId="77777777" w:rsidR="008424F6" w:rsidRPr="008424F6" w:rsidRDefault="008424F6">
      <w:pPr>
        <w:pStyle w:val="10"/>
        <w:rPr>
          <w:rFonts w:asciiTheme="minorHAnsi" w:eastAsiaTheme="minorEastAsia" w:hAnsiTheme="minorHAnsi" w:cstheme="minorBidi"/>
          <w:sz w:val="21"/>
          <w:szCs w:val="22"/>
        </w:rPr>
      </w:pPr>
      <w:hyperlink w:anchor="_Toc13249858" w:history="1">
        <w:r w:rsidRPr="008424F6">
          <w:rPr>
            <w:rStyle w:val="af"/>
            <w:rFonts w:hint="eastAsia"/>
          </w:rPr>
          <w:t>引用标准名录</w:t>
        </w:r>
        <w:r w:rsidRPr="008424F6">
          <w:rPr>
            <w:webHidden/>
          </w:rPr>
          <w:tab/>
        </w:r>
        <w:r w:rsidRPr="008424F6">
          <w:rPr>
            <w:webHidden/>
          </w:rPr>
          <w:fldChar w:fldCharType="begin"/>
        </w:r>
        <w:r w:rsidRPr="008424F6">
          <w:rPr>
            <w:webHidden/>
          </w:rPr>
          <w:instrText xml:space="preserve"> PAGEREF _Toc13249858 \h </w:instrText>
        </w:r>
        <w:r w:rsidRPr="008424F6">
          <w:rPr>
            <w:webHidden/>
          </w:rPr>
        </w:r>
        <w:r w:rsidRPr="008424F6">
          <w:rPr>
            <w:webHidden/>
          </w:rPr>
          <w:fldChar w:fldCharType="separate"/>
        </w:r>
        <w:r w:rsidRPr="008424F6">
          <w:rPr>
            <w:webHidden/>
          </w:rPr>
          <w:t>26</w:t>
        </w:r>
        <w:r w:rsidRPr="008424F6">
          <w:rPr>
            <w:webHidden/>
          </w:rPr>
          <w:fldChar w:fldCharType="end"/>
        </w:r>
      </w:hyperlink>
    </w:p>
    <w:p w14:paraId="2F922245" w14:textId="77777777" w:rsidR="008424F6" w:rsidRPr="008424F6" w:rsidRDefault="008424F6">
      <w:pPr>
        <w:pStyle w:val="10"/>
        <w:rPr>
          <w:rFonts w:asciiTheme="minorHAnsi" w:eastAsiaTheme="minorEastAsia" w:hAnsiTheme="minorHAnsi" w:cstheme="minorBidi"/>
          <w:sz w:val="21"/>
          <w:szCs w:val="22"/>
        </w:rPr>
      </w:pPr>
      <w:hyperlink w:anchor="_Toc13249859" w:history="1">
        <w:r w:rsidRPr="008424F6">
          <w:rPr>
            <w:rStyle w:val="af"/>
            <w:rFonts w:hint="eastAsia"/>
          </w:rPr>
          <w:t>附录</w:t>
        </w:r>
        <w:r w:rsidRPr="008424F6">
          <w:rPr>
            <w:rStyle w:val="af"/>
          </w:rPr>
          <w:t xml:space="preserve">A </w:t>
        </w:r>
        <w:r w:rsidRPr="008424F6">
          <w:rPr>
            <w:rStyle w:val="af"/>
            <w:rFonts w:hint="eastAsia"/>
          </w:rPr>
          <w:t>全国主要城市最热月平均温度及典型温度修正系数</w:t>
        </w:r>
        <w:r w:rsidRPr="008424F6">
          <w:rPr>
            <w:webHidden/>
          </w:rPr>
          <w:tab/>
        </w:r>
        <w:r w:rsidRPr="008424F6">
          <w:rPr>
            <w:webHidden/>
          </w:rPr>
          <w:fldChar w:fldCharType="begin"/>
        </w:r>
        <w:r w:rsidRPr="008424F6">
          <w:rPr>
            <w:webHidden/>
          </w:rPr>
          <w:instrText xml:space="preserve"> PAGEREF _Toc13249859 \h </w:instrText>
        </w:r>
        <w:r w:rsidRPr="008424F6">
          <w:rPr>
            <w:webHidden/>
          </w:rPr>
        </w:r>
        <w:r w:rsidRPr="008424F6">
          <w:rPr>
            <w:webHidden/>
          </w:rPr>
          <w:fldChar w:fldCharType="separate"/>
        </w:r>
        <w:r w:rsidRPr="008424F6">
          <w:rPr>
            <w:webHidden/>
          </w:rPr>
          <w:t>27</w:t>
        </w:r>
        <w:r w:rsidRPr="008424F6">
          <w:rPr>
            <w:webHidden/>
          </w:rPr>
          <w:fldChar w:fldCharType="end"/>
        </w:r>
      </w:hyperlink>
    </w:p>
    <w:p w14:paraId="14397EB2" w14:textId="26D278DB" w:rsidR="008424F6" w:rsidRPr="008424F6" w:rsidRDefault="008424F6">
      <w:pPr>
        <w:pStyle w:val="10"/>
        <w:rPr>
          <w:rFonts w:asciiTheme="minorHAnsi" w:eastAsiaTheme="minorEastAsia" w:hAnsiTheme="minorHAnsi" w:cstheme="minorBidi"/>
          <w:sz w:val="21"/>
          <w:szCs w:val="22"/>
        </w:rPr>
      </w:pPr>
      <w:hyperlink w:anchor="_Toc13249860" w:history="1">
        <w:r w:rsidRPr="008424F6">
          <w:rPr>
            <w:rStyle w:val="af"/>
            <w:rFonts w:hint="eastAsia"/>
          </w:rPr>
          <w:t>附录</w:t>
        </w:r>
        <w:r w:rsidRPr="008424F6">
          <w:rPr>
            <w:rStyle w:val="af"/>
          </w:rPr>
          <w:t xml:space="preserve">B </w:t>
        </w:r>
        <w:r w:rsidRPr="008424F6">
          <w:rPr>
            <w:rStyle w:val="af"/>
            <w:rFonts w:hint="eastAsia"/>
          </w:rPr>
          <w:t>室内装修污染物预评价</w:t>
        </w:r>
        <w:r w:rsidRPr="008424F6">
          <w:rPr>
            <w:webHidden/>
          </w:rPr>
          <w:tab/>
        </w:r>
        <w:r w:rsidRPr="008424F6">
          <w:rPr>
            <w:webHidden/>
          </w:rPr>
          <w:fldChar w:fldCharType="begin"/>
        </w:r>
        <w:r w:rsidRPr="008424F6">
          <w:rPr>
            <w:webHidden/>
          </w:rPr>
          <w:instrText xml:space="preserve"> PAGEREF _Toc13249860 \h </w:instrText>
        </w:r>
        <w:r w:rsidRPr="008424F6">
          <w:rPr>
            <w:webHidden/>
          </w:rPr>
        </w:r>
        <w:r w:rsidRPr="008424F6">
          <w:rPr>
            <w:webHidden/>
          </w:rPr>
          <w:fldChar w:fldCharType="separate"/>
        </w:r>
        <w:r w:rsidRPr="008424F6">
          <w:rPr>
            <w:webHidden/>
          </w:rPr>
          <w:t>30</w:t>
        </w:r>
        <w:r w:rsidRPr="008424F6">
          <w:rPr>
            <w:webHidden/>
          </w:rPr>
          <w:fldChar w:fldCharType="end"/>
        </w:r>
      </w:hyperlink>
    </w:p>
    <w:p w14:paraId="119ECB0F" w14:textId="18845926" w:rsidR="00380F96" w:rsidRDefault="008050FD" w:rsidP="00BD45BE">
      <w:pPr>
        <w:pStyle w:val="10"/>
        <w:rPr>
          <w:rStyle w:val="af"/>
          <w:color w:val="auto"/>
          <w:sz w:val="28"/>
          <w:szCs w:val="28"/>
        </w:rPr>
        <w:sectPr w:rsidR="00380F96" w:rsidSect="00866681">
          <w:footerReference w:type="default" r:id="rId10"/>
          <w:pgSz w:w="11906" w:h="16838"/>
          <w:pgMar w:top="1418" w:right="1134" w:bottom="1134" w:left="1418" w:header="851" w:footer="992" w:gutter="0"/>
          <w:pgNumType w:start="1"/>
          <w:cols w:space="425"/>
          <w:docGrid w:linePitch="312"/>
        </w:sectPr>
      </w:pPr>
      <w:r w:rsidRPr="008424F6">
        <w:rPr>
          <w:rStyle w:val="af"/>
          <w:color w:val="auto"/>
          <w:sz w:val="28"/>
          <w:szCs w:val="28"/>
        </w:rPr>
        <w:fldChar w:fldCharType="end"/>
      </w:r>
    </w:p>
    <w:p w14:paraId="5C33464F" w14:textId="51FBF1C7" w:rsidR="00B07F34" w:rsidRPr="008424F6" w:rsidRDefault="00E7599A" w:rsidP="001B1316">
      <w:pPr>
        <w:pStyle w:val="1"/>
        <w:numPr>
          <w:ilvl w:val="0"/>
          <w:numId w:val="8"/>
        </w:numPr>
        <w:spacing w:before="260" w:after="260" w:line="415" w:lineRule="auto"/>
        <w:jc w:val="center"/>
        <w:rPr>
          <w:rFonts w:ascii="宋体" w:hAnsi="宋体"/>
          <w:sz w:val="30"/>
          <w:szCs w:val="30"/>
          <w:lang w:val="en-US"/>
        </w:rPr>
      </w:pPr>
      <w:bookmarkStart w:id="1" w:name="_Toc362013121"/>
      <w:r w:rsidRPr="008424F6">
        <w:rPr>
          <w:rFonts w:ascii="宋体" w:hAnsi="宋体" w:hint="eastAsia"/>
          <w:sz w:val="30"/>
          <w:szCs w:val="30"/>
          <w:lang w:val="en-US"/>
        </w:rPr>
        <w:lastRenderedPageBreak/>
        <w:t xml:space="preserve"> </w:t>
      </w:r>
      <w:bookmarkStart w:id="2" w:name="_Toc492671565"/>
      <w:bookmarkStart w:id="3" w:name="_Toc13249839"/>
      <w:r w:rsidR="00D4676A" w:rsidRPr="008424F6">
        <w:rPr>
          <w:rFonts w:ascii="宋体" w:hAnsi="宋体" w:hint="eastAsia"/>
          <w:sz w:val="30"/>
          <w:szCs w:val="30"/>
          <w:lang w:val="en-US"/>
        </w:rPr>
        <w:t>总 则</w:t>
      </w:r>
      <w:bookmarkEnd w:id="1"/>
      <w:bookmarkEnd w:id="2"/>
      <w:bookmarkEnd w:id="3"/>
    </w:p>
    <w:p w14:paraId="361D2189" w14:textId="47C88F36" w:rsidR="00B07F34" w:rsidRPr="000C1183" w:rsidRDefault="00B07F34" w:rsidP="001B1316">
      <w:pPr>
        <w:pStyle w:val="a6"/>
        <w:numPr>
          <w:ilvl w:val="2"/>
          <w:numId w:val="4"/>
        </w:numPr>
        <w:tabs>
          <w:tab w:val="left" w:pos="709"/>
        </w:tabs>
        <w:spacing w:line="460" w:lineRule="exact"/>
        <w:ind w:left="0" w:firstLineChars="0" w:firstLine="0"/>
        <w:rPr>
          <w:rFonts w:ascii="Times New Roman" w:eastAsiaTheme="minorEastAsia" w:hAnsi="Times New Roman"/>
          <w:sz w:val="24"/>
          <w:szCs w:val="24"/>
          <w:lang w:val="en-US"/>
        </w:rPr>
      </w:pPr>
      <w:r w:rsidRPr="00CB3CB6">
        <w:rPr>
          <w:rFonts w:ascii="Times New Roman" w:eastAsiaTheme="minorEastAsia" w:hAnsi="Times New Roman"/>
          <w:sz w:val="24"/>
          <w:szCs w:val="24"/>
          <w:lang w:val="en-US"/>
        </w:rPr>
        <w:t>为预防和控制</w:t>
      </w:r>
      <w:r w:rsidR="0097378D" w:rsidRPr="0097378D">
        <w:rPr>
          <w:rFonts w:ascii="Times New Roman" w:eastAsiaTheme="minorEastAsia" w:hAnsi="Times New Roman" w:hint="eastAsia"/>
          <w:sz w:val="24"/>
          <w:szCs w:val="24"/>
          <w:lang w:val="en-US"/>
        </w:rPr>
        <w:t>长租公寓</w:t>
      </w:r>
      <w:r w:rsidR="0097378D">
        <w:rPr>
          <w:rFonts w:ascii="Times New Roman" w:eastAsiaTheme="minorEastAsia" w:hAnsi="Times New Roman"/>
          <w:sz w:val="24"/>
          <w:szCs w:val="24"/>
          <w:lang w:val="en-US"/>
        </w:rPr>
        <w:t>装饰装修引起的室内环境污染，</w:t>
      </w:r>
      <w:r w:rsidR="0097378D">
        <w:rPr>
          <w:rFonts w:ascii="Times New Roman" w:eastAsiaTheme="minorEastAsia" w:hAnsi="Times New Roman" w:hint="eastAsia"/>
          <w:sz w:val="24"/>
          <w:szCs w:val="24"/>
          <w:lang w:val="en-US"/>
        </w:rPr>
        <w:t>保障租客</w:t>
      </w:r>
      <w:r w:rsidR="00BD234F" w:rsidRPr="00CB3CB6">
        <w:rPr>
          <w:rFonts w:ascii="Times New Roman" w:eastAsiaTheme="minorEastAsia" w:hAnsi="Times New Roman"/>
          <w:sz w:val="24"/>
          <w:szCs w:val="24"/>
          <w:lang w:val="en-US"/>
        </w:rPr>
        <w:t>健康，做到技术先进、经济合理、安全适用、确保质量，制定本标准</w:t>
      </w:r>
      <w:r w:rsidRPr="00CB3CB6">
        <w:rPr>
          <w:rFonts w:ascii="Times New Roman" w:eastAsiaTheme="minorEastAsia" w:hAnsi="Times New Roman"/>
          <w:sz w:val="24"/>
          <w:szCs w:val="24"/>
          <w:lang w:val="en-US"/>
        </w:rPr>
        <w:t>。</w:t>
      </w:r>
    </w:p>
    <w:p w14:paraId="169C60A2" w14:textId="742AF8FC" w:rsidR="00B07F34" w:rsidRPr="00101C79" w:rsidRDefault="00B07F34" w:rsidP="001B1316">
      <w:pPr>
        <w:pStyle w:val="a6"/>
        <w:numPr>
          <w:ilvl w:val="2"/>
          <w:numId w:val="4"/>
        </w:numPr>
        <w:tabs>
          <w:tab w:val="left" w:pos="709"/>
        </w:tabs>
        <w:spacing w:line="460" w:lineRule="exact"/>
        <w:ind w:left="0" w:firstLineChars="0" w:firstLine="0"/>
        <w:rPr>
          <w:rFonts w:ascii="仿宋" w:eastAsia="仿宋" w:hAnsi="仿宋"/>
          <w:sz w:val="30"/>
          <w:szCs w:val="30"/>
        </w:rPr>
      </w:pPr>
      <w:r w:rsidRPr="00CB3CB6">
        <w:rPr>
          <w:rFonts w:ascii="Times New Roman" w:eastAsiaTheme="minorEastAsia" w:hAnsi="Times New Roman"/>
          <w:sz w:val="24"/>
          <w:szCs w:val="24"/>
          <w:lang w:val="en-US"/>
        </w:rPr>
        <w:t>本</w:t>
      </w:r>
      <w:r w:rsidR="000E5DE3" w:rsidRPr="00CB3CB6">
        <w:rPr>
          <w:rFonts w:ascii="Times New Roman" w:eastAsiaTheme="minorEastAsia" w:hAnsi="Times New Roman"/>
          <w:sz w:val="24"/>
          <w:szCs w:val="24"/>
          <w:lang w:val="en-US"/>
        </w:rPr>
        <w:t>标准</w:t>
      </w:r>
      <w:r w:rsidRPr="00CB3CB6">
        <w:rPr>
          <w:rFonts w:ascii="Times New Roman" w:eastAsiaTheme="minorEastAsia" w:hAnsi="Times New Roman"/>
          <w:sz w:val="24"/>
          <w:szCs w:val="24"/>
          <w:lang w:val="en-US"/>
        </w:rPr>
        <w:t>适用于</w:t>
      </w:r>
      <w:r w:rsidR="0009664B" w:rsidRPr="0097378D">
        <w:rPr>
          <w:rFonts w:ascii="Times New Roman" w:eastAsiaTheme="minorEastAsia" w:hAnsi="Times New Roman" w:hint="eastAsia"/>
          <w:sz w:val="24"/>
          <w:szCs w:val="24"/>
          <w:lang w:val="en-US"/>
        </w:rPr>
        <w:t>长租公寓</w:t>
      </w:r>
      <w:r w:rsidR="00F533C5" w:rsidRPr="00CB3CB6">
        <w:rPr>
          <w:rFonts w:ascii="Times New Roman" w:eastAsiaTheme="minorEastAsia" w:hAnsi="Times New Roman"/>
          <w:sz w:val="24"/>
          <w:szCs w:val="24"/>
          <w:lang w:val="en-US"/>
        </w:rPr>
        <w:t>室内</w:t>
      </w:r>
      <w:r w:rsidRPr="00CB3CB6">
        <w:rPr>
          <w:rFonts w:ascii="Times New Roman" w:eastAsiaTheme="minorEastAsia" w:hAnsi="Times New Roman"/>
          <w:sz w:val="24"/>
          <w:szCs w:val="24"/>
          <w:lang w:val="en-US"/>
        </w:rPr>
        <w:t>装饰装修</w:t>
      </w:r>
      <w:r w:rsidR="00117DA6">
        <w:rPr>
          <w:rFonts w:ascii="Times New Roman" w:eastAsiaTheme="minorEastAsia" w:hAnsi="Times New Roman"/>
          <w:sz w:val="24"/>
          <w:szCs w:val="24"/>
          <w:lang w:val="en-US"/>
        </w:rPr>
        <w:t>材</w:t>
      </w:r>
      <w:r w:rsidR="00117DA6" w:rsidRPr="00A81B3E">
        <w:rPr>
          <w:rFonts w:ascii="Times New Roman" w:eastAsiaTheme="minorEastAsia" w:hAnsi="Times New Roman" w:hint="eastAsia"/>
          <w:sz w:val="24"/>
          <w:szCs w:val="24"/>
          <w:lang w:val="en-US"/>
        </w:rPr>
        <w:t>（含</w:t>
      </w:r>
      <w:r w:rsidR="0010614F" w:rsidRPr="00A81B3E">
        <w:rPr>
          <w:rFonts w:ascii="Times New Roman" w:eastAsiaTheme="minorEastAsia" w:hAnsi="Times New Roman" w:hint="eastAsia"/>
          <w:sz w:val="24"/>
          <w:szCs w:val="24"/>
          <w:lang w:val="en-US"/>
        </w:rPr>
        <w:t>家具</w:t>
      </w:r>
      <w:r w:rsidR="00117DA6" w:rsidRPr="00A81B3E">
        <w:rPr>
          <w:rFonts w:ascii="Times New Roman" w:eastAsiaTheme="minorEastAsia" w:hAnsi="Times New Roman" w:hint="eastAsia"/>
          <w:sz w:val="24"/>
          <w:szCs w:val="24"/>
          <w:lang w:val="en-US"/>
        </w:rPr>
        <w:t>）</w:t>
      </w:r>
      <w:r w:rsidR="00B8022D" w:rsidRPr="00CB3CB6">
        <w:rPr>
          <w:rFonts w:ascii="Times New Roman" w:eastAsiaTheme="minorEastAsia" w:hAnsi="Times New Roman"/>
          <w:sz w:val="24"/>
          <w:szCs w:val="24"/>
          <w:lang w:val="en-US"/>
        </w:rPr>
        <w:t>引起的空气</w:t>
      </w:r>
      <w:r w:rsidRPr="00CB3CB6">
        <w:rPr>
          <w:rFonts w:ascii="Times New Roman" w:eastAsiaTheme="minorEastAsia" w:hAnsi="Times New Roman"/>
          <w:sz w:val="24"/>
          <w:szCs w:val="24"/>
          <w:lang w:val="en-US"/>
        </w:rPr>
        <w:t>污染物控制。</w:t>
      </w:r>
    </w:p>
    <w:p w14:paraId="7CBBE0A9" w14:textId="2F9ECABE" w:rsidR="00772A23" w:rsidRPr="00772A23" w:rsidRDefault="00BA1066" w:rsidP="001B1316">
      <w:pPr>
        <w:pStyle w:val="a6"/>
        <w:numPr>
          <w:ilvl w:val="2"/>
          <w:numId w:val="4"/>
        </w:numPr>
        <w:tabs>
          <w:tab w:val="left" w:pos="709"/>
        </w:tabs>
        <w:spacing w:line="460" w:lineRule="exact"/>
        <w:ind w:left="0" w:firstLineChars="0" w:firstLine="0"/>
        <w:rPr>
          <w:sz w:val="24"/>
        </w:rPr>
      </w:pPr>
      <w:r w:rsidRPr="0097378D">
        <w:rPr>
          <w:rFonts w:ascii="Times New Roman" w:eastAsiaTheme="minorEastAsia" w:hAnsi="Times New Roman" w:hint="eastAsia"/>
          <w:sz w:val="24"/>
          <w:szCs w:val="24"/>
          <w:lang w:val="en-US"/>
        </w:rPr>
        <w:t>长租公寓</w:t>
      </w:r>
      <w:r w:rsidR="000E5DE3" w:rsidRPr="00CB3CB6">
        <w:rPr>
          <w:rFonts w:ascii="Times New Roman" w:eastAsiaTheme="minorEastAsia" w:hAnsi="Times New Roman"/>
          <w:sz w:val="24"/>
          <w:szCs w:val="24"/>
          <w:lang w:val="en-US"/>
        </w:rPr>
        <w:t>室内装饰装修污染</w:t>
      </w:r>
      <w:r w:rsidR="00B7176A" w:rsidRPr="00CB3CB6">
        <w:rPr>
          <w:rFonts w:ascii="Times New Roman" w:eastAsiaTheme="minorEastAsia" w:hAnsi="Times New Roman" w:hint="eastAsia"/>
          <w:sz w:val="24"/>
          <w:szCs w:val="24"/>
          <w:lang w:val="en-US"/>
        </w:rPr>
        <w:t>物</w:t>
      </w:r>
      <w:r w:rsidR="000E5DE3" w:rsidRPr="00CB3CB6">
        <w:rPr>
          <w:rFonts w:ascii="Times New Roman" w:eastAsiaTheme="minorEastAsia" w:hAnsi="Times New Roman"/>
          <w:sz w:val="24"/>
          <w:szCs w:val="24"/>
          <w:lang w:val="en-US"/>
        </w:rPr>
        <w:t>控制，除应符合本标准</w:t>
      </w:r>
      <w:r w:rsidR="00B07F34" w:rsidRPr="00CB3CB6">
        <w:rPr>
          <w:rFonts w:ascii="Times New Roman" w:eastAsiaTheme="minorEastAsia" w:hAnsi="Times New Roman"/>
          <w:sz w:val="24"/>
          <w:szCs w:val="24"/>
          <w:lang w:val="en-US"/>
        </w:rPr>
        <w:t>外，尚应符合</w:t>
      </w:r>
      <w:r w:rsidR="000347CD" w:rsidRPr="00CB3CB6">
        <w:rPr>
          <w:rFonts w:ascii="Times New Roman" w:eastAsiaTheme="minorEastAsia" w:hAnsi="Times New Roman"/>
          <w:sz w:val="24"/>
          <w:szCs w:val="24"/>
          <w:lang w:val="en-US"/>
        </w:rPr>
        <w:t>国家</w:t>
      </w:r>
      <w:r w:rsidR="00B07F34" w:rsidRPr="00CB3CB6">
        <w:rPr>
          <w:rFonts w:ascii="Times New Roman" w:eastAsiaTheme="minorEastAsia" w:hAnsi="Times New Roman"/>
          <w:sz w:val="24"/>
          <w:szCs w:val="24"/>
          <w:lang w:val="en-US"/>
        </w:rPr>
        <w:t>现行有关标准的规定。</w:t>
      </w:r>
    </w:p>
    <w:p w14:paraId="6F0EA4C8" w14:textId="77777777" w:rsidR="00772A23" w:rsidRPr="00BA1066" w:rsidRDefault="00772A23" w:rsidP="00772A23">
      <w:pPr>
        <w:pStyle w:val="a6"/>
        <w:tabs>
          <w:tab w:val="left" w:pos="709"/>
        </w:tabs>
        <w:spacing w:line="460" w:lineRule="exact"/>
        <w:ind w:left="360" w:firstLineChars="0" w:firstLine="0"/>
        <w:rPr>
          <w:rFonts w:ascii="Times New Roman" w:eastAsiaTheme="minorEastAsia" w:hAnsi="Times New Roman"/>
          <w:sz w:val="24"/>
          <w:szCs w:val="24"/>
        </w:rPr>
      </w:pPr>
    </w:p>
    <w:p w14:paraId="0BA1D6B0" w14:textId="32555AC2" w:rsidR="00BA0713" w:rsidRPr="00E4249A" w:rsidRDefault="00BA0713" w:rsidP="00772A23">
      <w:pPr>
        <w:pStyle w:val="a6"/>
        <w:tabs>
          <w:tab w:val="left" w:pos="709"/>
        </w:tabs>
        <w:spacing w:line="460" w:lineRule="exact"/>
        <w:ind w:left="360" w:firstLineChars="0" w:firstLine="0"/>
        <w:rPr>
          <w:rFonts w:ascii="Times New Roman" w:eastAsiaTheme="minorEastAsia" w:hAnsi="Times New Roman"/>
          <w:sz w:val="24"/>
          <w:szCs w:val="24"/>
        </w:rPr>
      </w:pPr>
    </w:p>
    <w:p w14:paraId="0833F4DB" w14:textId="26082773" w:rsidR="00B07F34" w:rsidRPr="00CB3CB6" w:rsidRDefault="00B07F34" w:rsidP="00772A23">
      <w:pPr>
        <w:pStyle w:val="a6"/>
        <w:tabs>
          <w:tab w:val="left" w:pos="709"/>
        </w:tabs>
        <w:spacing w:line="460" w:lineRule="exact"/>
        <w:ind w:left="360" w:firstLineChars="0" w:firstLine="0"/>
        <w:rPr>
          <w:sz w:val="24"/>
        </w:rPr>
      </w:pPr>
      <w:r w:rsidRPr="00CB3CB6">
        <w:rPr>
          <w:sz w:val="24"/>
        </w:rPr>
        <w:br w:type="page"/>
      </w:r>
    </w:p>
    <w:p w14:paraId="4C452C68" w14:textId="77777777" w:rsidR="00B07F34" w:rsidRPr="00CB3CB6" w:rsidRDefault="00B07F34" w:rsidP="001B1316">
      <w:pPr>
        <w:pStyle w:val="1"/>
        <w:numPr>
          <w:ilvl w:val="0"/>
          <w:numId w:val="8"/>
        </w:numPr>
        <w:spacing w:before="260" w:after="260" w:line="415" w:lineRule="auto"/>
        <w:jc w:val="center"/>
        <w:rPr>
          <w:rFonts w:ascii="宋体" w:hAnsi="宋体"/>
          <w:sz w:val="30"/>
          <w:szCs w:val="30"/>
          <w:lang w:val="en-US"/>
        </w:rPr>
      </w:pPr>
      <w:bookmarkStart w:id="4" w:name="_Toc308274697"/>
      <w:bookmarkStart w:id="5" w:name="_Toc328642950"/>
      <w:bookmarkStart w:id="6" w:name="_Toc355860927"/>
      <w:bookmarkStart w:id="7" w:name="_Toc355942818"/>
      <w:bookmarkStart w:id="8" w:name="_Toc356120967"/>
      <w:bookmarkStart w:id="9" w:name="_Toc357441725"/>
      <w:bookmarkStart w:id="10" w:name="_Toc492671566"/>
      <w:bookmarkStart w:id="11" w:name="_Toc13249840"/>
      <w:r w:rsidRPr="00CB3CB6">
        <w:rPr>
          <w:rFonts w:ascii="宋体" w:hAnsi="宋体" w:hint="eastAsia"/>
          <w:sz w:val="30"/>
          <w:szCs w:val="30"/>
          <w:lang w:val="en-US"/>
        </w:rPr>
        <w:lastRenderedPageBreak/>
        <w:t>术语和符号</w:t>
      </w:r>
      <w:bookmarkEnd w:id="4"/>
      <w:bookmarkEnd w:id="5"/>
      <w:bookmarkEnd w:id="6"/>
      <w:bookmarkEnd w:id="7"/>
      <w:bookmarkEnd w:id="8"/>
      <w:bookmarkEnd w:id="9"/>
      <w:bookmarkEnd w:id="10"/>
      <w:bookmarkEnd w:id="11"/>
    </w:p>
    <w:p w14:paraId="14C56A20" w14:textId="77777777" w:rsidR="00E67522" w:rsidRDefault="0003693F" w:rsidP="00BF795A">
      <w:pPr>
        <w:numPr>
          <w:ilvl w:val="0"/>
          <w:numId w:val="2"/>
        </w:numPr>
        <w:tabs>
          <w:tab w:val="clear" w:pos="420"/>
          <w:tab w:val="num" w:pos="567"/>
        </w:tabs>
        <w:spacing w:beforeLines="100" w:before="240" w:afterLines="100" w:after="240"/>
        <w:jc w:val="center"/>
        <w:outlineLvl w:val="1"/>
        <w:rPr>
          <w:b/>
          <w:sz w:val="24"/>
        </w:rPr>
      </w:pPr>
      <w:bookmarkStart w:id="12" w:name="_Toc308274698"/>
      <w:bookmarkStart w:id="13" w:name="_Toc328642951"/>
      <w:bookmarkStart w:id="14" w:name="_Toc355860928"/>
      <w:bookmarkStart w:id="15" w:name="_Toc355942819"/>
      <w:bookmarkStart w:id="16" w:name="_Toc356120968"/>
      <w:bookmarkStart w:id="17" w:name="_Toc357441726"/>
      <w:r w:rsidRPr="00CB3CB6">
        <w:rPr>
          <w:rFonts w:hint="eastAsia"/>
          <w:b/>
          <w:sz w:val="24"/>
        </w:rPr>
        <w:t xml:space="preserve"> </w:t>
      </w:r>
      <w:bookmarkStart w:id="18" w:name="_Toc492671567"/>
      <w:bookmarkStart w:id="19" w:name="_Toc13249841"/>
      <w:r w:rsidR="00B07F34" w:rsidRPr="00CB3CB6">
        <w:rPr>
          <w:rFonts w:hint="eastAsia"/>
          <w:b/>
          <w:sz w:val="24"/>
        </w:rPr>
        <w:t>术</w:t>
      </w:r>
      <w:r w:rsidR="00D4676A" w:rsidRPr="00CB3CB6">
        <w:rPr>
          <w:rFonts w:hint="eastAsia"/>
          <w:b/>
          <w:sz w:val="24"/>
        </w:rPr>
        <w:t xml:space="preserve">  </w:t>
      </w:r>
      <w:r w:rsidR="00B07F34" w:rsidRPr="00CB3CB6">
        <w:rPr>
          <w:rFonts w:hint="eastAsia"/>
          <w:b/>
          <w:sz w:val="24"/>
        </w:rPr>
        <w:t>语</w:t>
      </w:r>
      <w:bookmarkEnd w:id="12"/>
      <w:bookmarkEnd w:id="13"/>
      <w:bookmarkEnd w:id="14"/>
      <w:bookmarkEnd w:id="15"/>
      <w:bookmarkEnd w:id="16"/>
      <w:bookmarkEnd w:id="17"/>
      <w:bookmarkEnd w:id="18"/>
      <w:bookmarkEnd w:id="19"/>
    </w:p>
    <w:p w14:paraId="5A73560D" w14:textId="32331026" w:rsidR="00571997" w:rsidRPr="00083EF9" w:rsidRDefault="00571997" w:rsidP="00571997">
      <w:pPr>
        <w:numPr>
          <w:ilvl w:val="0"/>
          <w:numId w:val="1"/>
        </w:numPr>
        <w:spacing w:line="460" w:lineRule="exact"/>
        <w:rPr>
          <w:rFonts w:hAnsi="宋体"/>
          <w:sz w:val="24"/>
        </w:rPr>
      </w:pPr>
      <w:r w:rsidRPr="00083EF9">
        <w:rPr>
          <w:rFonts w:hAnsi="宋体" w:hint="eastAsia"/>
          <w:sz w:val="24"/>
        </w:rPr>
        <w:t>长租公寓</w:t>
      </w:r>
      <w:r w:rsidRPr="00083EF9">
        <w:rPr>
          <w:rFonts w:hAnsi="宋体" w:hint="eastAsia"/>
          <w:sz w:val="24"/>
        </w:rPr>
        <w:t xml:space="preserve">   </w:t>
      </w:r>
      <w:r w:rsidRPr="00083EF9">
        <w:rPr>
          <w:rFonts w:hAnsi="宋体"/>
          <w:sz w:val="24"/>
        </w:rPr>
        <w:t>long-</w:t>
      </w:r>
      <w:r w:rsidR="00D71145">
        <w:rPr>
          <w:rFonts w:hAnsi="宋体" w:hint="eastAsia"/>
          <w:sz w:val="24"/>
        </w:rPr>
        <w:t xml:space="preserve">term </w:t>
      </w:r>
      <w:r w:rsidRPr="00083EF9">
        <w:rPr>
          <w:rFonts w:hAnsi="宋体"/>
          <w:sz w:val="24"/>
        </w:rPr>
        <w:t>rent</w:t>
      </w:r>
      <w:r w:rsidR="00D71145">
        <w:rPr>
          <w:rFonts w:hAnsi="宋体" w:hint="eastAsia"/>
          <w:sz w:val="24"/>
        </w:rPr>
        <w:t>ing</w:t>
      </w:r>
      <w:r w:rsidRPr="00083EF9">
        <w:rPr>
          <w:rFonts w:hAnsi="宋体"/>
          <w:sz w:val="24"/>
        </w:rPr>
        <w:t xml:space="preserve"> apartment</w:t>
      </w:r>
    </w:p>
    <w:p w14:paraId="6697EA74" w14:textId="23081F4B" w:rsidR="00571997" w:rsidRDefault="00D71145" w:rsidP="00D71145">
      <w:pPr>
        <w:spacing w:line="460" w:lineRule="exact"/>
        <w:ind w:firstLineChars="200" w:firstLine="480"/>
        <w:rPr>
          <w:rFonts w:eastAsiaTheme="minorEastAsia"/>
          <w:sz w:val="24"/>
        </w:rPr>
      </w:pPr>
      <w:r w:rsidRPr="00D71145">
        <w:rPr>
          <w:rFonts w:hAnsi="宋体" w:hint="eastAsia"/>
          <w:sz w:val="24"/>
        </w:rPr>
        <w:t>兴建、改造、收购或租赁整幢楼宇或物理上</w:t>
      </w:r>
      <w:r w:rsidR="005577CE">
        <w:rPr>
          <w:rFonts w:hAnsi="宋体" w:hint="eastAsia"/>
          <w:sz w:val="24"/>
        </w:rPr>
        <w:t>分散</w:t>
      </w:r>
      <w:r w:rsidRPr="00D71145">
        <w:rPr>
          <w:rFonts w:hAnsi="宋体" w:hint="eastAsia"/>
          <w:sz w:val="24"/>
        </w:rPr>
        <w:t>的房屋</w:t>
      </w:r>
      <w:r w:rsidR="005577CE">
        <w:rPr>
          <w:rFonts w:hAnsi="宋体" w:hint="eastAsia"/>
          <w:sz w:val="24"/>
        </w:rPr>
        <w:t>，并将其出租给公司、家庭、个人用于居住的公寓</w:t>
      </w:r>
      <w:r w:rsidR="00571997" w:rsidRPr="00D612A3">
        <w:rPr>
          <w:rFonts w:eastAsiaTheme="minorEastAsia"/>
          <w:sz w:val="24"/>
        </w:rPr>
        <w:t>。</w:t>
      </w:r>
      <w:r>
        <w:rPr>
          <w:rFonts w:eastAsiaTheme="minorEastAsia" w:hint="eastAsia"/>
          <w:sz w:val="24"/>
        </w:rPr>
        <w:t>可分为集中式长租公寓和分散式长租公寓。</w:t>
      </w:r>
    </w:p>
    <w:p w14:paraId="435EB99B" w14:textId="224097BD" w:rsidR="00D71145" w:rsidRPr="00B3558F" w:rsidRDefault="00D71145" w:rsidP="00B3558F">
      <w:pPr>
        <w:numPr>
          <w:ilvl w:val="0"/>
          <w:numId w:val="1"/>
        </w:numPr>
        <w:spacing w:line="460" w:lineRule="exact"/>
        <w:rPr>
          <w:rFonts w:hAnsi="宋体"/>
          <w:sz w:val="24"/>
        </w:rPr>
      </w:pPr>
      <w:r w:rsidRPr="00B3558F">
        <w:rPr>
          <w:rFonts w:hAnsi="宋体" w:hint="eastAsia"/>
          <w:sz w:val="24"/>
        </w:rPr>
        <w:t>集中式长租公寓</w:t>
      </w:r>
      <w:r w:rsidRPr="00B3558F">
        <w:rPr>
          <w:rFonts w:hAnsi="宋体" w:hint="eastAsia"/>
          <w:sz w:val="24"/>
        </w:rPr>
        <w:t xml:space="preserve">   </w:t>
      </w:r>
      <w:r w:rsidRPr="00083EF9">
        <w:rPr>
          <w:rFonts w:hAnsi="宋体"/>
          <w:sz w:val="24"/>
        </w:rPr>
        <w:t>long-</w:t>
      </w:r>
      <w:r>
        <w:rPr>
          <w:rFonts w:hAnsi="宋体" w:hint="eastAsia"/>
          <w:sz w:val="24"/>
        </w:rPr>
        <w:t xml:space="preserve">term </w:t>
      </w:r>
      <w:r w:rsidRPr="00083EF9">
        <w:rPr>
          <w:rFonts w:hAnsi="宋体"/>
          <w:sz w:val="24"/>
        </w:rPr>
        <w:t>rent</w:t>
      </w:r>
      <w:r>
        <w:rPr>
          <w:rFonts w:hAnsi="宋体" w:hint="eastAsia"/>
          <w:sz w:val="24"/>
        </w:rPr>
        <w:t>ing</w:t>
      </w:r>
      <w:r w:rsidRPr="00083EF9">
        <w:rPr>
          <w:rFonts w:hAnsi="宋体"/>
          <w:sz w:val="24"/>
        </w:rPr>
        <w:t xml:space="preserve"> apartment</w:t>
      </w:r>
    </w:p>
    <w:p w14:paraId="1FB2432E" w14:textId="1E819FF7" w:rsidR="00D71145" w:rsidRPr="00D71145" w:rsidRDefault="005577CE" w:rsidP="005577CE">
      <w:pPr>
        <w:spacing w:line="460" w:lineRule="exact"/>
        <w:ind w:firstLineChars="200" w:firstLine="480"/>
        <w:rPr>
          <w:rFonts w:eastAsiaTheme="minorEastAsia"/>
          <w:sz w:val="24"/>
        </w:rPr>
      </w:pPr>
      <w:r>
        <w:rPr>
          <w:rFonts w:eastAsiaTheme="minorEastAsia" w:hint="eastAsia"/>
          <w:sz w:val="24"/>
        </w:rPr>
        <w:t>利用</w:t>
      </w:r>
      <w:r w:rsidRPr="005577CE">
        <w:rPr>
          <w:rFonts w:eastAsiaTheme="minorEastAsia" w:hint="eastAsia"/>
          <w:sz w:val="24"/>
        </w:rPr>
        <w:t>整幢楼宇或物理上集中的房屋</w:t>
      </w:r>
      <w:r w:rsidR="00D71145" w:rsidRPr="00083EF9">
        <w:rPr>
          <w:rFonts w:eastAsiaTheme="minorEastAsia" w:hint="eastAsia"/>
          <w:sz w:val="24"/>
        </w:rPr>
        <w:t>进行</w:t>
      </w:r>
      <w:r>
        <w:rPr>
          <w:rFonts w:eastAsiaTheme="minorEastAsia" w:hint="eastAsia"/>
          <w:sz w:val="24"/>
        </w:rPr>
        <w:t>租赁</w:t>
      </w:r>
      <w:r w:rsidR="00D71145" w:rsidRPr="00083EF9">
        <w:rPr>
          <w:rFonts w:eastAsiaTheme="minorEastAsia" w:hint="eastAsia"/>
          <w:sz w:val="24"/>
        </w:rPr>
        <w:t>运营</w:t>
      </w:r>
      <w:r>
        <w:rPr>
          <w:rFonts w:eastAsiaTheme="minorEastAsia" w:hint="eastAsia"/>
          <w:sz w:val="24"/>
        </w:rPr>
        <w:t>的长租公寓。</w:t>
      </w:r>
    </w:p>
    <w:p w14:paraId="0BAF9208" w14:textId="2309DF44" w:rsidR="00D71145" w:rsidRPr="00B3558F" w:rsidRDefault="00D71145" w:rsidP="00B3558F">
      <w:pPr>
        <w:numPr>
          <w:ilvl w:val="0"/>
          <w:numId w:val="1"/>
        </w:numPr>
        <w:spacing w:line="460" w:lineRule="exact"/>
        <w:rPr>
          <w:rFonts w:hAnsi="宋体"/>
          <w:sz w:val="24"/>
        </w:rPr>
      </w:pPr>
      <w:r w:rsidRPr="00B3558F">
        <w:rPr>
          <w:rFonts w:hAnsi="宋体" w:hint="eastAsia"/>
          <w:sz w:val="24"/>
        </w:rPr>
        <w:t>分散式长租公寓</w:t>
      </w:r>
      <w:r w:rsidRPr="00B3558F">
        <w:rPr>
          <w:rFonts w:hAnsi="宋体" w:hint="eastAsia"/>
          <w:sz w:val="24"/>
        </w:rPr>
        <w:t xml:space="preserve">   scattered </w:t>
      </w:r>
      <w:r w:rsidRPr="00083EF9">
        <w:rPr>
          <w:rFonts w:hAnsi="宋体"/>
          <w:sz w:val="24"/>
        </w:rPr>
        <w:t>long-</w:t>
      </w:r>
      <w:r>
        <w:rPr>
          <w:rFonts w:hAnsi="宋体" w:hint="eastAsia"/>
          <w:sz w:val="24"/>
        </w:rPr>
        <w:t xml:space="preserve">term </w:t>
      </w:r>
      <w:r w:rsidRPr="00083EF9">
        <w:rPr>
          <w:rFonts w:hAnsi="宋体"/>
          <w:sz w:val="24"/>
        </w:rPr>
        <w:t>rent</w:t>
      </w:r>
      <w:r>
        <w:rPr>
          <w:rFonts w:hAnsi="宋体" w:hint="eastAsia"/>
          <w:sz w:val="24"/>
        </w:rPr>
        <w:t>ing</w:t>
      </w:r>
      <w:r w:rsidRPr="00083EF9">
        <w:rPr>
          <w:rFonts w:hAnsi="宋体"/>
          <w:sz w:val="24"/>
        </w:rPr>
        <w:t xml:space="preserve"> apartment</w:t>
      </w:r>
    </w:p>
    <w:p w14:paraId="1C938828" w14:textId="3F03BA09" w:rsidR="00D71145" w:rsidRPr="00D71145" w:rsidRDefault="005577CE" w:rsidP="005577CE">
      <w:pPr>
        <w:spacing w:line="460" w:lineRule="exact"/>
        <w:ind w:firstLineChars="200" w:firstLine="480"/>
        <w:rPr>
          <w:rFonts w:eastAsiaTheme="minorEastAsia"/>
          <w:color w:val="FF0000"/>
          <w:sz w:val="24"/>
        </w:rPr>
      </w:pPr>
      <w:r>
        <w:rPr>
          <w:rFonts w:eastAsiaTheme="minorEastAsia" w:hint="eastAsia"/>
          <w:sz w:val="24"/>
        </w:rPr>
        <w:t>利用</w:t>
      </w:r>
      <w:r w:rsidRPr="005577CE">
        <w:rPr>
          <w:rFonts w:eastAsiaTheme="minorEastAsia" w:hint="eastAsia"/>
          <w:sz w:val="24"/>
        </w:rPr>
        <w:t>分散于不同地段</w:t>
      </w:r>
      <w:r>
        <w:rPr>
          <w:rFonts w:eastAsiaTheme="minorEastAsia" w:hint="eastAsia"/>
          <w:sz w:val="24"/>
        </w:rPr>
        <w:t>、不同楼宇的房屋进行租赁运营的长租公寓</w:t>
      </w:r>
      <w:r w:rsidR="00D71145" w:rsidRPr="00083EF9">
        <w:rPr>
          <w:rFonts w:eastAsiaTheme="minorEastAsia" w:hint="eastAsia"/>
          <w:sz w:val="24"/>
        </w:rPr>
        <w:t>。</w:t>
      </w:r>
    </w:p>
    <w:p w14:paraId="5E848AF7" w14:textId="77777777" w:rsidR="002D3A92" w:rsidRPr="00CB3CB6" w:rsidRDefault="007C0086" w:rsidP="00BF795A">
      <w:pPr>
        <w:numPr>
          <w:ilvl w:val="0"/>
          <w:numId w:val="1"/>
        </w:numPr>
        <w:spacing w:line="460" w:lineRule="exact"/>
        <w:rPr>
          <w:rFonts w:hAnsi="宋体"/>
          <w:sz w:val="24"/>
        </w:rPr>
      </w:pPr>
      <w:r w:rsidRPr="00CB3CB6">
        <w:rPr>
          <w:rFonts w:hAnsi="宋体" w:hint="eastAsia"/>
          <w:sz w:val="24"/>
        </w:rPr>
        <w:t>装饰装修材料</w:t>
      </w:r>
      <w:r w:rsidR="00D4676A" w:rsidRPr="00CB3CB6">
        <w:rPr>
          <w:sz w:val="24"/>
        </w:rPr>
        <w:t xml:space="preserve">    </w:t>
      </w:r>
      <w:r w:rsidR="002D3A92" w:rsidRPr="00CB3CB6">
        <w:rPr>
          <w:rFonts w:hAnsi="宋体"/>
          <w:sz w:val="24"/>
        </w:rPr>
        <w:t xml:space="preserve">decoration </w:t>
      </w:r>
      <w:r w:rsidRPr="00CB3CB6">
        <w:rPr>
          <w:rFonts w:hAnsi="宋体" w:hint="eastAsia"/>
          <w:sz w:val="24"/>
        </w:rPr>
        <w:t>m</w:t>
      </w:r>
      <w:r w:rsidRPr="00CB3CB6">
        <w:rPr>
          <w:rFonts w:hAnsi="宋体"/>
          <w:sz w:val="24"/>
        </w:rPr>
        <w:t>aterials</w:t>
      </w:r>
    </w:p>
    <w:p w14:paraId="1DD407E4" w14:textId="0EA7348E" w:rsidR="002D3A92" w:rsidRPr="00CB3CB6" w:rsidRDefault="00FD4FD4" w:rsidP="00437B1B">
      <w:pPr>
        <w:spacing w:line="460" w:lineRule="exact"/>
        <w:ind w:firstLineChars="200" w:firstLine="480"/>
        <w:rPr>
          <w:rFonts w:hAnsi="宋体"/>
          <w:sz w:val="24"/>
        </w:rPr>
      </w:pPr>
      <w:r w:rsidRPr="00FD16ED">
        <w:rPr>
          <w:rFonts w:eastAsiaTheme="minorEastAsia" w:hint="eastAsia"/>
          <w:sz w:val="24"/>
        </w:rPr>
        <w:t>建筑装饰装修工程中所使用的材料，包括面层材料、基层材料、结构材料、配件材料、家具等，以及装修施工中所使用到的辅助材料</w:t>
      </w:r>
      <w:r w:rsidR="002D3A92" w:rsidRPr="00CB3CB6">
        <w:rPr>
          <w:rFonts w:hAnsi="宋体" w:hint="eastAsia"/>
          <w:sz w:val="24"/>
        </w:rPr>
        <w:t>。</w:t>
      </w:r>
    </w:p>
    <w:p w14:paraId="145841EC" w14:textId="77777777" w:rsidR="00FD4FD4" w:rsidRPr="00FD16ED" w:rsidRDefault="00FD4FD4" w:rsidP="00FD4FD4">
      <w:pPr>
        <w:numPr>
          <w:ilvl w:val="0"/>
          <w:numId w:val="1"/>
        </w:numPr>
        <w:spacing w:line="460" w:lineRule="exact"/>
        <w:rPr>
          <w:rFonts w:eastAsiaTheme="minorEastAsia"/>
          <w:sz w:val="24"/>
        </w:rPr>
      </w:pPr>
      <w:r w:rsidRPr="00FD16ED">
        <w:rPr>
          <w:rFonts w:eastAsiaTheme="minorEastAsia" w:hint="eastAsia"/>
          <w:sz w:val="24"/>
        </w:rPr>
        <w:t>污染物控制设计</w:t>
      </w:r>
      <w:r w:rsidRPr="00FD16ED">
        <w:rPr>
          <w:rFonts w:eastAsiaTheme="minorEastAsia" w:hint="eastAsia"/>
          <w:sz w:val="24"/>
        </w:rPr>
        <w:t xml:space="preserve">  </w:t>
      </w:r>
      <w:r w:rsidRPr="00FD16ED" w:rsidDel="00914D21">
        <w:rPr>
          <w:rFonts w:eastAsiaTheme="minorEastAsia" w:hint="eastAsia"/>
          <w:sz w:val="24"/>
        </w:rPr>
        <w:t xml:space="preserve"> </w:t>
      </w:r>
      <w:r w:rsidRPr="00FD16ED">
        <w:rPr>
          <w:rFonts w:eastAsiaTheme="minorEastAsia" w:hint="eastAsia"/>
          <w:sz w:val="24"/>
        </w:rPr>
        <w:t>pollution control design</w:t>
      </w:r>
    </w:p>
    <w:p w14:paraId="18E5AB37" w14:textId="77777777" w:rsidR="00FD4FD4" w:rsidRPr="00FD16ED" w:rsidRDefault="00FD4FD4" w:rsidP="00FD4FD4">
      <w:pPr>
        <w:spacing w:line="460" w:lineRule="exact"/>
        <w:ind w:firstLineChars="200" w:firstLine="480"/>
        <w:rPr>
          <w:rFonts w:eastAsiaTheme="minorEastAsia"/>
          <w:sz w:val="24"/>
        </w:rPr>
      </w:pPr>
      <w:r w:rsidRPr="00FD16ED">
        <w:rPr>
          <w:rFonts w:eastAsiaTheme="minorEastAsia" w:hint="eastAsia"/>
          <w:sz w:val="24"/>
        </w:rPr>
        <w:t>在室内装饰装修设计中，根据装修设计方案、室内通风换气、室内温度等信息，预测计算室内装修后的污染浓度水平，优化装修设计方案，并提出材料污染物释放率要求。</w:t>
      </w:r>
    </w:p>
    <w:p w14:paraId="4B8B00A1" w14:textId="4DC3F0C2" w:rsidR="00B07F34" w:rsidRPr="00CB3CB6" w:rsidRDefault="00B07F34" w:rsidP="00BF795A">
      <w:pPr>
        <w:numPr>
          <w:ilvl w:val="0"/>
          <w:numId w:val="1"/>
        </w:numPr>
        <w:spacing w:line="460" w:lineRule="exact"/>
        <w:rPr>
          <w:rFonts w:hAnsi="宋体"/>
          <w:sz w:val="24"/>
        </w:rPr>
      </w:pPr>
      <w:r w:rsidRPr="00CB3CB6">
        <w:rPr>
          <w:rFonts w:hAnsi="宋体" w:hint="eastAsia"/>
          <w:sz w:val="24"/>
        </w:rPr>
        <w:t>污染物释放</w:t>
      </w:r>
      <w:r w:rsidR="001C0430" w:rsidRPr="00CB3CB6">
        <w:rPr>
          <w:rFonts w:hAnsi="宋体" w:hint="eastAsia"/>
          <w:sz w:val="24"/>
        </w:rPr>
        <w:t>特性参数</w:t>
      </w:r>
      <w:r w:rsidR="00D4676A" w:rsidRPr="00CB3CB6">
        <w:rPr>
          <w:sz w:val="24"/>
        </w:rPr>
        <w:t xml:space="preserve">    </w:t>
      </w:r>
      <w:r w:rsidRPr="00CB3CB6">
        <w:rPr>
          <w:rFonts w:hAnsi="宋体" w:hint="eastAsia"/>
          <w:sz w:val="24"/>
        </w:rPr>
        <w:t>c</w:t>
      </w:r>
      <w:r w:rsidRPr="00CB3CB6">
        <w:rPr>
          <w:rFonts w:hAnsi="宋体"/>
          <w:sz w:val="24"/>
        </w:rPr>
        <w:t xml:space="preserve">haracteristic parameters of pollutant emission </w:t>
      </w:r>
    </w:p>
    <w:p w14:paraId="2EA3F336" w14:textId="77777777" w:rsidR="00B07F34" w:rsidRPr="00CB3CB6" w:rsidRDefault="00B07F34" w:rsidP="00437B1B">
      <w:pPr>
        <w:spacing w:line="460" w:lineRule="exact"/>
        <w:ind w:firstLineChars="200" w:firstLine="480"/>
        <w:rPr>
          <w:rFonts w:hAnsi="宋体"/>
          <w:sz w:val="24"/>
        </w:rPr>
      </w:pPr>
      <w:r w:rsidRPr="00CB3CB6">
        <w:rPr>
          <w:rFonts w:hAnsi="宋体" w:hint="eastAsia"/>
          <w:sz w:val="24"/>
        </w:rPr>
        <w:t>描述材料的污染物释放变化规律的</w:t>
      </w:r>
      <w:r w:rsidR="00424501" w:rsidRPr="00CB3CB6">
        <w:rPr>
          <w:rFonts w:hAnsi="宋体" w:hint="eastAsia"/>
          <w:sz w:val="24"/>
        </w:rPr>
        <w:t>一组</w:t>
      </w:r>
      <w:r w:rsidRPr="00CB3CB6">
        <w:rPr>
          <w:rFonts w:hAnsi="宋体" w:hint="eastAsia"/>
          <w:sz w:val="24"/>
        </w:rPr>
        <w:t>参数。其中</w:t>
      </w:r>
      <w:r w:rsidR="0060725A" w:rsidRPr="00CB3CB6">
        <w:rPr>
          <w:rFonts w:hAnsi="宋体" w:hint="eastAsia"/>
          <w:sz w:val="24"/>
        </w:rPr>
        <w:t>固态材料</w:t>
      </w:r>
      <w:r w:rsidRPr="00CB3CB6">
        <w:rPr>
          <w:rFonts w:hAnsi="宋体" w:hint="eastAsia"/>
          <w:sz w:val="24"/>
        </w:rPr>
        <w:t>的特性参数包括总可释放</w:t>
      </w:r>
      <w:r w:rsidR="007825CB" w:rsidRPr="00CB3CB6">
        <w:rPr>
          <w:rFonts w:hAnsi="宋体" w:hint="eastAsia"/>
          <w:sz w:val="24"/>
        </w:rPr>
        <w:t>浓度</w:t>
      </w:r>
      <w:r w:rsidRPr="00CB3CB6">
        <w:rPr>
          <w:rFonts w:hAnsi="宋体" w:hint="eastAsia"/>
          <w:sz w:val="24"/>
        </w:rPr>
        <w:t>、扩散系数、分离系数、污染物释放率；</w:t>
      </w:r>
      <w:r w:rsidR="00CD1F80" w:rsidRPr="00CB3CB6">
        <w:rPr>
          <w:rFonts w:hAnsi="宋体" w:hint="eastAsia"/>
          <w:sz w:val="24"/>
        </w:rPr>
        <w:t>液态材料</w:t>
      </w:r>
      <w:r w:rsidRPr="00CB3CB6">
        <w:rPr>
          <w:rFonts w:hAnsi="宋体" w:hint="eastAsia"/>
          <w:sz w:val="24"/>
        </w:rPr>
        <w:t>的特性参数包括释放速率、衰减常数、污染物释放率。</w:t>
      </w:r>
    </w:p>
    <w:p w14:paraId="62B62679" w14:textId="77777777" w:rsidR="00B07F34" w:rsidRPr="00CB3CB6" w:rsidRDefault="00B07F34" w:rsidP="00BF795A">
      <w:pPr>
        <w:numPr>
          <w:ilvl w:val="0"/>
          <w:numId w:val="1"/>
        </w:numPr>
        <w:spacing w:line="460" w:lineRule="exact"/>
        <w:rPr>
          <w:rFonts w:hAnsi="宋体"/>
          <w:sz w:val="24"/>
        </w:rPr>
      </w:pPr>
      <w:r w:rsidRPr="00CB3CB6">
        <w:rPr>
          <w:rFonts w:hAnsi="宋体" w:hint="eastAsia"/>
          <w:sz w:val="24"/>
        </w:rPr>
        <w:t>污染物释放率</w:t>
      </w:r>
      <w:r w:rsidR="00D4676A" w:rsidRPr="00CB3CB6">
        <w:rPr>
          <w:sz w:val="24"/>
        </w:rPr>
        <w:t xml:space="preserve">    </w:t>
      </w:r>
      <w:r w:rsidRPr="00CB3CB6">
        <w:rPr>
          <w:rFonts w:hAnsi="宋体"/>
          <w:sz w:val="24"/>
        </w:rPr>
        <w:t>pollutant emission rate</w:t>
      </w:r>
    </w:p>
    <w:p w14:paraId="00EED138" w14:textId="77777777" w:rsidR="00B07F34" w:rsidRPr="00CB3CB6" w:rsidRDefault="00B07F34" w:rsidP="00437B1B">
      <w:pPr>
        <w:spacing w:line="460" w:lineRule="exact"/>
        <w:ind w:firstLineChars="200" w:firstLine="480"/>
        <w:rPr>
          <w:rFonts w:hAnsi="宋体"/>
          <w:sz w:val="24"/>
        </w:rPr>
      </w:pPr>
      <w:r w:rsidRPr="00CB3CB6">
        <w:rPr>
          <w:rFonts w:hAnsi="宋体" w:hint="eastAsia"/>
          <w:sz w:val="24"/>
        </w:rPr>
        <w:t>单位时间内，</w:t>
      </w:r>
      <w:r w:rsidR="00452CC0" w:rsidRPr="00CB3CB6">
        <w:rPr>
          <w:rFonts w:hAnsi="宋体" w:hint="eastAsia"/>
          <w:sz w:val="24"/>
        </w:rPr>
        <w:t>材料的</w:t>
      </w:r>
      <w:r w:rsidRPr="00CB3CB6">
        <w:rPr>
          <w:rFonts w:hAnsi="宋体" w:hint="eastAsia"/>
          <w:sz w:val="24"/>
        </w:rPr>
        <w:t>单位表面积释放的污染物的量。</w:t>
      </w:r>
    </w:p>
    <w:p w14:paraId="64DCFBFA" w14:textId="77777777" w:rsidR="00B07F34" w:rsidRPr="00CB3CB6" w:rsidRDefault="00B07F34" w:rsidP="00BF795A">
      <w:pPr>
        <w:numPr>
          <w:ilvl w:val="0"/>
          <w:numId w:val="1"/>
        </w:numPr>
        <w:spacing w:line="460" w:lineRule="exact"/>
        <w:rPr>
          <w:rFonts w:hAnsi="宋体"/>
          <w:sz w:val="24"/>
        </w:rPr>
      </w:pPr>
      <w:r w:rsidRPr="00CB3CB6">
        <w:rPr>
          <w:rFonts w:hAnsi="宋体" w:hint="eastAsia"/>
          <w:sz w:val="24"/>
        </w:rPr>
        <w:t>污染物释放率等级</w:t>
      </w:r>
      <w:r w:rsidR="00D4676A" w:rsidRPr="00CB3CB6">
        <w:rPr>
          <w:sz w:val="24"/>
        </w:rPr>
        <w:t xml:space="preserve">    </w:t>
      </w:r>
      <w:r w:rsidRPr="00CB3CB6">
        <w:rPr>
          <w:rFonts w:hAnsi="宋体"/>
          <w:sz w:val="24"/>
        </w:rPr>
        <w:t>pollutant emission rate</w:t>
      </w:r>
      <w:r w:rsidRPr="00CB3CB6">
        <w:rPr>
          <w:rFonts w:hAnsi="宋体" w:hint="eastAsia"/>
          <w:sz w:val="24"/>
        </w:rPr>
        <w:t xml:space="preserve"> level</w:t>
      </w:r>
    </w:p>
    <w:p w14:paraId="0CBB8D3A" w14:textId="77777777" w:rsidR="00B07F34" w:rsidRPr="00CB3CB6" w:rsidRDefault="00B07F34" w:rsidP="00437B1B">
      <w:pPr>
        <w:spacing w:line="460" w:lineRule="exact"/>
        <w:ind w:firstLineChars="200" w:firstLine="480"/>
        <w:rPr>
          <w:rFonts w:hAnsi="宋体"/>
          <w:sz w:val="24"/>
        </w:rPr>
      </w:pPr>
      <w:r w:rsidRPr="00CB3CB6">
        <w:rPr>
          <w:rFonts w:hAnsi="宋体" w:hint="eastAsia"/>
          <w:sz w:val="24"/>
        </w:rPr>
        <w:t>根据</w:t>
      </w:r>
      <w:r w:rsidR="00F5324F" w:rsidRPr="00CB3CB6">
        <w:rPr>
          <w:rFonts w:hAnsi="宋体" w:hint="eastAsia"/>
          <w:sz w:val="24"/>
        </w:rPr>
        <w:t>材料</w:t>
      </w:r>
      <w:r w:rsidRPr="00CB3CB6">
        <w:rPr>
          <w:rFonts w:hAnsi="宋体" w:hint="eastAsia"/>
          <w:sz w:val="24"/>
        </w:rPr>
        <w:t>污染物释放率</w:t>
      </w:r>
      <w:r w:rsidR="007721FE" w:rsidRPr="00CB3CB6">
        <w:rPr>
          <w:rFonts w:hAnsi="宋体" w:hint="eastAsia"/>
          <w:sz w:val="24"/>
        </w:rPr>
        <w:t>对材料</w:t>
      </w:r>
      <w:r w:rsidRPr="00CB3CB6">
        <w:rPr>
          <w:rFonts w:hAnsi="宋体" w:hint="eastAsia"/>
          <w:sz w:val="24"/>
        </w:rPr>
        <w:t>进行</w:t>
      </w:r>
      <w:r w:rsidR="00810179" w:rsidRPr="00CB3CB6">
        <w:rPr>
          <w:rFonts w:hAnsi="宋体" w:hint="eastAsia"/>
          <w:sz w:val="24"/>
        </w:rPr>
        <w:t>污染物</w:t>
      </w:r>
      <w:r w:rsidR="007721FE" w:rsidRPr="00CB3CB6">
        <w:rPr>
          <w:rFonts w:hAnsi="宋体" w:hint="eastAsia"/>
          <w:sz w:val="24"/>
        </w:rPr>
        <w:t>释放率</w:t>
      </w:r>
      <w:r w:rsidRPr="00CB3CB6">
        <w:rPr>
          <w:rFonts w:hAnsi="宋体" w:hint="eastAsia"/>
          <w:sz w:val="24"/>
        </w:rPr>
        <w:t>分级。</w:t>
      </w:r>
    </w:p>
    <w:p w14:paraId="72E7BFDF" w14:textId="77777777" w:rsidR="00B07F34" w:rsidRPr="00CB3CB6" w:rsidRDefault="00B07F34" w:rsidP="00BF795A">
      <w:pPr>
        <w:numPr>
          <w:ilvl w:val="0"/>
          <w:numId w:val="1"/>
        </w:numPr>
        <w:spacing w:line="460" w:lineRule="exact"/>
        <w:rPr>
          <w:rFonts w:hAnsi="宋体"/>
          <w:sz w:val="24"/>
        </w:rPr>
      </w:pPr>
      <w:r w:rsidRPr="00CB3CB6">
        <w:rPr>
          <w:rFonts w:hAnsi="宋体" w:hint="eastAsia"/>
          <w:sz w:val="24"/>
        </w:rPr>
        <w:t>换气次数</w:t>
      </w:r>
      <w:r w:rsidR="00D4676A" w:rsidRPr="00CB3CB6">
        <w:rPr>
          <w:rFonts w:hAnsi="宋体"/>
          <w:sz w:val="24"/>
        </w:rPr>
        <w:t xml:space="preserve">    </w:t>
      </w:r>
      <w:r w:rsidRPr="00CB3CB6">
        <w:rPr>
          <w:rFonts w:hAnsi="宋体"/>
          <w:sz w:val="24"/>
        </w:rPr>
        <w:t>air exchange rate</w:t>
      </w:r>
    </w:p>
    <w:p w14:paraId="3FB8BB7B" w14:textId="77777777" w:rsidR="00B07F34" w:rsidRPr="00CB3CB6" w:rsidRDefault="00B07F34" w:rsidP="00437B1B">
      <w:pPr>
        <w:spacing w:line="460" w:lineRule="exact"/>
        <w:ind w:firstLineChars="200" w:firstLine="480"/>
        <w:rPr>
          <w:rFonts w:hAnsi="宋体"/>
          <w:sz w:val="24"/>
        </w:rPr>
      </w:pPr>
      <w:r w:rsidRPr="00CB3CB6">
        <w:rPr>
          <w:rFonts w:hAnsi="宋体" w:hint="eastAsia"/>
          <w:sz w:val="24"/>
        </w:rPr>
        <w:t>每小时室内通风量与房间体积的比值。</w:t>
      </w:r>
    </w:p>
    <w:p w14:paraId="2CFD460F" w14:textId="77777777" w:rsidR="00B07F34" w:rsidRPr="00CB3CB6" w:rsidRDefault="00B07F34" w:rsidP="00BF795A">
      <w:pPr>
        <w:numPr>
          <w:ilvl w:val="0"/>
          <w:numId w:val="1"/>
        </w:numPr>
        <w:spacing w:line="460" w:lineRule="exact"/>
        <w:rPr>
          <w:rFonts w:hAnsi="宋体"/>
          <w:sz w:val="24"/>
        </w:rPr>
      </w:pPr>
      <w:r w:rsidRPr="00CB3CB6">
        <w:rPr>
          <w:rFonts w:hAnsi="宋体" w:hint="eastAsia"/>
          <w:sz w:val="24"/>
        </w:rPr>
        <w:t>承载率</w:t>
      </w:r>
      <w:r w:rsidR="00D4676A" w:rsidRPr="00CB3CB6">
        <w:rPr>
          <w:rFonts w:hAnsi="宋体"/>
          <w:sz w:val="24"/>
        </w:rPr>
        <w:t xml:space="preserve">    </w:t>
      </w:r>
      <w:r w:rsidRPr="00CB3CB6">
        <w:rPr>
          <w:rFonts w:hAnsi="宋体"/>
          <w:sz w:val="24"/>
        </w:rPr>
        <w:t>loading ratio</w:t>
      </w:r>
    </w:p>
    <w:p w14:paraId="0B758844" w14:textId="77777777" w:rsidR="002D0E6F" w:rsidRDefault="003E4F9B" w:rsidP="00437B1B">
      <w:pPr>
        <w:spacing w:line="460" w:lineRule="exact"/>
        <w:ind w:firstLineChars="200" w:firstLine="480"/>
        <w:rPr>
          <w:rFonts w:hAnsi="宋体"/>
          <w:sz w:val="24"/>
        </w:rPr>
      </w:pPr>
      <w:r w:rsidRPr="00CB3CB6">
        <w:rPr>
          <w:rFonts w:hAnsi="宋体" w:hint="eastAsia"/>
          <w:sz w:val="24"/>
        </w:rPr>
        <w:t>分为面积承载率和体积承载率。暴露在空气中的材料表面积</w:t>
      </w:r>
      <w:r w:rsidR="0041402C" w:rsidRPr="00CB3CB6">
        <w:rPr>
          <w:rFonts w:hAnsi="宋体" w:hint="eastAsia"/>
          <w:sz w:val="24"/>
        </w:rPr>
        <w:t>与</w:t>
      </w:r>
      <w:r w:rsidRPr="00CB3CB6">
        <w:rPr>
          <w:rFonts w:hAnsi="宋体" w:hint="eastAsia"/>
          <w:sz w:val="24"/>
        </w:rPr>
        <w:t>房间</w:t>
      </w:r>
      <w:r w:rsidR="0041402C" w:rsidRPr="00CB3CB6">
        <w:rPr>
          <w:rFonts w:hAnsi="宋体" w:hint="eastAsia"/>
          <w:sz w:val="24"/>
        </w:rPr>
        <w:t>面积的比值称为</w:t>
      </w:r>
      <w:r w:rsidR="002D0E6F" w:rsidRPr="00CB3CB6">
        <w:rPr>
          <w:rFonts w:hAnsi="宋体" w:hint="eastAsia"/>
          <w:sz w:val="24"/>
        </w:rPr>
        <w:t>面积承载率</w:t>
      </w:r>
      <w:r w:rsidRPr="00CB3CB6">
        <w:rPr>
          <w:rFonts w:hAnsi="宋体" w:hint="eastAsia"/>
          <w:sz w:val="24"/>
        </w:rPr>
        <w:t>，与房间</w:t>
      </w:r>
      <w:r w:rsidR="0041402C" w:rsidRPr="00CB3CB6">
        <w:rPr>
          <w:rFonts w:hAnsi="宋体" w:hint="eastAsia"/>
          <w:sz w:val="24"/>
        </w:rPr>
        <w:t>体积的比值称为体积承载</w:t>
      </w:r>
      <w:r w:rsidR="002D0E6F" w:rsidRPr="00CB3CB6">
        <w:rPr>
          <w:rFonts w:hAnsi="宋体" w:hint="eastAsia"/>
          <w:sz w:val="24"/>
        </w:rPr>
        <w:t>率</w:t>
      </w:r>
      <w:r w:rsidR="0041402C" w:rsidRPr="00CB3CB6">
        <w:rPr>
          <w:rFonts w:hAnsi="宋体" w:hint="eastAsia"/>
          <w:sz w:val="24"/>
        </w:rPr>
        <w:t>。</w:t>
      </w:r>
    </w:p>
    <w:p w14:paraId="1E318F34" w14:textId="77777777" w:rsidR="00B3558F" w:rsidRDefault="00B3558F" w:rsidP="00437B1B">
      <w:pPr>
        <w:spacing w:line="460" w:lineRule="exact"/>
        <w:ind w:firstLineChars="200" w:firstLine="480"/>
        <w:rPr>
          <w:rFonts w:hAnsi="宋体"/>
          <w:sz w:val="24"/>
        </w:rPr>
      </w:pPr>
    </w:p>
    <w:p w14:paraId="36F951E0" w14:textId="226AAF48" w:rsidR="00E67522" w:rsidRPr="00CB3CB6" w:rsidRDefault="00923CB8" w:rsidP="00BF795A">
      <w:pPr>
        <w:numPr>
          <w:ilvl w:val="0"/>
          <w:numId w:val="2"/>
        </w:numPr>
        <w:tabs>
          <w:tab w:val="clear" w:pos="420"/>
          <w:tab w:val="num" w:pos="567"/>
        </w:tabs>
        <w:spacing w:beforeLines="100" w:before="240" w:afterLines="100" w:after="240"/>
        <w:jc w:val="center"/>
        <w:outlineLvl w:val="1"/>
        <w:rPr>
          <w:b/>
          <w:sz w:val="24"/>
        </w:rPr>
      </w:pPr>
      <w:bookmarkStart w:id="20" w:name="_Toc308274699"/>
      <w:bookmarkStart w:id="21" w:name="_Toc328642952"/>
      <w:bookmarkStart w:id="22" w:name="_Toc355860929"/>
      <w:bookmarkStart w:id="23" w:name="_Toc355942820"/>
      <w:bookmarkStart w:id="24" w:name="_Toc356120969"/>
      <w:bookmarkStart w:id="25" w:name="_Toc357441727"/>
      <w:bookmarkStart w:id="26" w:name="_Toc492671568"/>
      <w:r>
        <w:rPr>
          <w:rFonts w:hint="eastAsia"/>
          <w:b/>
          <w:sz w:val="24"/>
        </w:rPr>
        <w:lastRenderedPageBreak/>
        <w:t xml:space="preserve"> </w:t>
      </w:r>
      <w:bookmarkStart w:id="27" w:name="_Toc13249842"/>
      <w:r w:rsidR="00B07F34" w:rsidRPr="00CB3CB6">
        <w:rPr>
          <w:rFonts w:hint="eastAsia"/>
          <w:b/>
          <w:sz w:val="24"/>
        </w:rPr>
        <w:t>符</w:t>
      </w:r>
      <w:r w:rsidR="00D4676A" w:rsidRPr="00CB3CB6">
        <w:rPr>
          <w:rFonts w:hint="eastAsia"/>
          <w:b/>
          <w:sz w:val="24"/>
        </w:rPr>
        <w:t xml:space="preserve">  </w:t>
      </w:r>
      <w:r w:rsidR="00B07F34" w:rsidRPr="00CB3CB6">
        <w:rPr>
          <w:rFonts w:hint="eastAsia"/>
          <w:b/>
          <w:sz w:val="24"/>
        </w:rPr>
        <w:t>号</w:t>
      </w:r>
      <w:bookmarkEnd w:id="20"/>
      <w:bookmarkEnd w:id="21"/>
      <w:bookmarkEnd w:id="22"/>
      <w:bookmarkEnd w:id="23"/>
      <w:bookmarkEnd w:id="24"/>
      <w:bookmarkEnd w:id="25"/>
      <w:bookmarkEnd w:id="26"/>
      <w:bookmarkEnd w:id="27"/>
    </w:p>
    <w:p w14:paraId="6BF04233" w14:textId="77777777" w:rsidR="006D045E" w:rsidRDefault="006D045E" w:rsidP="00B07F34">
      <w:pPr>
        <w:spacing w:line="360" w:lineRule="auto"/>
        <w:ind w:firstLineChars="189" w:firstLine="397"/>
        <w:rPr>
          <w:rFonts w:eastAsia="仿宋_GB2312"/>
          <w:szCs w:val="21"/>
          <w:lang w:val="sq-AL"/>
        </w:rPr>
      </w:pPr>
    </w:p>
    <w:p w14:paraId="54CD2211" w14:textId="77777777" w:rsidR="00FB2A9B" w:rsidRPr="00AE5ACA" w:rsidRDefault="00FB2A9B" w:rsidP="00FB2A9B">
      <w:pPr>
        <w:spacing w:line="360" w:lineRule="auto"/>
        <w:ind w:firstLineChars="250" w:firstLine="600"/>
        <w:rPr>
          <w:position w:val="-6"/>
          <w:sz w:val="24"/>
          <w:lang w:val="sq-AL"/>
        </w:rPr>
      </w:pPr>
      <m:oMath>
        <m:r>
          <m:rPr>
            <m:sty m:val="p"/>
          </m:rPr>
          <w:rPr>
            <w:rFonts w:ascii="Cambria Math" w:eastAsiaTheme="minorEastAsia" w:hAnsi="Cambria Math"/>
            <w:sz w:val="24"/>
          </w:rPr>
          <m:t>A</m:t>
        </m:r>
      </m:oMath>
      <w:r>
        <w:rPr>
          <w:rFonts w:eastAsiaTheme="minorEastAsia" w:hint="eastAsia"/>
          <w:sz w:val="24"/>
        </w:rPr>
        <w:t xml:space="preserve"> </w:t>
      </w:r>
      <w:r w:rsidRPr="00AE5ACA">
        <w:rPr>
          <w:rFonts w:eastAsiaTheme="minorEastAsia"/>
          <w:sz w:val="24"/>
        </w:rPr>
        <w:t>——</w:t>
      </w:r>
      <w:r w:rsidRPr="00AE5ACA">
        <w:rPr>
          <w:rFonts w:hint="eastAsia"/>
          <w:position w:val="-6"/>
          <w:sz w:val="24"/>
          <w:lang w:val="sq-AL"/>
        </w:rPr>
        <w:t>房间地面面积；</w:t>
      </w:r>
    </w:p>
    <w:p w14:paraId="5CA0D6CB" w14:textId="77777777" w:rsidR="00FB2A9B" w:rsidRPr="00AE5ACA" w:rsidRDefault="00FB2A9B" w:rsidP="00FB2A9B">
      <w:pPr>
        <w:spacing w:line="360" w:lineRule="auto"/>
        <w:ind w:firstLineChars="150" w:firstLine="360"/>
        <w:rPr>
          <w:position w:val="-6"/>
          <w:sz w:val="24"/>
          <w:lang w:val="sq-AL"/>
        </w:rPr>
      </w:pPr>
      <m:oMath>
        <m:r>
          <m:rPr>
            <m:sty m:val="p"/>
          </m:rPr>
          <w:rPr>
            <w:rFonts w:ascii="Cambria Math" w:eastAsiaTheme="minorEastAsia" w:hAnsi="Cambria Math"/>
            <w:sz w:val="24"/>
          </w:rPr>
          <m:t>C</m:t>
        </m:r>
        <m:r>
          <w:rPr>
            <w:rFonts w:ascii="Cambria Math" w:eastAsiaTheme="minorEastAsia" w:hAnsi="Cambria Math"/>
            <w:sz w:val="24"/>
          </w:rPr>
          <m:t>(t)</m:t>
        </m:r>
      </m:oMath>
      <w:r>
        <w:rPr>
          <w:rFonts w:eastAsiaTheme="minorEastAsia" w:hint="eastAsia"/>
          <w:sz w:val="24"/>
        </w:rPr>
        <w:t xml:space="preserve"> </w:t>
      </w:r>
      <w:r w:rsidRPr="00AE5ACA">
        <w:rPr>
          <w:rFonts w:eastAsiaTheme="minorEastAsia"/>
          <w:sz w:val="24"/>
        </w:rPr>
        <w:t>——</w:t>
      </w:r>
      <w:r w:rsidRPr="00AE5ACA">
        <w:rPr>
          <w:rFonts w:eastAsiaTheme="minorEastAsia" w:hint="eastAsia"/>
          <w:sz w:val="24"/>
        </w:rPr>
        <w:t>t</w:t>
      </w:r>
      <w:r w:rsidRPr="00AE5ACA">
        <w:rPr>
          <w:rFonts w:eastAsiaTheme="minorEastAsia" w:hint="eastAsia"/>
          <w:sz w:val="24"/>
        </w:rPr>
        <w:t>时刻环境舱内</w:t>
      </w:r>
      <w:r w:rsidRPr="00AE5ACA">
        <w:rPr>
          <w:rFonts w:eastAsiaTheme="minorEastAsia"/>
          <w:sz w:val="24"/>
        </w:rPr>
        <w:t>污染物的浓度</w:t>
      </w:r>
      <w:r w:rsidRPr="00AE5ACA">
        <w:rPr>
          <w:rFonts w:eastAsiaTheme="minorEastAsia" w:hint="eastAsia"/>
          <w:sz w:val="24"/>
        </w:rPr>
        <w:t>；</w:t>
      </w:r>
    </w:p>
    <w:p w14:paraId="215D03D0" w14:textId="77777777" w:rsidR="00FB2A9B" w:rsidRPr="00AE5ACA" w:rsidRDefault="0045765E" w:rsidP="00FB2A9B">
      <w:pPr>
        <w:spacing w:line="360" w:lineRule="auto"/>
        <w:rPr>
          <w:rFonts w:eastAsiaTheme="minorEastAsia"/>
          <w:sz w:val="24"/>
        </w:rPr>
      </w:pPr>
      <m:oMath>
        <m:sSub>
          <m:sSubPr>
            <m:ctrlPr>
              <w:rPr>
                <w:rFonts w:ascii="Cambria Math" w:eastAsiaTheme="minorEastAsia" w:hAnsi="Cambria Math"/>
                <w:sz w:val="24"/>
              </w:rPr>
            </m:ctrlPr>
          </m:sSubPr>
          <m:e>
            <m:r>
              <m:rPr>
                <m:sty m:val="p"/>
              </m:rPr>
              <w:rPr>
                <w:rFonts w:ascii="Cambria Math" w:eastAsiaTheme="minorEastAsia" w:hAnsi="Cambria Math"/>
                <w:sz w:val="24"/>
              </w:rPr>
              <m:t>C</m:t>
            </m:r>
          </m:e>
          <m:sub>
            <m:r>
              <m:rPr>
                <m:sty m:val="p"/>
              </m:rPr>
              <w:rPr>
                <w:rFonts w:ascii="Cambria Math" w:eastAsiaTheme="minorEastAsia" w:hAnsi="Cambria Math"/>
                <w:sz w:val="24"/>
              </w:rPr>
              <m:t>m</m:t>
            </m:r>
          </m:sub>
        </m:sSub>
        <m:r>
          <w:rPr>
            <w:rFonts w:ascii="Cambria Math" w:eastAsiaTheme="minorEastAsia" w:hAnsi="Cambria Math"/>
            <w:sz w:val="24"/>
          </w:rPr>
          <m:t>(x,t)</m:t>
        </m:r>
      </m:oMath>
      <w:r w:rsidR="00FB2A9B">
        <w:rPr>
          <w:rFonts w:eastAsiaTheme="minorEastAsia" w:hint="eastAsia"/>
          <w:sz w:val="24"/>
        </w:rPr>
        <w:t xml:space="preserve"> </w:t>
      </w:r>
      <w:r w:rsidR="00FB2A9B" w:rsidRPr="00AE5ACA">
        <w:rPr>
          <w:rFonts w:eastAsiaTheme="minorEastAsia"/>
          <w:sz w:val="24"/>
        </w:rPr>
        <w:t>——</w:t>
      </w:r>
      <w:r w:rsidR="00FB2A9B" w:rsidRPr="00AE5ACA">
        <w:rPr>
          <w:rFonts w:eastAsiaTheme="minorEastAsia" w:hint="eastAsia"/>
          <w:sz w:val="24"/>
        </w:rPr>
        <w:t>t</w:t>
      </w:r>
      <w:r w:rsidR="00FB2A9B" w:rsidRPr="00AE5ACA">
        <w:rPr>
          <w:rFonts w:eastAsiaTheme="minorEastAsia" w:hint="eastAsia"/>
          <w:sz w:val="24"/>
        </w:rPr>
        <w:t>时刻</w:t>
      </w:r>
      <w:r w:rsidR="00FB2A9B" w:rsidRPr="00AE5ACA">
        <w:rPr>
          <w:rFonts w:eastAsiaTheme="minorEastAsia"/>
          <w:sz w:val="24"/>
        </w:rPr>
        <w:t>材料</w:t>
      </w:r>
      <w:r w:rsidR="00FB2A9B" w:rsidRPr="00AE5ACA">
        <w:rPr>
          <w:rFonts w:eastAsiaTheme="minorEastAsia" w:hint="eastAsia"/>
          <w:sz w:val="24"/>
        </w:rPr>
        <w:t>在</w:t>
      </w:r>
      <w:r w:rsidR="00FB2A9B" w:rsidRPr="00AE5ACA">
        <w:rPr>
          <w:rFonts w:eastAsiaTheme="minorEastAsia" w:hint="eastAsia"/>
          <w:sz w:val="24"/>
        </w:rPr>
        <w:t>x</w:t>
      </w:r>
      <w:r w:rsidR="00FB2A9B" w:rsidRPr="00AE5ACA">
        <w:rPr>
          <w:rFonts w:eastAsiaTheme="minorEastAsia" w:hint="eastAsia"/>
          <w:sz w:val="24"/>
        </w:rPr>
        <w:t>厚度处</w:t>
      </w:r>
      <w:r w:rsidR="00FB2A9B" w:rsidRPr="00AE5ACA">
        <w:rPr>
          <w:rFonts w:eastAsiaTheme="minorEastAsia"/>
          <w:sz w:val="24"/>
        </w:rPr>
        <w:t>污染物的瞬时浓度</w:t>
      </w:r>
      <w:r w:rsidR="00FB2A9B" w:rsidRPr="00AE5ACA">
        <w:rPr>
          <w:rFonts w:eastAsiaTheme="minorEastAsia" w:hint="eastAsia"/>
          <w:sz w:val="24"/>
        </w:rPr>
        <w:t>；</w:t>
      </w:r>
    </w:p>
    <w:p w14:paraId="086802C8" w14:textId="77777777" w:rsidR="00FB2A9B" w:rsidRPr="00AE5ACA" w:rsidRDefault="00FB2A9B" w:rsidP="00FB2A9B">
      <w:pPr>
        <w:spacing w:line="360" w:lineRule="auto"/>
        <w:ind w:firstLineChars="100" w:firstLine="240"/>
        <w:rPr>
          <w:position w:val="-6"/>
          <w:sz w:val="24"/>
          <w:lang w:val="sq-AL"/>
        </w:rPr>
      </w:pPr>
      <m:oMath>
        <m:r>
          <m:rPr>
            <m:sty m:val="p"/>
          </m:rPr>
          <w:rPr>
            <w:rFonts w:ascii="Cambria Math" w:eastAsiaTheme="minorEastAsia" w:hAnsi="Cambria Math"/>
            <w:sz w:val="24"/>
          </w:rPr>
          <m:t xml:space="preserve"> </m:t>
        </m:r>
        <m:sSub>
          <m:sSubPr>
            <m:ctrlPr>
              <w:rPr>
                <w:rFonts w:ascii="Cambria Math" w:eastAsiaTheme="minorEastAsia" w:hAnsi="Cambria Math"/>
                <w:sz w:val="24"/>
              </w:rPr>
            </m:ctrlPr>
          </m:sSubPr>
          <m:e>
            <m:r>
              <m:rPr>
                <m:sty m:val="p"/>
              </m:rPr>
              <w:rPr>
                <w:rFonts w:ascii="Cambria Math" w:eastAsiaTheme="minorEastAsia" w:hAnsi="Cambria Math"/>
                <w:sz w:val="24"/>
              </w:rPr>
              <m:t>C</m:t>
            </m:r>
          </m:e>
          <m:sub>
            <m:r>
              <m:rPr>
                <m:sty m:val="p"/>
              </m:rPr>
              <w:rPr>
                <w:rFonts w:ascii="Cambria Math" w:eastAsiaTheme="minorEastAsia" w:hAnsi="Cambria Math"/>
                <w:sz w:val="24"/>
              </w:rPr>
              <m:t>s</m:t>
            </m:r>
          </m:sub>
        </m:sSub>
        <m:r>
          <w:rPr>
            <w:rFonts w:ascii="Cambria Math" w:eastAsiaTheme="minorEastAsia" w:hAnsi="Cambria Math"/>
            <w:sz w:val="24"/>
          </w:rPr>
          <m:t>(t)</m:t>
        </m:r>
      </m:oMath>
      <w:r>
        <w:rPr>
          <w:rFonts w:eastAsiaTheme="minorEastAsia" w:hint="eastAsia"/>
          <w:sz w:val="24"/>
        </w:rPr>
        <w:t xml:space="preserve"> </w:t>
      </w:r>
      <w:r w:rsidRPr="00AE5ACA">
        <w:rPr>
          <w:rFonts w:eastAsiaTheme="minorEastAsia"/>
          <w:sz w:val="24"/>
        </w:rPr>
        <w:t>——</w:t>
      </w:r>
      <w:r w:rsidRPr="00AE5ACA">
        <w:rPr>
          <w:rFonts w:eastAsiaTheme="minorEastAsia" w:hint="eastAsia"/>
          <w:sz w:val="24"/>
        </w:rPr>
        <w:t>t</w:t>
      </w:r>
      <w:r w:rsidRPr="00AE5ACA">
        <w:rPr>
          <w:rFonts w:eastAsiaTheme="minorEastAsia" w:hint="eastAsia"/>
          <w:sz w:val="24"/>
        </w:rPr>
        <w:t>时刻材料边界处空气侧</w:t>
      </w:r>
      <w:r w:rsidRPr="00AE5ACA">
        <w:rPr>
          <w:rFonts w:eastAsiaTheme="minorEastAsia"/>
          <w:sz w:val="24"/>
        </w:rPr>
        <w:t>污染物的瞬时浓度</w:t>
      </w:r>
      <w:r w:rsidRPr="00AE5ACA">
        <w:rPr>
          <w:rFonts w:eastAsiaTheme="minorEastAsia" w:hint="eastAsia"/>
          <w:sz w:val="24"/>
        </w:rPr>
        <w:t>；</w:t>
      </w:r>
    </w:p>
    <w:p w14:paraId="193F5952" w14:textId="77777777" w:rsidR="00FB2A9B" w:rsidRPr="00AE5ACA" w:rsidRDefault="00FB2A9B" w:rsidP="00FB2A9B">
      <w:pPr>
        <w:spacing w:line="360" w:lineRule="auto"/>
        <w:ind w:firstLineChars="200" w:firstLine="480"/>
        <w:rPr>
          <w:position w:val="-6"/>
          <w:sz w:val="24"/>
          <w:lang w:val="sq-AL"/>
        </w:rPr>
      </w:pPr>
      <m:oMath>
        <m:r>
          <m:rPr>
            <m:sty m:val="p"/>
          </m:rPr>
          <w:rPr>
            <w:rFonts w:ascii="Cambria Math" w:eastAsiaTheme="minorEastAsia" w:hAnsi="Cambria Math"/>
            <w:sz w:val="24"/>
          </w:rPr>
          <m:t xml:space="preserve"> </m:t>
        </m:r>
        <m:sSub>
          <m:sSubPr>
            <m:ctrlPr>
              <w:rPr>
                <w:rFonts w:ascii="Cambria Math" w:eastAsiaTheme="minorEastAsia" w:hAnsi="Cambria Math"/>
                <w:sz w:val="24"/>
              </w:rPr>
            </m:ctrlPr>
          </m:sSubPr>
          <m:e>
            <m:r>
              <m:rPr>
                <m:sty m:val="p"/>
              </m:rPr>
              <w:rPr>
                <w:rFonts w:ascii="Cambria Math" w:eastAsiaTheme="minorEastAsia" w:hAnsi="Cambria Math"/>
                <w:sz w:val="24"/>
              </w:rPr>
              <m:t>C</m:t>
            </m:r>
          </m:e>
          <m:sub>
            <m:r>
              <m:rPr>
                <m:sty m:val="p"/>
              </m:rPr>
              <w:rPr>
                <w:rFonts w:ascii="Cambria Math" w:eastAsiaTheme="minorEastAsia" w:hAnsi="Cambria Math"/>
                <w:sz w:val="24"/>
              </w:rPr>
              <m:t>0</m:t>
            </m:r>
          </m:sub>
        </m:sSub>
      </m:oMath>
      <w:r>
        <w:rPr>
          <w:rFonts w:eastAsiaTheme="minorEastAsia" w:hint="eastAsia"/>
          <w:sz w:val="24"/>
        </w:rPr>
        <w:t xml:space="preserve"> </w:t>
      </w:r>
      <w:r w:rsidRPr="00AE5ACA">
        <w:rPr>
          <w:rFonts w:eastAsiaTheme="minorEastAsia"/>
          <w:sz w:val="24"/>
        </w:rPr>
        <w:t>——</w:t>
      </w:r>
      <w:r w:rsidRPr="00AE5ACA">
        <w:rPr>
          <w:rFonts w:hint="eastAsia"/>
          <w:position w:val="-6"/>
          <w:sz w:val="24"/>
          <w:lang w:val="sq-AL"/>
        </w:rPr>
        <w:t>总可释放浓度；</w:t>
      </w:r>
    </w:p>
    <w:p w14:paraId="2E526E24" w14:textId="77777777" w:rsidR="00FB2A9B" w:rsidRPr="00AE5ACA" w:rsidRDefault="00FB2A9B" w:rsidP="00FB2A9B">
      <w:pPr>
        <w:spacing w:line="360" w:lineRule="auto"/>
        <w:ind w:firstLineChars="200" w:firstLine="480"/>
        <w:rPr>
          <w:position w:val="-6"/>
          <w:sz w:val="24"/>
          <w:lang w:val="sq-AL"/>
        </w:rPr>
      </w:pPr>
      <m:oMath>
        <m:r>
          <m:rPr>
            <m:sty m:val="p"/>
          </m:rPr>
          <w:rPr>
            <w:rFonts w:ascii="Cambria Math" w:eastAsiaTheme="minorEastAsia" w:hAnsi="Cambria Math"/>
            <w:sz w:val="24"/>
          </w:rPr>
          <m:t xml:space="preserve"> D </m:t>
        </m:r>
      </m:oMath>
      <w:r>
        <w:rPr>
          <w:rFonts w:eastAsiaTheme="minorEastAsia" w:hint="eastAsia"/>
          <w:sz w:val="24"/>
        </w:rPr>
        <w:t xml:space="preserve"> </w:t>
      </w:r>
      <w:r w:rsidRPr="00AE5ACA">
        <w:rPr>
          <w:rFonts w:eastAsiaTheme="minorEastAsia"/>
          <w:sz w:val="24"/>
        </w:rPr>
        <w:t>——</w:t>
      </w:r>
      <w:r w:rsidRPr="00AE5ACA">
        <w:rPr>
          <w:rFonts w:hint="eastAsia"/>
          <w:position w:val="-6"/>
          <w:sz w:val="24"/>
          <w:lang w:val="sq-AL"/>
        </w:rPr>
        <w:t>材料中扩散传质系数；</w:t>
      </w:r>
    </w:p>
    <w:p w14:paraId="2B581C44" w14:textId="77777777" w:rsidR="00FB2A9B" w:rsidRPr="00AE5ACA" w:rsidRDefault="00FB2A9B" w:rsidP="00FB2A9B">
      <w:pPr>
        <w:spacing w:line="360" w:lineRule="auto"/>
        <w:ind w:firstLineChars="250" w:firstLine="600"/>
        <w:rPr>
          <w:position w:val="-6"/>
          <w:sz w:val="24"/>
          <w:lang w:val="sq-AL"/>
        </w:rPr>
      </w:pPr>
      <m:oMath>
        <m:r>
          <m:rPr>
            <m:sty m:val="p"/>
          </m:rPr>
          <w:rPr>
            <w:rFonts w:ascii="Cambria Math" w:eastAsiaTheme="minorEastAsia" w:hAnsi="Cambria Math"/>
            <w:sz w:val="24"/>
          </w:rPr>
          <m:t>E</m:t>
        </m:r>
      </m:oMath>
      <w:r>
        <w:rPr>
          <w:rFonts w:eastAsiaTheme="minorEastAsia" w:hint="eastAsia"/>
          <w:sz w:val="24"/>
        </w:rPr>
        <w:t xml:space="preserve"> </w:t>
      </w:r>
      <w:r w:rsidRPr="00AE5ACA">
        <w:rPr>
          <w:rFonts w:eastAsiaTheme="minorEastAsia"/>
          <w:sz w:val="24"/>
        </w:rPr>
        <w:t>——</w:t>
      </w:r>
      <w:r w:rsidRPr="00AE5ACA">
        <w:rPr>
          <w:rFonts w:hint="eastAsia"/>
          <w:position w:val="-6"/>
          <w:sz w:val="24"/>
          <w:lang w:val="sq-AL"/>
        </w:rPr>
        <w:t>污染物释放率；</w:t>
      </w:r>
    </w:p>
    <w:p w14:paraId="6E413797" w14:textId="77777777" w:rsidR="00FB2A9B" w:rsidRPr="00AE5ACA" w:rsidRDefault="0045765E" w:rsidP="00FB2A9B">
      <w:pPr>
        <w:spacing w:line="360" w:lineRule="auto"/>
        <w:ind w:firstLineChars="200" w:firstLine="480"/>
        <w:rPr>
          <w:position w:val="-6"/>
          <w:sz w:val="24"/>
          <w:lang w:val="sq-AL"/>
        </w:rPr>
      </w:pPr>
      <m:oMath>
        <m:sSub>
          <m:sSubPr>
            <m:ctrlPr>
              <w:rPr>
                <w:rFonts w:ascii="Cambria Math" w:eastAsiaTheme="minorEastAsia" w:hAnsi="Cambria Math"/>
                <w:sz w:val="24"/>
              </w:rPr>
            </m:ctrlPr>
          </m:sSubPr>
          <m:e>
            <m:r>
              <m:rPr>
                <m:sty m:val="p"/>
              </m:rPr>
              <w:rPr>
                <w:rFonts w:ascii="Cambria Math" w:eastAsiaTheme="minorEastAsia" w:hAnsi="Cambria Math"/>
                <w:sz w:val="24"/>
              </w:rPr>
              <m:t>E</m:t>
            </m:r>
          </m:e>
          <m:sub>
            <m:r>
              <m:rPr>
                <m:sty m:val="p"/>
              </m:rPr>
              <w:rPr>
                <w:rFonts w:ascii="Cambria Math" w:eastAsiaTheme="minorEastAsia" w:hAnsi="Cambria Math"/>
                <w:sz w:val="24"/>
              </w:rPr>
              <m:t>0</m:t>
            </m:r>
          </m:sub>
        </m:sSub>
      </m:oMath>
      <w:r w:rsidR="00FB2A9B">
        <w:rPr>
          <w:rFonts w:eastAsiaTheme="minorEastAsia" w:hint="eastAsia"/>
          <w:sz w:val="24"/>
        </w:rPr>
        <w:t xml:space="preserve"> </w:t>
      </w:r>
      <w:r w:rsidR="00FB2A9B" w:rsidRPr="00AE5ACA">
        <w:rPr>
          <w:rFonts w:eastAsiaTheme="minorEastAsia"/>
          <w:sz w:val="24"/>
        </w:rPr>
        <w:t>——</w:t>
      </w:r>
      <w:r w:rsidR="00FB2A9B">
        <w:rPr>
          <w:rFonts w:hint="eastAsia"/>
          <w:position w:val="-6"/>
          <w:sz w:val="24"/>
          <w:lang w:val="sq-AL"/>
        </w:rPr>
        <w:t>初始</w:t>
      </w:r>
      <w:r w:rsidR="00FB2A9B" w:rsidRPr="00AE5ACA">
        <w:rPr>
          <w:rFonts w:hint="eastAsia"/>
          <w:position w:val="-6"/>
          <w:sz w:val="24"/>
          <w:lang w:val="sq-AL"/>
        </w:rPr>
        <w:t>释放速率；</w:t>
      </w:r>
    </w:p>
    <w:p w14:paraId="56FE825B" w14:textId="77777777" w:rsidR="00FB2A9B" w:rsidRPr="00AE5ACA" w:rsidRDefault="0045765E" w:rsidP="00FB2A9B">
      <w:pPr>
        <w:spacing w:line="360" w:lineRule="auto"/>
        <w:ind w:firstLineChars="100" w:firstLine="240"/>
        <w:rPr>
          <w:position w:val="-6"/>
          <w:sz w:val="24"/>
          <w:lang w:val="sq-AL"/>
        </w:rPr>
      </w:pPr>
      <m:oMath>
        <m:sSub>
          <m:sSubPr>
            <m:ctrlPr>
              <w:rPr>
                <w:rFonts w:ascii="Cambria Math" w:eastAsiaTheme="minorEastAsia" w:hAnsi="Cambria Math"/>
                <w:sz w:val="24"/>
              </w:rPr>
            </m:ctrlPr>
          </m:sSubPr>
          <m:e>
            <m:r>
              <m:rPr>
                <m:sty m:val="p"/>
              </m:rPr>
              <w:rPr>
                <w:rFonts w:ascii="Cambria Math" w:eastAsiaTheme="minorEastAsia" w:hAnsi="Cambria Math"/>
                <w:sz w:val="24"/>
              </w:rPr>
              <m:t>E</m:t>
            </m:r>
          </m:e>
          <m:sub>
            <m:r>
              <w:rPr>
                <w:rFonts w:ascii="Cambria Math" w:eastAsiaTheme="minorEastAsia" w:hAnsi="Cambria Math"/>
                <w:sz w:val="24"/>
              </w:rPr>
              <m:t>(t)</m:t>
            </m:r>
          </m:sub>
        </m:sSub>
      </m:oMath>
      <w:r w:rsidR="00FB2A9B">
        <w:rPr>
          <w:rFonts w:eastAsiaTheme="minorEastAsia" w:hint="eastAsia"/>
          <w:sz w:val="24"/>
        </w:rPr>
        <w:t xml:space="preserve"> </w:t>
      </w:r>
      <w:r w:rsidR="00FB2A9B" w:rsidRPr="00AE5ACA">
        <w:rPr>
          <w:rFonts w:eastAsiaTheme="minorEastAsia"/>
          <w:sz w:val="24"/>
        </w:rPr>
        <w:t>——</w:t>
      </w:r>
      <w:r w:rsidR="00FB2A9B" w:rsidRPr="00AE5ACA">
        <w:rPr>
          <w:position w:val="-6"/>
          <w:sz w:val="24"/>
          <w:lang w:val="sq-AL"/>
        </w:rPr>
        <w:t>t</w:t>
      </w:r>
      <w:r w:rsidR="00FB2A9B" w:rsidRPr="00AE5ACA">
        <w:rPr>
          <w:rFonts w:hint="eastAsia"/>
          <w:position w:val="-6"/>
          <w:sz w:val="24"/>
          <w:lang w:val="sq-AL"/>
        </w:rPr>
        <w:t>时刻的污染物释放率；</w:t>
      </w:r>
    </w:p>
    <w:p w14:paraId="5C2F8A7E" w14:textId="77777777" w:rsidR="00FB2A9B" w:rsidRPr="00AE5ACA" w:rsidRDefault="00FB2A9B" w:rsidP="00FB2A9B">
      <w:pPr>
        <w:spacing w:line="360" w:lineRule="auto"/>
        <w:ind w:firstLineChars="200" w:firstLine="480"/>
        <w:rPr>
          <w:position w:val="-6"/>
          <w:sz w:val="24"/>
          <w:lang w:val="sq-AL"/>
        </w:rPr>
      </w:pPr>
      <m:oMath>
        <m:r>
          <m:rPr>
            <m:sty m:val="p"/>
          </m:rPr>
          <w:rPr>
            <w:rFonts w:ascii="Cambria Math" w:eastAsiaTheme="minorEastAsia" w:hAnsi="Cambria Math"/>
            <w:sz w:val="24"/>
          </w:rPr>
          <m:t>F</m:t>
        </m:r>
      </m:oMath>
      <w:r>
        <w:rPr>
          <w:rFonts w:eastAsiaTheme="minorEastAsia" w:hint="eastAsia"/>
          <w:sz w:val="24"/>
        </w:rPr>
        <w:t xml:space="preserve"> </w:t>
      </w:r>
      <w:r w:rsidRPr="00AE5ACA">
        <w:rPr>
          <w:rFonts w:eastAsiaTheme="minorEastAsia"/>
          <w:sz w:val="24"/>
        </w:rPr>
        <w:t>——</w:t>
      </w:r>
      <w:r w:rsidRPr="00AE5ACA">
        <w:rPr>
          <w:rFonts w:hint="eastAsia"/>
          <w:position w:val="-6"/>
          <w:sz w:val="24"/>
          <w:lang w:val="sq-AL"/>
        </w:rPr>
        <w:t>污染物释放率等级，分为</w:t>
      </w:r>
      <w:r w:rsidRPr="00AE5ACA">
        <w:rPr>
          <w:rFonts w:hint="eastAsia"/>
          <w:position w:val="-6"/>
          <w:sz w:val="24"/>
          <w:lang w:val="sq-AL"/>
        </w:rPr>
        <w:t>F</w:t>
      </w:r>
      <w:r w:rsidRPr="00AE5ACA">
        <w:rPr>
          <w:position w:val="-6"/>
          <w:sz w:val="24"/>
          <w:lang w:val="sq-AL"/>
        </w:rPr>
        <w:t>1~</w:t>
      </w:r>
      <w:r w:rsidRPr="00AE5ACA">
        <w:rPr>
          <w:rFonts w:hint="eastAsia"/>
          <w:position w:val="-6"/>
          <w:sz w:val="24"/>
          <w:lang w:val="sq-AL"/>
        </w:rPr>
        <w:t>F</w:t>
      </w:r>
      <w:r w:rsidRPr="00AE5ACA">
        <w:rPr>
          <w:position w:val="-6"/>
          <w:sz w:val="24"/>
          <w:lang w:val="sq-AL"/>
        </w:rPr>
        <w:t>4</w:t>
      </w:r>
      <w:r w:rsidRPr="00AE5ACA">
        <w:rPr>
          <w:rFonts w:hint="eastAsia"/>
          <w:position w:val="-6"/>
          <w:sz w:val="24"/>
          <w:lang w:val="sq-AL"/>
        </w:rPr>
        <w:t>级；</w:t>
      </w:r>
    </w:p>
    <w:p w14:paraId="1E68A1C4" w14:textId="77777777" w:rsidR="00FB2A9B" w:rsidRPr="00AE5ACA" w:rsidRDefault="00FB2A9B" w:rsidP="00FB2A9B">
      <w:pPr>
        <w:spacing w:line="360" w:lineRule="auto"/>
        <w:ind w:firstLineChars="200" w:firstLine="480"/>
        <w:rPr>
          <w:position w:val="-6"/>
          <w:sz w:val="24"/>
          <w:lang w:val="sq-AL"/>
        </w:rPr>
      </w:pPr>
      <m:oMath>
        <m:r>
          <w:rPr>
            <w:rFonts w:ascii="Cambria Math" w:eastAsia="Cambria Math" w:hAnsi="Cambria Math"/>
            <w:position w:val="-6"/>
            <w:sz w:val="24"/>
            <w:lang w:val="sq-AL"/>
          </w:rPr>
          <m:t>Q</m:t>
        </m:r>
      </m:oMath>
      <w:r>
        <w:rPr>
          <w:rFonts w:eastAsiaTheme="minorEastAsia" w:hint="eastAsia"/>
          <w:position w:val="-6"/>
          <w:sz w:val="24"/>
          <w:lang w:val="sq-AL"/>
        </w:rPr>
        <w:t xml:space="preserve"> </w:t>
      </w:r>
      <w:r w:rsidRPr="00AE5ACA">
        <w:rPr>
          <w:rFonts w:eastAsiaTheme="minorEastAsia"/>
          <w:sz w:val="24"/>
        </w:rPr>
        <w:t>——</w:t>
      </w:r>
      <w:r w:rsidRPr="00AE5ACA">
        <w:rPr>
          <w:rFonts w:hint="eastAsia"/>
          <w:position w:val="-6"/>
          <w:sz w:val="24"/>
          <w:lang w:val="sq-AL"/>
        </w:rPr>
        <w:t>通风换气量；</w:t>
      </w:r>
    </w:p>
    <w:p w14:paraId="2F12A123" w14:textId="77777777" w:rsidR="00FB2A9B" w:rsidRPr="00AE5ACA" w:rsidRDefault="00FB2A9B" w:rsidP="00FB2A9B">
      <w:pPr>
        <w:spacing w:line="360" w:lineRule="auto"/>
        <w:ind w:firstLineChars="200" w:firstLine="480"/>
        <w:rPr>
          <w:position w:val="-6"/>
          <w:sz w:val="24"/>
          <w:lang w:val="sq-AL"/>
        </w:rPr>
      </w:pPr>
      <m:oMath>
        <m:r>
          <m:rPr>
            <m:sty m:val="p"/>
          </m:rPr>
          <w:rPr>
            <w:rFonts w:ascii="Cambria Math" w:hAnsi="Cambria Math"/>
            <w:position w:val="-6"/>
            <w:sz w:val="24"/>
            <w:lang w:val="sq-AL"/>
          </w:rPr>
          <m:t>H</m:t>
        </m:r>
      </m:oMath>
      <w:r>
        <w:rPr>
          <w:rFonts w:eastAsiaTheme="minorEastAsia" w:hint="eastAsia"/>
          <w:position w:val="-6"/>
          <w:sz w:val="24"/>
          <w:lang w:val="sq-AL"/>
        </w:rPr>
        <w:t xml:space="preserve"> </w:t>
      </w:r>
      <w:r w:rsidRPr="00AE5ACA">
        <w:rPr>
          <w:rFonts w:eastAsiaTheme="minorEastAsia"/>
          <w:sz w:val="24"/>
        </w:rPr>
        <w:t>——</w:t>
      </w:r>
      <w:r w:rsidRPr="00AE5ACA">
        <w:rPr>
          <w:rFonts w:hint="eastAsia"/>
          <w:position w:val="-6"/>
          <w:sz w:val="24"/>
          <w:lang w:val="sq-AL"/>
        </w:rPr>
        <w:t>对流传质系数；</w:t>
      </w:r>
    </w:p>
    <w:p w14:paraId="78BC99BF" w14:textId="77777777" w:rsidR="00FB2A9B" w:rsidRPr="00AE5ACA" w:rsidRDefault="00FB2A9B" w:rsidP="00FB2A9B">
      <w:pPr>
        <w:spacing w:line="360" w:lineRule="auto"/>
        <w:ind w:firstLineChars="200" w:firstLine="480"/>
        <w:rPr>
          <w:position w:val="-6"/>
          <w:sz w:val="24"/>
          <w:lang w:val="sq-AL"/>
        </w:rPr>
      </w:pPr>
      <m:oMath>
        <m:r>
          <m:rPr>
            <m:sty m:val="p"/>
          </m:rPr>
          <w:rPr>
            <w:rFonts w:ascii="Cambria Math" w:eastAsiaTheme="minorEastAsia" w:hAnsi="Cambria Math"/>
            <w:sz w:val="24"/>
          </w:rPr>
          <m:t>K</m:t>
        </m:r>
      </m:oMath>
      <w:r>
        <w:rPr>
          <w:rFonts w:eastAsiaTheme="minorEastAsia" w:hint="eastAsia"/>
          <w:sz w:val="24"/>
        </w:rPr>
        <w:t xml:space="preserve"> </w:t>
      </w:r>
      <w:r w:rsidRPr="00AE5ACA">
        <w:rPr>
          <w:rFonts w:eastAsiaTheme="minorEastAsia"/>
          <w:sz w:val="24"/>
        </w:rPr>
        <w:t>——</w:t>
      </w:r>
      <w:r w:rsidRPr="00AE5ACA">
        <w:rPr>
          <w:rFonts w:hint="eastAsia"/>
          <w:position w:val="-6"/>
          <w:sz w:val="24"/>
          <w:lang w:val="sq-AL"/>
        </w:rPr>
        <w:t>分离系数；</w:t>
      </w:r>
    </w:p>
    <w:p w14:paraId="76633303" w14:textId="77777777" w:rsidR="00FB2A9B" w:rsidRPr="00AE5ACA" w:rsidRDefault="00FB2A9B" w:rsidP="00FB2A9B">
      <w:pPr>
        <w:spacing w:line="360" w:lineRule="auto"/>
        <w:ind w:firstLineChars="200" w:firstLine="480"/>
        <w:rPr>
          <w:position w:val="-6"/>
          <w:sz w:val="24"/>
          <w:lang w:val="sq-AL"/>
        </w:rPr>
      </w:pPr>
      <m:oMath>
        <m:r>
          <m:rPr>
            <m:sty m:val="p"/>
          </m:rPr>
          <w:rPr>
            <w:rFonts w:ascii="Cambria Math" w:eastAsiaTheme="minorEastAsia" w:hAnsi="Cambria Math"/>
            <w:sz w:val="24"/>
          </w:rPr>
          <m:t>k</m:t>
        </m:r>
      </m:oMath>
      <w:r w:rsidRPr="00AE5ACA">
        <w:rPr>
          <w:rFonts w:eastAsiaTheme="minorEastAsia"/>
          <w:sz w:val="24"/>
        </w:rPr>
        <w:t>——</w:t>
      </w:r>
      <w:r w:rsidRPr="00AE5ACA">
        <w:rPr>
          <w:rFonts w:hint="eastAsia"/>
          <w:position w:val="-6"/>
          <w:sz w:val="24"/>
          <w:lang w:val="sq-AL"/>
        </w:rPr>
        <w:t>衰减常数；</w:t>
      </w:r>
    </w:p>
    <w:p w14:paraId="21885E86" w14:textId="77777777" w:rsidR="00FB2A9B" w:rsidRPr="00AE5ACA" w:rsidRDefault="00FB2A9B" w:rsidP="00FB2A9B">
      <w:pPr>
        <w:spacing w:line="360" w:lineRule="auto"/>
        <w:ind w:firstLineChars="200" w:firstLine="480"/>
        <w:rPr>
          <w:position w:val="-6"/>
          <w:sz w:val="24"/>
          <w:lang w:val="sq-AL"/>
        </w:rPr>
      </w:pPr>
      <m:oMath>
        <m:r>
          <m:rPr>
            <m:sty m:val="p"/>
          </m:rPr>
          <w:rPr>
            <w:rFonts w:ascii="Cambria Math" w:eastAsiaTheme="minorEastAsia" w:hAnsi="Cambria Math"/>
            <w:sz w:val="24"/>
          </w:rPr>
          <m:t>S</m:t>
        </m:r>
      </m:oMath>
      <w:r>
        <w:rPr>
          <w:rFonts w:eastAsiaTheme="minorEastAsia" w:hint="eastAsia"/>
          <w:sz w:val="24"/>
        </w:rPr>
        <w:t xml:space="preserve"> </w:t>
      </w:r>
      <w:r w:rsidRPr="00AE5ACA">
        <w:rPr>
          <w:rFonts w:eastAsiaTheme="minorEastAsia"/>
          <w:sz w:val="24"/>
        </w:rPr>
        <w:t>——</w:t>
      </w:r>
      <w:r w:rsidRPr="00AE5ACA">
        <w:rPr>
          <w:rFonts w:hint="eastAsia"/>
          <w:position w:val="-6"/>
          <w:sz w:val="24"/>
          <w:lang w:val="sq-AL"/>
        </w:rPr>
        <w:t>材料散发面积；</w:t>
      </w:r>
    </w:p>
    <w:p w14:paraId="3E14AAA0" w14:textId="77777777" w:rsidR="00FB2A9B" w:rsidRPr="00AE5ACA" w:rsidRDefault="00FB2A9B" w:rsidP="00FB2A9B">
      <w:pPr>
        <w:spacing w:line="360" w:lineRule="auto"/>
        <w:ind w:firstLineChars="250" w:firstLine="600"/>
        <w:rPr>
          <w:position w:val="-6"/>
          <w:sz w:val="24"/>
          <w:lang w:val="sq-AL"/>
        </w:rPr>
      </w:pPr>
      <m:oMath>
        <m:r>
          <m:rPr>
            <m:sty m:val="p"/>
          </m:rPr>
          <w:rPr>
            <w:rFonts w:ascii="Cambria Math" w:eastAsiaTheme="minorEastAsia" w:hAnsi="Cambria Math"/>
            <w:sz w:val="24"/>
          </w:rPr>
          <m:t>t</m:t>
        </m:r>
      </m:oMath>
      <w:r w:rsidRPr="00AE5ACA">
        <w:rPr>
          <w:rFonts w:eastAsiaTheme="minorEastAsia"/>
          <w:sz w:val="24"/>
        </w:rPr>
        <w:t>——</w:t>
      </w:r>
      <w:r w:rsidRPr="00AE5ACA">
        <w:rPr>
          <w:rFonts w:hint="eastAsia"/>
          <w:position w:val="-6"/>
          <w:sz w:val="24"/>
          <w:lang w:val="sq-AL"/>
        </w:rPr>
        <w:t>时间；</w:t>
      </w:r>
    </w:p>
    <w:p w14:paraId="39E27FC9" w14:textId="77777777" w:rsidR="00FB2A9B" w:rsidRPr="00AE5ACA" w:rsidRDefault="00FB2A9B" w:rsidP="00FB2A9B">
      <w:pPr>
        <w:spacing w:line="360" w:lineRule="auto"/>
        <w:ind w:firstLineChars="50" w:firstLine="120"/>
        <w:rPr>
          <w:position w:val="-6"/>
          <w:sz w:val="24"/>
          <w:lang w:val="sq-AL"/>
        </w:rPr>
      </w:pPr>
      <m:oMath>
        <m:r>
          <m:rPr>
            <m:sty m:val="p"/>
          </m:rPr>
          <w:rPr>
            <w:rFonts w:ascii="Cambria Math" w:hAnsi="Cambria Math"/>
            <w:sz w:val="24"/>
          </w:rPr>
          <m:t xml:space="preserve">  </m:t>
        </m:r>
        <m:sSub>
          <m:sSubPr>
            <m:ctrlPr>
              <w:rPr>
                <w:rFonts w:ascii="Cambria Math" w:eastAsiaTheme="minorEastAsia" w:hAnsi="Cambria Math"/>
                <w:bCs/>
                <w:sz w:val="24"/>
              </w:rPr>
            </m:ctrlPr>
          </m:sSubPr>
          <m:e>
            <m:r>
              <w:rPr>
                <w:rFonts w:ascii="Cambria Math" w:eastAsiaTheme="minorEastAsia" w:hAnsi="Cambria Math"/>
                <w:sz w:val="24"/>
              </w:rPr>
              <m:t>t</m:t>
            </m:r>
          </m:e>
          <m:sub>
            <m:r>
              <w:rPr>
                <w:rFonts w:ascii="Cambria Math" w:eastAsiaTheme="minorEastAsia" w:hAnsi="Cambria Math"/>
                <w:sz w:val="24"/>
              </w:rPr>
              <m:t>max</m:t>
            </m:r>
          </m:sub>
        </m:sSub>
      </m:oMath>
      <w:r w:rsidRPr="00AE5ACA">
        <w:rPr>
          <w:rFonts w:eastAsiaTheme="minorEastAsia"/>
          <w:sz w:val="24"/>
        </w:rPr>
        <w:t>——</w:t>
      </w:r>
      <w:r w:rsidRPr="00AE5ACA">
        <w:rPr>
          <w:rFonts w:hint="eastAsia"/>
          <w:position w:val="-6"/>
          <w:sz w:val="24"/>
          <w:lang w:val="sq-AL"/>
        </w:rPr>
        <w:t>最热月室外平均温度；</w:t>
      </w:r>
    </w:p>
    <w:p w14:paraId="414D1CAF" w14:textId="77777777" w:rsidR="00FB2A9B" w:rsidRPr="00AE5ACA" w:rsidRDefault="00FB2A9B" w:rsidP="00FB2A9B">
      <w:pPr>
        <w:spacing w:line="360" w:lineRule="auto"/>
        <w:ind w:firstLineChars="200" w:firstLine="480"/>
        <w:rPr>
          <w:position w:val="-6"/>
          <w:sz w:val="24"/>
          <w:lang w:val="sq-AL"/>
        </w:rPr>
      </w:pPr>
      <m:oMath>
        <m:r>
          <m:rPr>
            <m:sty m:val="p"/>
          </m:rPr>
          <w:rPr>
            <w:rFonts w:ascii="Cambria Math" w:eastAsia="Cambria Math" w:hAnsi="Cambria Math" w:cs="Cambria Math"/>
            <w:position w:val="-6"/>
            <w:sz w:val="24"/>
            <w:lang w:val="sq-AL"/>
          </w:rPr>
          <m:t>V</m:t>
        </m:r>
      </m:oMath>
      <w:r w:rsidRPr="00AE5ACA">
        <w:rPr>
          <w:rFonts w:eastAsiaTheme="minorEastAsia"/>
          <w:sz w:val="24"/>
        </w:rPr>
        <w:t>——</w:t>
      </w:r>
      <w:r w:rsidRPr="00AE5ACA">
        <w:rPr>
          <w:rFonts w:hint="eastAsia"/>
          <w:position w:val="-6"/>
          <w:sz w:val="24"/>
          <w:lang w:val="sq-AL"/>
        </w:rPr>
        <w:t>测试舱体积；</w:t>
      </w:r>
    </w:p>
    <w:p w14:paraId="4652372C" w14:textId="77777777" w:rsidR="00FB2A9B" w:rsidRPr="00AE5ACA" w:rsidRDefault="00FB2A9B" w:rsidP="00FB2A9B">
      <w:pPr>
        <w:spacing w:line="360" w:lineRule="auto"/>
        <w:ind w:firstLineChars="200" w:firstLine="480"/>
        <w:rPr>
          <w:position w:val="-6"/>
          <w:sz w:val="24"/>
          <w:lang w:val="sq-AL"/>
        </w:rPr>
      </w:pPr>
      <m:oMath>
        <m:r>
          <m:rPr>
            <m:sty m:val="p"/>
          </m:rPr>
          <w:rPr>
            <w:rFonts w:ascii="Cambria Math" w:eastAsia="Cambria Math" w:hAnsi="Cambria Math" w:cs="Cambria Math"/>
            <w:position w:val="-6"/>
            <w:sz w:val="24"/>
            <w:lang w:val="sq-AL"/>
          </w:rPr>
          <m:t>α</m:t>
        </m:r>
      </m:oMath>
      <w:r w:rsidRPr="00AE5ACA">
        <w:rPr>
          <w:rFonts w:eastAsiaTheme="minorEastAsia"/>
          <w:sz w:val="24"/>
        </w:rPr>
        <w:t>——</w:t>
      </w:r>
      <w:r w:rsidRPr="00AE5ACA">
        <w:rPr>
          <w:rFonts w:hint="eastAsia"/>
          <w:position w:val="-6"/>
          <w:sz w:val="24"/>
          <w:lang w:val="sq-AL"/>
        </w:rPr>
        <w:t>温度修正系数；</w:t>
      </w:r>
    </w:p>
    <w:p w14:paraId="25805328" w14:textId="77777777" w:rsidR="00FB2A9B" w:rsidRPr="00FB2A9B" w:rsidRDefault="00FB2A9B" w:rsidP="00B07F34">
      <w:pPr>
        <w:spacing w:line="360" w:lineRule="auto"/>
        <w:ind w:firstLineChars="189" w:firstLine="397"/>
        <w:rPr>
          <w:rFonts w:eastAsia="仿宋_GB2312"/>
          <w:szCs w:val="21"/>
          <w:lang w:val="sq-AL"/>
        </w:rPr>
        <w:sectPr w:rsidR="00FB2A9B" w:rsidRPr="00FB2A9B" w:rsidSect="00866681">
          <w:pgSz w:w="11906" w:h="16838"/>
          <w:pgMar w:top="1418" w:right="1134" w:bottom="1134" w:left="1418" w:header="851" w:footer="992" w:gutter="0"/>
          <w:pgNumType w:start="1"/>
          <w:cols w:space="425"/>
          <w:docGrid w:linePitch="312"/>
        </w:sectPr>
      </w:pPr>
    </w:p>
    <w:p w14:paraId="7B288DB8" w14:textId="75B15D26" w:rsidR="00B07F34" w:rsidRPr="00C2382E" w:rsidRDefault="005577CE" w:rsidP="001B1316">
      <w:pPr>
        <w:pStyle w:val="1"/>
        <w:numPr>
          <w:ilvl w:val="0"/>
          <w:numId w:val="8"/>
        </w:numPr>
        <w:spacing w:before="260" w:after="260" w:line="415" w:lineRule="auto"/>
        <w:jc w:val="center"/>
        <w:rPr>
          <w:rFonts w:ascii="Times New Roman" w:hAnsi="Times New Roman"/>
          <w:sz w:val="30"/>
          <w:szCs w:val="30"/>
          <w:lang w:val="en-US"/>
        </w:rPr>
      </w:pPr>
      <w:bookmarkStart w:id="28" w:name="_Toc304896901"/>
      <w:bookmarkStart w:id="29" w:name="_Toc308274703"/>
      <w:bookmarkStart w:id="30" w:name="_Toc328642956"/>
      <w:bookmarkStart w:id="31" w:name="_Toc355860933"/>
      <w:bookmarkStart w:id="32" w:name="_Toc355942824"/>
      <w:bookmarkStart w:id="33" w:name="_Toc356120973"/>
      <w:bookmarkStart w:id="34" w:name="_Toc357441731"/>
      <w:bookmarkStart w:id="35" w:name="_Toc13249843"/>
      <w:r>
        <w:rPr>
          <w:rFonts w:ascii="Times New Roman" w:hAnsi="Times New Roman" w:hint="eastAsia"/>
          <w:sz w:val="30"/>
          <w:szCs w:val="30"/>
          <w:lang w:val="en-US"/>
        </w:rPr>
        <w:lastRenderedPageBreak/>
        <w:t>基本规定</w:t>
      </w:r>
      <w:bookmarkEnd w:id="35"/>
    </w:p>
    <w:p w14:paraId="31D627DB" w14:textId="0D5AD45F" w:rsidR="00C2382E" w:rsidRPr="00C2382E" w:rsidRDefault="00C2382E" w:rsidP="00C2382E">
      <w:pPr>
        <w:spacing w:beforeLines="100" w:before="312" w:afterLines="100" w:after="312"/>
        <w:jc w:val="center"/>
        <w:outlineLvl w:val="1"/>
        <w:rPr>
          <w:b/>
          <w:sz w:val="24"/>
        </w:rPr>
      </w:pPr>
      <w:bookmarkStart w:id="36" w:name="_Toc13249844"/>
      <w:r w:rsidRPr="00C2382E">
        <w:rPr>
          <w:rFonts w:hint="eastAsia"/>
          <w:b/>
          <w:sz w:val="24"/>
        </w:rPr>
        <w:t>3.1</w:t>
      </w:r>
      <w:r w:rsidRPr="00C2382E">
        <w:rPr>
          <w:rFonts w:hint="eastAsia"/>
          <w:b/>
          <w:sz w:val="24"/>
        </w:rPr>
        <w:t>一般规定</w:t>
      </w:r>
      <w:bookmarkEnd w:id="36"/>
    </w:p>
    <w:p w14:paraId="2C7B3B4C" w14:textId="3E5D509A" w:rsidR="0046259C" w:rsidRDefault="0046259C" w:rsidP="001B1316">
      <w:pPr>
        <w:pStyle w:val="a6"/>
        <w:numPr>
          <w:ilvl w:val="2"/>
          <w:numId w:val="9"/>
        </w:numPr>
        <w:tabs>
          <w:tab w:val="left" w:pos="709"/>
        </w:tabs>
        <w:spacing w:line="460" w:lineRule="exact"/>
        <w:ind w:left="0" w:firstLineChars="0" w:firstLine="0"/>
        <w:rPr>
          <w:rFonts w:ascii="Times New Roman" w:eastAsiaTheme="minorEastAsia" w:hAnsi="Times New Roman"/>
          <w:sz w:val="24"/>
          <w:szCs w:val="24"/>
          <w:lang w:val="en-US"/>
        </w:rPr>
      </w:pPr>
      <w:r w:rsidRPr="00813EAF">
        <w:rPr>
          <w:rFonts w:ascii="Times New Roman" w:eastAsiaTheme="minorEastAsia" w:hAnsi="Times New Roman" w:hint="eastAsia"/>
          <w:sz w:val="24"/>
          <w:szCs w:val="24"/>
          <w:lang w:val="en-US"/>
        </w:rPr>
        <w:t>本标准控制的室内空气污染物应主要包括甲醛、苯、甲苯、二甲苯、总挥发性有机化合物（简称</w:t>
      </w:r>
      <w:r w:rsidRPr="00813EAF">
        <w:rPr>
          <w:rFonts w:ascii="Times New Roman" w:eastAsiaTheme="minorEastAsia" w:hAnsi="Times New Roman" w:hint="eastAsia"/>
          <w:sz w:val="24"/>
          <w:szCs w:val="24"/>
          <w:lang w:val="en-US"/>
        </w:rPr>
        <w:t>TVOC</w:t>
      </w:r>
      <w:r w:rsidRPr="00813EAF">
        <w:rPr>
          <w:rFonts w:ascii="Times New Roman" w:eastAsiaTheme="minorEastAsia" w:hAnsi="Times New Roman" w:hint="eastAsia"/>
          <w:sz w:val="24"/>
          <w:szCs w:val="24"/>
          <w:lang w:val="en-US"/>
        </w:rPr>
        <w:t>）。</w:t>
      </w:r>
      <w:r w:rsidRPr="00813EAF">
        <w:rPr>
          <w:rFonts w:ascii="Times New Roman" w:eastAsiaTheme="minorEastAsia" w:hAnsi="Times New Roman" w:hint="eastAsia"/>
          <w:sz w:val="24"/>
          <w:szCs w:val="24"/>
          <w:lang w:val="en-US"/>
        </w:rPr>
        <w:t xml:space="preserve"> </w:t>
      </w:r>
    </w:p>
    <w:p w14:paraId="489E2EEA" w14:textId="77777777" w:rsidR="0071245D" w:rsidRPr="00E91942" w:rsidRDefault="0071245D" w:rsidP="0071245D">
      <w:pPr>
        <w:pStyle w:val="a6"/>
        <w:tabs>
          <w:tab w:val="left" w:pos="709"/>
        </w:tabs>
        <w:spacing w:line="460" w:lineRule="exact"/>
        <w:ind w:firstLineChars="0" w:firstLine="0"/>
        <w:rPr>
          <w:rFonts w:ascii="Times New Roman" w:eastAsiaTheme="minorEastAsia" w:hAnsi="Times New Roman"/>
          <w:sz w:val="24"/>
          <w:szCs w:val="24"/>
        </w:rPr>
      </w:pPr>
      <w:r w:rsidRPr="00E91942">
        <w:rPr>
          <w:rFonts w:ascii="Times New Roman" w:eastAsiaTheme="minorEastAsia" w:hAnsi="Times New Roman" w:hint="eastAsia"/>
          <w:sz w:val="24"/>
          <w:szCs w:val="24"/>
        </w:rPr>
        <w:t>【条文说明】</w:t>
      </w:r>
    </w:p>
    <w:p w14:paraId="1CEA06C7" w14:textId="10C60F32" w:rsidR="0071245D" w:rsidRPr="007078C5" w:rsidRDefault="007078C5" w:rsidP="007078C5">
      <w:pPr>
        <w:pStyle w:val="a6"/>
        <w:tabs>
          <w:tab w:val="left" w:pos="709"/>
        </w:tabs>
        <w:spacing w:line="460" w:lineRule="exact"/>
        <w:ind w:firstLine="480"/>
        <w:rPr>
          <w:rFonts w:ascii="Times New Roman" w:eastAsiaTheme="minorEastAsia" w:hAnsi="Times New Roman"/>
          <w:sz w:val="24"/>
          <w:szCs w:val="24"/>
        </w:rPr>
      </w:pPr>
      <w:r w:rsidRPr="007078C5">
        <w:rPr>
          <w:rFonts w:ascii="Times New Roman" w:eastAsiaTheme="minorEastAsia" w:hAnsi="Times New Roman" w:hint="eastAsia"/>
          <w:sz w:val="24"/>
          <w:szCs w:val="24"/>
        </w:rPr>
        <w:t>本标准要求检测的五项指标对身体危害较大，都有一定的致癌性。如甲醛对人有强烈的刺激性，长期接触，会使人感到周身不适，头痛，眩晕，恶心；对人的肺功能、肝功能及免疫功能等都会产生一定的影响。</w:t>
      </w:r>
      <w:proofErr w:type="gramStart"/>
      <w:r w:rsidRPr="007078C5">
        <w:rPr>
          <w:rFonts w:ascii="Times New Roman" w:eastAsiaTheme="minorEastAsia" w:hAnsi="Times New Roman" w:hint="eastAsia"/>
          <w:sz w:val="24"/>
          <w:szCs w:val="24"/>
        </w:rPr>
        <w:t>苯对皮肤</w:t>
      </w:r>
      <w:proofErr w:type="gramEnd"/>
      <w:r w:rsidRPr="007078C5">
        <w:rPr>
          <w:rFonts w:ascii="Times New Roman" w:eastAsiaTheme="minorEastAsia" w:hAnsi="Times New Roman" w:hint="eastAsia"/>
          <w:sz w:val="24"/>
          <w:szCs w:val="24"/>
        </w:rPr>
        <w:t>，眼睛和上呼吸道有刺激作用。长期吸入苯能导致再生障碍性贫血。</w:t>
      </w:r>
      <w:r w:rsidRPr="007078C5">
        <w:rPr>
          <w:rFonts w:ascii="Times New Roman" w:eastAsiaTheme="minorEastAsia" w:hAnsi="Times New Roman" w:hint="eastAsia"/>
          <w:sz w:val="24"/>
          <w:szCs w:val="24"/>
        </w:rPr>
        <w:t>T</w:t>
      </w:r>
      <w:r w:rsidRPr="007078C5">
        <w:rPr>
          <w:rFonts w:ascii="Times New Roman" w:eastAsiaTheme="minorEastAsia" w:hAnsi="Times New Roman"/>
          <w:sz w:val="24"/>
          <w:szCs w:val="24"/>
        </w:rPr>
        <w:t>VOC</w:t>
      </w:r>
      <w:r w:rsidRPr="007078C5">
        <w:rPr>
          <w:rFonts w:ascii="Times New Roman" w:eastAsiaTheme="minorEastAsia" w:hAnsi="Times New Roman" w:hint="eastAsia"/>
          <w:sz w:val="24"/>
          <w:szCs w:val="24"/>
        </w:rPr>
        <w:t>能引起机体免疫水平失调，影响中枢神经系统功能，出现头晕，头痛，嗜睡，无力，胸闷等自觉症状，还可能影响消化系统。</w:t>
      </w:r>
    </w:p>
    <w:p w14:paraId="72BD3C52" w14:textId="62E8B3FB" w:rsidR="0045765E" w:rsidRDefault="0045765E" w:rsidP="001B1316">
      <w:pPr>
        <w:pStyle w:val="a6"/>
        <w:numPr>
          <w:ilvl w:val="2"/>
          <w:numId w:val="9"/>
        </w:numPr>
        <w:tabs>
          <w:tab w:val="left" w:pos="709"/>
        </w:tabs>
        <w:spacing w:line="460" w:lineRule="exact"/>
        <w:ind w:left="0" w:firstLineChars="0" w:firstLine="0"/>
        <w:rPr>
          <w:rFonts w:ascii="Times New Roman" w:eastAsiaTheme="minorEastAsia" w:hAnsi="Times New Roman"/>
          <w:sz w:val="24"/>
          <w:szCs w:val="24"/>
          <w:lang w:val="en-US"/>
        </w:rPr>
      </w:pPr>
      <w:r>
        <w:rPr>
          <w:rFonts w:ascii="Times New Roman" w:eastAsiaTheme="minorEastAsia" w:hAnsi="Times New Roman" w:hint="eastAsia"/>
          <w:sz w:val="24"/>
          <w:szCs w:val="24"/>
        </w:rPr>
        <w:t>长租公寓装饰</w:t>
      </w:r>
      <w:r w:rsidRPr="00E91942">
        <w:rPr>
          <w:rFonts w:ascii="Times New Roman" w:eastAsiaTheme="minorEastAsia" w:hAnsi="Times New Roman" w:hint="eastAsia"/>
          <w:sz w:val="24"/>
          <w:szCs w:val="24"/>
        </w:rPr>
        <w:t>装修工程</w:t>
      </w:r>
      <w:r w:rsidR="00791810">
        <w:rPr>
          <w:rFonts w:ascii="Times New Roman" w:eastAsiaTheme="minorEastAsia" w:hAnsi="Times New Roman" w:hint="eastAsia"/>
          <w:sz w:val="24"/>
          <w:szCs w:val="24"/>
        </w:rPr>
        <w:t>应进行</w:t>
      </w:r>
      <w:r>
        <w:rPr>
          <w:rFonts w:ascii="Times New Roman" w:eastAsiaTheme="minorEastAsia" w:hAnsi="Times New Roman" w:hint="eastAsia"/>
          <w:sz w:val="24"/>
          <w:szCs w:val="24"/>
        </w:rPr>
        <w:t>设计阶段</w:t>
      </w:r>
      <w:r w:rsidR="00791810">
        <w:rPr>
          <w:rFonts w:ascii="Times New Roman" w:eastAsiaTheme="minorEastAsia" w:hAnsi="Times New Roman" w:hint="eastAsia"/>
          <w:sz w:val="24"/>
          <w:szCs w:val="24"/>
        </w:rPr>
        <w:t>装修污染控制，提出装修材料和家具的污染物释放率要求</w:t>
      </w:r>
      <w:r>
        <w:rPr>
          <w:rFonts w:ascii="Times New Roman" w:eastAsiaTheme="minorEastAsia" w:hAnsi="Times New Roman" w:hint="eastAsia"/>
          <w:sz w:val="24"/>
          <w:szCs w:val="24"/>
        </w:rPr>
        <w:t>。</w:t>
      </w:r>
    </w:p>
    <w:p w14:paraId="5159BDBC" w14:textId="77777777" w:rsidR="00E91942" w:rsidRPr="00E91942" w:rsidRDefault="00E91942" w:rsidP="00E91942">
      <w:pPr>
        <w:pStyle w:val="a6"/>
        <w:tabs>
          <w:tab w:val="left" w:pos="709"/>
        </w:tabs>
        <w:spacing w:line="460" w:lineRule="exact"/>
        <w:ind w:firstLineChars="0" w:firstLine="0"/>
        <w:rPr>
          <w:rFonts w:ascii="Times New Roman" w:eastAsiaTheme="minorEastAsia" w:hAnsi="Times New Roman"/>
          <w:sz w:val="24"/>
          <w:szCs w:val="24"/>
        </w:rPr>
      </w:pPr>
      <w:r w:rsidRPr="00E91942">
        <w:rPr>
          <w:rFonts w:ascii="Times New Roman" w:eastAsiaTheme="minorEastAsia" w:hAnsi="Times New Roman" w:hint="eastAsia"/>
          <w:sz w:val="24"/>
          <w:szCs w:val="24"/>
        </w:rPr>
        <w:t>【条文说明】</w:t>
      </w:r>
    </w:p>
    <w:p w14:paraId="679302DE" w14:textId="22395A38" w:rsidR="00E91942" w:rsidRPr="00E91942" w:rsidRDefault="00771D37" w:rsidP="00E91942">
      <w:pPr>
        <w:pStyle w:val="a6"/>
        <w:tabs>
          <w:tab w:val="left" w:pos="709"/>
        </w:tabs>
        <w:spacing w:line="460" w:lineRule="exact"/>
        <w:ind w:firstLine="480"/>
        <w:rPr>
          <w:rFonts w:ascii="Times New Roman" w:eastAsiaTheme="minorEastAsia" w:hAnsi="Times New Roman"/>
          <w:sz w:val="24"/>
          <w:szCs w:val="24"/>
        </w:rPr>
      </w:pPr>
      <w:r>
        <w:rPr>
          <w:rFonts w:ascii="Times New Roman" w:eastAsiaTheme="minorEastAsia" w:hAnsi="Times New Roman" w:hint="eastAsia"/>
          <w:sz w:val="24"/>
          <w:szCs w:val="24"/>
        </w:rPr>
        <w:t>长租公寓装饰</w:t>
      </w:r>
      <w:r w:rsidR="00E91942" w:rsidRPr="00E91942">
        <w:rPr>
          <w:rFonts w:ascii="Times New Roman" w:eastAsiaTheme="minorEastAsia" w:hAnsi="Times New Roman" w:hint="eastAsia"/>
          <w:sz w:val="24"/>
          <w:szCs w:val="24"/>
        </w:rPr>
        <w:t>装修工程包括设计阶段、材料选择采购阶段、施工阶段、验收阶段。设计阶段进行污染预评价，根据方案预测建成后室内空气质量水平，评估方案的合理性，指导方案的调整优化，并制定装饰装修材料控制要求及其他质量控制要求，作为采购、施工环节室内空气质量控制的科学化实施依据，将室内装饰装修污染控制从“后评估</w:t>
      </w:r>
      <w:r w:rsidR="00E91942" w:rsidRPr="00E91942">
        <w:rPr>
          <w:rFonts w:ascii="Times New Roman" w:eastAsiaTheme="minorEastAsia" w:hAnsi="Times New Roman" w:hint="eastAsia"/>
          <w:sz w:val="24"/>
          <w:szCs w:val="24"/>
        </w:rPr>
        <w:t>+</w:t>
      </w:r>
      <w:r w:rsidR="00E91942" w:rsidRPr="00E91942">
        <w:rPr>
          <w:rFonts w:ascii="Times New Roman" w:eastAsiaTheme="minorEastAsia" w:hAnsi="Times New Roman" w:hint="eastAsia"/>
          <w:sz w:val="24"/>
          <w:szCs w:val="24"/>
        </w:rPr>
        <w:t>后治理”改为“预评价</w:t>
      </w:r>
      <w:r w:rsidR="00E91942" w:rsidRPr="00E91942">
        <w:rPr>
          <w:rFonts w:ascii="Times New Roman" w:eastAsiaTheme="minorEastAsia" w:hAnsi="Times New Roman" w:hint="eastAsia"/>
          <w:sz w:val="24"/>
          <w:szCs w:val="24"/>
        </w:rPr>
        <w:t>+</w:t>
      </w:r>
      <w:r w:rsidR="00E91942" w:rsidRPr="00E91942">
        <w:rPr>
          <w:rFonts w:ascii="Times New Roman" w:eastAsiaTheme="minorEastAsia" w:hAnsi="Times New Roman" w:hint="eastAsia"/>
          <w:sz w:val="24"/>
          <w:szCs w:val="24"/>
        </w:rPr>
        <w:t>预处理”，降低控制成本，提高控制效果。“后评估</w:t>
      </w:r>
      <w:r w:rsidR="00E91942" w:rsidRPr="00E91942">
        <w:rPr>
          <w:rFonts w:ascii="Times New Roman" w:eastAsiaTheme="minorEastAsia" w:hAnsi="Times New Roman" w:hint="eastAsia"/>
          <w:sz w:val="24"/>
          <w:szCs w:val="24"/>
        </w:rPr>
        <w:t>+</w:t>
      </w:r>
      <w:r w:rsidR="00E91942" w:rsidRPr="00E91942">
        <w:rPr>
          <w:rFonts w:ascii="Times New Roman" w:eastAsiaTheme="minorEastAsia" w:hAnsi="Times New Roman" w:hint="eastAsia"/>
          <w:sz w:val="24"/>
          <w:szCs w:val="24"/>
        </w:rPr>
        <w:t>后处理”的控制方式，无法在事前规避风险，此时装修污染已经形成；即使在材料选择阶段对材料的有害物含量进行控制，由于未考虑材料污染叠加累积的作用，也无法规避装修污染的问题。</w:t>
      </w:r>
    </w:p>
    <w:p w14:paraId="0FECDA7C" w14:textId="03806EB7" w:rsidR="002800D5" w:rsidRDefault="00EC08F9" w:rsidP="001B1316">
      <w:pPr>
        <w:pStyle w:val="a6"/>
        <w:numPr>
          <w:ilvl w:val="2"/>
          <w:numId w:val="9"/>
        </w:numPr>
        <w:tabs>
          <w:tab w:val="left" w:pos="709"/>
        </w:tabs>
        <w:spacing w:line="460" w:lineRule="exact"/>
        <w:ind w:left="0" w:firstLineChars="0" w:firstLine="0"/>
        <w:rPr>
          <w:rFonts w:ascii="Times New Roman" w:eastAsiaTheme="minorEastAsia" w:hAnsi="Times New Roman"/>
          <w:sz w:val="24"/>
          <w:szCs w:val="24"/>
          <w:lang w:val="en-US"/>
        </w:rPr>
      </w:pPr>
      <w:r>
        <w:rPr>
          <w:rFonts w:ascii="Times New Roman" w:eastAsiaTheme="minorEastAsia" w:hAnsi="Times New Roman" w:hint="eastAsia"/>
          <w:sz w:val="24"/>
          <w:szCs w:val="24"/>
          <w:lang w:val="en-US"/>
        </w:rPr>
        <w:t>长租公寓</w:t>
      </w:r>
      <w:r w:rsidR="00855DB9">
        <w:rPr>
          <w:rFonts w:ascii="Times New Roman" w:eastAsiaTheme="minorEastAsia" w:hAnsi="Times New Roman" w:hint="eastAsia"/>
          <w:sz w:val="24"/>
          <w:szCs w:val="24"/>
          <w:lang w:val="en-US"/>
        </w:rPr>
        <w:t>装饰</w:t>
      </w:r>
      <w:r w:rsidR="002800D5" w:rsidRPr="002800D5">
        <w:rPr>
          <w:rFonts w:ascii="Times New Roman" w:eastAsiaTheme="minorEastAsia" w:hAnsi="Times New Roman" w:hint="eastAsia"/>
          <w:sz w:val="24"/>
          <w:szCs w:val="24"/>
          <w:lang w:val="en-US"/>
        </w:rPr>
        <w:t>装修工程所选材料应符合环境保护要求，不应对人体、生物及环境造成有害影响。</w:t>
      </w:r>
    </w:p>
    <w:p w14:paraId="07F4B525" w14:textId="1871CF4B" w:rsidR="009B77BC" w:rsidRPr="009B77BC" w:rsidRDefault="005B43B0" w:rsidP="001B1316">
      <w:pPr>
        <w:pStyle w:val="a6"/>
        <w:numPr>
          <w:ilvl w:val="2"/>
          <w:numId w:val="9"/>
        </w:numPr>
        <w:tabs>
          <w:tab w:val="left" w:pos="709"/>
        </w:tabs>
        <w:spacing w:line="460" w:lineRule="exact"/>
        <w:ind w:left="0" w:firstLineChars="0" w:firstLine="0"/>
        <w:rPr>
          <w:rFonts w:ascii="Times New Roman" w:eastAsiaTheme="minorEastAsia" w:hAnsi="Times New Roman"/>
          <w:sz w:val="24"/>
          <w:szCs w:val="24"/>
          <w:lang w:val="en-US"/>
        </w:rPr>
      </w:pPr>
      <w:r>
        <w:rPr>
          <w:rFonts w:ascii="Times New Roman" w:eastAsiaTheme="minorEastAsia" w:hAnsi="Times New Roman" w:hint="eastAsia"/>
          <w:sz w:val="24"/>
          <w:szCs w:val="24"/>
          <w:lang w:val="en-US"/>
        </w:rPr>
        <w:t>长租公寓</w:t>
      </w:r>
      <w:r w:rsidR="00855DB9">
        <w:rPr>
          <w:rFonts w:ascii="Times New Roman" w:eastAsiaTheme="minorEastAsia" w:hAnsi="Times New Roman" w:hint="eastAsia"/>
          <w:sz w:val="24"/>
          <w:szCs w:val="24"/>
          <w:lang w:val="en-US"/>
        </w:rPr>
        <w:t>装饰</w:t>
      </w:r>
      <w:r w:rsidRPr="002800D5">
        <w:rPr>
          <w:rFonts w:ascii="Times New Roman" w:eastAsiaTheme="minorEastAsia" w:hAnsi="Times New Roman" w:hint="eastAsia"/>
          <w:sz w:val="24"/>
          <w:szCs w:val="24"/>
          <w:lang w:val="en-US"/>
        </w:rPr>
        <w:t>装修工程</w:t>
      </w:r>
      <w:r w:rsidR="006368A2">
        <w:rPr>
          <w:rFonts w:ascii="Times New Roman" w:eastAsiaTheme="minorEastAsia" w:hAnsi="Times New Roman" w:hint="eastAsia"/>
          <w:sz w:val="24"/>
          <w:szCs w:val="24"/>
          <w:lang w:val="en-US"/>
        </w:rPr>
        <w:t>采购的装修材料和家具</w:t>
      </w:r>
      <w:r w:rsidR="00083EF9">
        <w:rPr>
          <w:rFonts w:ascii="Times New Roman" w:eastAsiaTheme="minorEastAsia" w:hAnsi="Times New Roman" w:hint="eastAsia"/>
          <w:sz w:val="24"/>
          <w:szCs w:val="24"/>
          <w:lang w:val="en-US"/>
        </w:rPr>
        <w:t>应有</w:t>
      </w:r>
      <w:r w:rsidR="00435F0C">
        <w:rPr>
          <w:rFonts w:ascii="Times New Roman" w:eastAsiaTheme="minorEastAsia" w:hAnsi="Times New Roman" w:hint="eastAsia"/>
          <w:sz w:val="24"/>
          <w:szCs w:val="24"/>
          <w:lang w:val="en-US"/>
        </w:rPr>
        <w:t>型式</w:t>
      </w:r>
      <w:r w:rsidR="004812AD">
        <w:rPr>
          <w:rFonts w:ascii="Times New Roman" w:eastAsiaTheme="minorEastAsia" w:hAnsi="Times New Roman" w:hint="eastAsia"/>
          <w:sz w:val="24"/>
          <w:szCs w:val="24"/>
          <w:lang w:val="en-US"/>
        </w:rPr>
        <w:t>检验</w:t>
      </w:r>
      <w:r w:rsidR="009A1898">
        <w:rPr>
          <w:rFonts w:ascii="Times New Roman" w:eastAsiaTheme="minorEastAsia" w:hAnsi="Times New Roman" w:hint="eastAsia"/>
          <w:sz w:val="24"/>
          <w:szCs w:val="24"/>
          <w:lang w:val="en-US"/>
        </w:rPr>
        <w:t>报告</w:t>
      </w:r>
      <w:r w:rsidR="00083EF9">
        <w:rPr>
          <w:rFonts w:ascii="Times New Roman" w:eastAsiaTheme="minorEastAsia" w:hAnsi="Times New Roman" w:hint="eastAsia"/>
          <w:sz w:val="24"/>
          <w:szCs w:val="24"/>
          <w:lang w:val="en-US"/>
        </w:rPr>
        <w:t>，不合格产品</w:t>
      </w:r>
      <w:r w:rsidR="002800D5" w:rsidRPr="002800D5">
        <w:rPr>
          <w:rFonts w:ascii="Times New Roman" w:eastAsiaTheme="minorEastAsia" w:hAnsi="Times New Roman" w:hint="eastAsia"/>
          <w:sz w:val="24"/>
          <w:szCs w:val="24"/>
          <w:lang w:val="en-US"/>
        </w:rPr>
        <w:t>不得用于工程。</w:t>
      </w:r>
    </w:p>
    <w:p w14:paraId="18B8B575" w14:textId="77777777" w:rsidR="0045765E" w:rsidRDefault="00C2382E" w:rsidP="005A2869">
      <w:pPr>
        <w:pStyle w:val="a6"/>
        <w:numPr>
          <w:ilvl w:val="2"/>
          <w:numId w:val="9"/>
        </w:numPr>
        <w:tabs>
          <w:tab w:val="left" w:pos="709"/>
        </w:tabs>
        <w:spacing w:line="460" w:lineRule="exact"/>
        <w:ind w:left="0" w:firstLineChars="0" w:firstLine="0"/>
        <w:rPr>
          <w:rFonts w:ascii="Times New Roman" w:eastAsiaTheme="minorEastAsia" w:hAnsi="Times New Roman" w:hint="eastAsia"/>
          <w:sz w:val="24"/>
          <w:szCs w:val="24"/>
          <w:lang w:val="en-US"/>
        </w:rPr>
      </w:pPr>
      <w:r w:rsidRPr="00C2382E">
        <w:rPr>
          <w:rFonts w:ascii="Times New Roman" w:eastAsiaTheme="minorEastAsia" w:hAnsi="Times New Roman" w:hint="eastAsia"/>
          <w:sz w:val="24"/>
          <w:szCs w:val="24"/>
          <w:lang w:val="en-US"/>
        </w:rPr>
        <w:t>长租公寓</w:t>
      </w:r>
      <w:r w:rsidR="009B77BC">
        <w:rPr>
          <w:rFonts w:ascii="Times New Roman" w:eastAsiaTheme="minorEastAsia" w:hAnsi="Times New Roman" w:hint="eastAsia"/>
          <w:sz w:val="24"/>
          <w:szCs w:val="24"/>
          <w:lang w:val="en-US"/>
        </w:rPr>
        <w:t>装饰施工工程完工后进行室内空气质量检测</w:t>
      </w:r>
      <w:r w:rsidR="00514B43">
        <w:rPr>
          <w:rFonts w:ascii="Times New Roman" w:eastAsiaTheme="minorEastAsia" w:hAnsi="Times New Roman" w:hint="eastAsia"/>
          <w:sz w:val="24"/>
          <w:szCs w:val="24"/>
          <w:lang w:val="en-US"/>
        </w:rPr>
        <w:t>，应在</w:t>
      </w:r>
      <w:r w:rsidRPr="00C2382E">
        <w:rPr>
          <w:rFonts w:ascii="Times New Roman" w:eastAsiaTheme="minorEastAsia" w:hAnsi="Times New Roman" w:hint="eastAsia"/>
          <w:sz w:val="24"/>
          <w:szCs w:val="24"/>
          <w:lang w:val="en-US"/>
        </w:rPr>
        <w:t>室内空气质量检测</w:t>
      </w:r>
      <w:r w:rsidR="00E91942">
        <w:rPr>
          <w:rFonts w:ascii="Times New Roman" w:eastAsiaTheme="minorEastAsia" w:hAnsi="Times New Roman" w:hint="eastAsia"/>
          <w:sz w:val="24"/>
          <w:szCs w:val="24"/>
          <w:lang w:val="en-US"/>
        </w:rPr>
        <w:t>合格</w:t>
      </w:r>
      <w:r w:rsidR="00514B43">
        <w:rPr>
          <w:rFonts w:ascii="Times New Roman" w:eastAsiaTheme="minorEastAsia" w:hAnsi="Times New Roman" w:hint="eastAsia"/>
          <w:sz w:val="24"/>
          <w:szCs w:val="24"/>
          <w:lang w:val="en-US"/>
        </w:rPr>
        <w:t>后</w:t>
      </w:r>
      <w:r w:rsidR="001F2D1E" w:rsidRPr="001F2D1E">
        <w:rPr>
          <w:rFonts w:ascii="Times New Roman" w:eastAsiaTheme="minorEastAsia" w:hAnsi="Times New Roman" w:hint="eastAsia"/>
          <w:sz w:val="24"/>
          <w:szCs w:val="24"/>
          <w:lang w:val="en-US"/>
        </w:rPr>
        <w:t>再对外出租</w:t>
      </w:r>
      <w:r w:rsidR="001F2D1E">
        <w:rPr>
          <w:rFonts w:ascii="Times New Roman" w:eastAsiaTheme="minorEastAsia" w:hAnsi="Times New Roman" w:hint="eastAsia"/>
          <w:sz w:val="24"/>
          <w:szCs w:val="24"/>
          <w:lang w:val="en-US"/>
        </w:rPr>
        <w:t>，</w:t>
      </w:r>
      <w:r w:rsidR="00514B43">
        <w:rPr>
          <w:rFonts w:ascii="Times New Roman" w:eastAsiaTheme="minorEastAsia" w:hAnsi="Times New Roman" w:hint="eastAsia"/>
          <w:sz w:val="24"/>
          <w:szCs w:val="24"/>
          <w:lang w:val="en-US"/>
        </w:rPr>
        <w:t>并向租客提供空气质量检测合格报告</w:t>
      </w:r>
      <w:r w:rsidRPr="00C2382E">
        <w:rPr>
          <w:rFonts w:ascii="Times New Roman" w:eastAsiaTheme="minorEastAsia" w:hAnsi="Times New Roman" w:hint="eastAsia"/>
          <w:sz w:val="24"/>
          <w:szCs w:val="24"/>
          <w:lang w:val="en-US"/>
        </w:rPr>
        <w:t>。</w:t>
      </w:r>
    </w:p>
    <w:p w14:paraId="5707A5CE" w14:textId="0115FDBC" w:rsidR="00EA1A56" w:rsidRPr="0045765E" w:rsidRDefault="008D6013" w:rsidP="005A2869">
      <w:pPr>
        <w:pStyle w:val="a6"/>
        <w:numPr>
          <w:ilvl w:val="2"/>
          <w:numId w:val="9"/>
        </w:numPr>
        <w:tabs>
          <w:tab w:val="left" w:pos="709"/>
        </w:tabs>
        <w:spacing w:line="460" w:lineRule="exact"/>
        <w:ind w:left="0" w:firstLineChars="0" w:firstLine="0"/>
        <w:rPr>
          <w:rFonts w:ascii="Times New Roman" w:eastAsiaTheme="minorEastAsia" w:hAnsi="Times New Roman"/>
          <w:sz w:val="24"/>
          <w:szCs w:val="24"/>
          <w:lang w:val="en-US"/>
        </w:rPr>
      </w:pPr>
      <w:r w:rsidRPr="0045765E">
        <w:rPr>
          <w:rFonts w:eastAsiaTheme="minorEastAsia" w:hint="eastAsia"/>
          <w:sz w:val="24"/>
        </w:rPr>
        <w:t>长租公寓</w:t>
      </w:r>
      <w:r w:rsidR="00EA1A56" w:rsidRPr="0045765E">
        <w:rPr>
          <w:rFonts w:eastAsiaTheme="minorEastAsia"/>
          <w:sz w:val="24"/>
        </w:rPr>
        <w:t>室内空气污染物浓度</w:t>
      </w:r>
      <w:r w:rsidR="00BD40B6" w:rsidRPr="0045765E">
        <w:rPr>
          <w:rFonts w:eastAsiaTheme="minorEastAsia" w:hint="eastAsia"/>
          <w:sz w:val="24"/>
        </w:rPr>
        <w:t>甲醛、苯、甲苯、二甲苯、总挥发性有机化合物</w:t>
      </w:r>
      <w:r w:rsidR="005A2869" w:rsidRPr="0045765E">
        <w:rPr>
          <w:rFonts w:eastAsiaTheme="minorEastAsia" w:hint="eastAsia"/>
          <w:sz w:val="24"/>
        </w:rPr>
        <w:t>浓</w:t>
      </w:r>
      <w:r w:rsidR="005A2869" w:rsidRPr="0045765E">
        <w:rPr>
          <w:rFonts w:eastAsiaTheme="minorEastAsia" w:hint="eastAsia"/>
          <w:sz w:val="24"/>
        </w:rPr>
        <w:lastRenderedPageBreak/>
        <w:t>度</w:t>
      </w:r>
      <w:r w:rsidR="00BD40B6" w:rsidRPr="0045765E">
        <w:rPr>
          <w:rFonts w:eastAsiaTheme="minorEastAsia" w:hint="eastAsia"/>
          <w:sz w:val="24"/>
        </w:rPr>
        <w:t>应</w:t>
      </w:r>
      <w:r w:rsidR="0045765E" w:rsidRPr="0045765E">
        <w:rPr>
          <w:rFonts w:eastAsiaTheme="minorEastAsia" w:hint="eastAsia"/>
          <w:sz w:val="24"/>
        </w:rPr>
        <w:t>满足现行国家标准《室内空气质量标准》</w:t>
      </w:r>
      <w:r w:rsidR="0045765E" w:rsidRPr="0045765E">
        <w:rPr>
          <w:rFonts w:eastAsiaTheme="minorEastAsia" w:hint="eastAsia"/>
          <w:sz w:val="24"/>
        </w:rPr>
        <w:t>GB/T 18883</w:t>
      </w:r>
      <w:r w:rsidR="0045765E" w:rsidRPr="0045765E">
        <w:rPr>
          <w:rFonts w:eastAsiaTheme="minorEastAsia" w:hint="eastAsia"/>
          <w:sz w:val="24"/>
        </w:rPr>
        <w:t>的要求，宜</w:t>
      </w:r>
      <w:r w:rsidR="005A2869" w:rsidRPr="0045765E">
        <w:rPr>
          <w:rFonts w:eastAsiaTheme="minorEastAsia" w:hint="eastAsia"/>
          <w:sz w:val="24"/>
        </w:rPr>
        <w:t>低于现行国家标准《室内空气质量标准》</w:t>
      </w:r>
      <w:r w:rsidR="005A2869" w:rsidRPr="0045765E">
        <w:rPr>
          <w:rFonts w:eastAsiaTheme="minorEastAsia" w:hint="eastAsia"/>
          <w:sz w:val="24"/>
        </w:rPr>
        <w:t xml:space="preserve">GB/T 18883 </w:t>
      </w:r>
      <w:r w:rsidR="005A2869" w:rsidRPr="0045765E">
        <w:rPr>
          <w:rFonts w:eastAsiaTheme="minorEastAsia" w:hint="eastAsia"/>
          <w:sz w:val="24"/>
        </w:rPr>
        <w:t>规定限值的</w:t>
      </w:r>
      <w:r w:rsidR="0045765E" w:rsidRPr="0045765E">
        <w:rPr>
          <w:rFonts w:eastAsiaTheme="minorEastAsia" w:hint="eastAsia"/>
          <w:sz w:val="24"/>
        </w:rPr>
        <w:t>2</w:t>
      </w:r>
      <w:r w:rsidR="005A2869" w:rsidRPr="0045765E">
        <w:rPr>
          <w:rFonts w:eastAsiaTheme="minorEastAsia"/>
          <w:sz w:val="24"/>
        </w:rPr>
        <w:t>0%</w:t>
      </w:r>
      <w:r w:rsidR="00EA1A56" w:rsidRPr="0045765E">
        <w:rPr>
          <w:rFonts w:eastAsiaTheme="minorEastAsia"/>
          <w:sz w:val="24"/>
        </w:rPr>
        <w:t>。</w:t>
      </w:r>
    </w:p>
    <w:p w14:paraId="5915D4A4" w14:textId="77777777" w:rsidR="00160E6B" w:rsidRPr="00FD16ED" w:rsidRDefault="00160E6B" w:rsidP="00160E6B">
      <w:pPr>
        <w:spacing w:line="460" w:lineRule="exact"/>
        <w:rPr>
          <w:rFonts w:eastAsiaTheme="minorEastAsia"/>
          <w:sz w:val="24"/>
        </w:rPr>
      </w:pPr>
      <w:r w:rsidRPr="00FD16ED">
        <w:rPr>
          <w:rFonts w:eastAsiaTheme="minorEastAsia" w:hint="eastAsia"/>
          <w:sz w:val="24"/>
        </w:rPr>
        <w:t>【条文说明】</w:t>
      </w:r>
    </w:p>
    <w:p w14:paraId="0240B1FC" w14:textId="10DA6861" w:rsidR="00160E6B" w:rsidRDefault="00160E6B" w:rsidP="002D65F9">
      <w:pPr>
        <w:pStyle w:val="a6"/>
        <w:tabs>
          <w:tab w:val="left" w:pos="709"/>
        </w:tabs>
        <w:spacing w:line="460" w:lineRule="exact"/>
        <w:ind w:firstLine="480"/>
        <w:jc w:val="left"/>
        <w:rPr>
          <w:rFonts w:ascii="Times New Roman" w:eastAsiaTheme="minorEastAsia" w:hAnsi="Times New Roman"/>
          <w:sz w:val="24"/>
          <w:szCs w:val="24"/>
        </w:rPr>
      </w:pPr>
      <w:r>
        <w:rPr>
          <w:rFonts w:ascii="Times New Roman" w:eastAsiaTheme="minorEastAsia" w:hAnsi="Times New Roman" w:hint="eastAsia"/>
          <w:sz w:val="24"/>
          <w:szCs w:val="24"/>
        </w:rPr>
        <w:t>在浓度限值的规定上，甲醛、</w:t>
      </w:r>
      <w:r w:rsidRPr="00160E6B">
        <w:rPr>
          <w:rFonts w:ascii="Times New Roman" w:eastAsiaTheme="minorEastAsia" w:hAnsi="Times New Roman" w:hint="eastAsia"/>
          <w:sz w:val="24"/>
          <w:szCs w:val="24"/>
        </w:rPr>
        <w:t>苯、甲苯、二甲苯、总挥发性有机化合物主要考虑现行国家标准</w:t>
      </w:r>
      <w:r w:rsidRPr="00160E6B">
        <w:rPr>
          <w:rFonts w:ascii="Times New Roman" w:eastAsiaTheme="minorEastAsia" w:hAnsi="Times New Roman"/>
          <w:sz w:val="24"/>
          <w:szCs w:val="24"/>
        </w:rPr>
        <w:t>《室内空气质量标准》</w:t>
      </w:r>
      <w:r w:rsidRPr="00160E6B">
        <w:rPr>
          <w:rFonts w:ascii="Times New Roman" w:eastAsiaTheme="minorEastAsia" w:hAnsi="Times New Roman"/>
          <w:sz w:val="24"/>
          <w:szCs w:val="24"/>
        </w:rPr>
        <w:t>GB/T 18883</w:t>
      </w:r>
      <w:r w:rsidRPr="00160E6B">
        <w:rPr>
          <w:rFonts w:ascii="Times New Roman" w:eastAsiaTheme="minorEastAsia" w:hAnsi="Times New Roman" w:hint="eastAsia"/>
          <w:sz w:val="24"/>
          <w:szCs w:val="24"/>
        </w:rPr>
        <w:t>，因为该标准的测试条件为关窗</w:t>
      </w:r>
      <w:r w:rsidRPr="00160E6B">
        <w:rPr>
          <w:rFonts w:ascii="Times New Roman" w:eastAsiaTheme="minorEastAsia" w:hAnsi="Times New Roman" w:hint="eastAsia"/>
          <w:sz w:val="24"/>
          <w:szCs w:val="24"/>
        </w:rPr>
        <w:t>12</w:t>
      </w:r>
      <w:r w:rsidRPr="00160E6B">
        <w:rPr>
          <w:rFonts w:ascii="Times New Roman" w:eastAsiaTheme="minorEastAsia" w:hAnsi="Times New Roman" w:hint="eastAsia"/>
          <w:sz w:val="24"/>
          <w:szCs w:val="24"/>
        </w:rPr>
        <w:t>小时，检测条件更接近日常居住状态，</w:t>
      </w:r>
      <w:r w:rsidR="002D65F9">
        <w:rPr>
          <w:rFonts w:ascii="Times New Roman" w:eastAsiaTheme="minorEastAsia" w:hAnsi="Times New Roman" w:hint="eastAsia"/>
          <w:sz w:val="24"/>
          <w:szCs w:val="24"/>
        </w:rPr>
        <w:t>对</w:t>
      </w:r>
      <w:r>
        <w:rPr>
          <w:rFonts w:ascii="Times New Roman" w:eastAsiaTheme="minorEastAsia" w:hAnsi="Times New Roman" w:hint="eastAsia"/>
          <w:sz w:val="24"/>
          <w:szCs w:val="24"/>
        </w:rPr>
        <w:t>居住者的健康</w:t>
      </w:r>
      <w:r w:rsidR="002D65F9">
        <w:rPr>
          <w:rFonts w:ascii="Times New Roman" w:eastAsiaTheme="minorEastAsia" w:hAnsi="Times New Roman" w:hint="eastAsia"/>
          <w:sz w:val="24"/>
          <w:szCs w:val="24"/>
        </w:rPr>
        <w:t>更有参考价值</w:t>
      </w:r>
      <w:r>
        <w:rPr>
          <w:rFonts w:ascii="Times New Roman" w:eastAsiaTheme="minorEastAsia" w:hAnsi="Times New Roman" w:hint="eastAsia"/>
          <w:sz w:val="24"/>
          <w:szCs w:val="24"/>
        </w:rPr>
        <w:t>，而本标准在此基础对</w:t>
      </w:r>
      <w:r w:rsidRPr="002D65F9">
        <w:rPr>
          <w:rFonts w:ascii="Times New Roman" w:eastAsiaTheme="minorEastAsia" w:hAnsi="Times New Roman" w:hint="eastAsia"/>
          <w:sz w:val="24"/>
          <w:szCs w:val="24"/>
        </w:rPr>
        <w:t>室内空气污染物的浓度提出了更高的要求，目的是为租客提供更优的空气质量。</w:t>
      </w:r>
    </w:p>
    <w:p w14:paraId="2BE64E43" w14:textId="60E29FDB" w:rsidR="00CB7C3B" w:rsidRDefault="00CB7C3B" w:rsidP="00160E6B">
      <w:pPr>
        <w:pStyle w:val="a6"/>
        <w:tabs>
          <w:tab w:val="left" w:pos="709"/>
        </w:tabs>
        <w:spacing w:line="460" w:lineRule="exact"/>
        <w:ind w:firstLine="480"/>
        <w:jc w:val="center"/>
        <w:outlineLvl w:val="1"/>
        <w:rPr>
          <w:rFonts w:ascii="Times New Roman" w:hAnsi="Times New Roman"/>
          <w:b/>
          <w:sz w:val="24"/>
          <w:szCs w:val="24"/>
          <w:lang w:val="en-US"/>
        </w:rPr>
      </w:pPr>
      <w:r>
        <w:rPr>
          <w:rFonts w:asciiTheme="minorEastAsia" w:eastAsiaTheme="minorEastAsia" w:hAnsiTheme="minorEastAsia"/>
          <w:sz w:val="24"/>
        </w:rPr>
        <w:br w:type="page"/>
      </w:r>
      <w:bookmarkStart w:id="37" w:name="_Toc13249845"/>
      <w:r w:rsidR="00DC47CA" w:rsidRPr="00160E6B">
        <w:rPr>
          <w:rFonts w:ascii="Times New Roman" w:hAnsi="Times New Roman" w:hint="eastAsia"/>
          <w:b/>
          <w:sz w:val="24"/>
          <w:szCs w:val="24"/>
          <w:lang w:val="en-US"/>
        </w:rPr>
        <w:lastRenderedPageBreak/>
        <w:t>3.</w:t>
      </w:r>
      <w:r w:rsidR="0045765E">
        <w:rPr>
          <w:rFonts w:ascii="Times New Roman" w:hAnsi="Times New Roman" w:hint="eastAsia"/>
          <w:b/>
          <w:sz w:val="24"/>
          <w:szCs w:val="24"/>
          <w:lang w:val="en-US"/>
        </w:rPr>
        <w:t>2</w:t>
      </w:r>
      <w:r w:rsidR="00DC47CA" w:rsidRPr="00160E6B">
        <w:rPr>
          <w:rFonts w:ascii="Times New Roman" w:hAnsi="Times New Roman" w:hint="eastAsia"/>
          <w:b/>
          <w:sz w:val="24"/>
          <w:szCs w:val="24"/>
          <w:lang w:val="en-US"/>
        </w:rPr>
        <w:t>材料</w:t>
      </w:r>
      <w:r w:rsidR="00F071C7" w:rsidRPr="00160E6B">
        <w:rPr>
          <w:rFonts w:ascii="Times New Roman" w:hAnsi="Times New Roman" w:hint="eastAsia"/>
          <w:b/>
          <w:sz w:val="24"/>
          <w:szCs w:val="24"/>
          <w:lang w:val="en-US"/>
        </w:rPr>
        <w:t>和家具</w:t>
      </w:r>
      <w:r w:rsidR="00DC47CA" w:rsidRPr="00160E6B">
        <w:rPr>
          <w:rFonts w:ascii="Times New Roman" w:hAnsi="Times New Roman" w:hint="eastAsia"/>
          <w:b/>
          <w:sz w:val="24"/>
          <w:szCs w:val="24"/>
          <w:lang w:val="en-US"/>
        </w:rPr>
        <w:t>污染物释放率分级</w:t>
      </w:r>
      <w:bookmarkEnd w:id="37"/>
    </w:p>
    <w:p w14:paraId="14A271E1" w14:textId="77777777" w:rsidR="00160E6B" w:rsidRDefault="00160E6B" w:rsidP="00160E6B">
      <w:pPr>
        <w:pStyle w:val="a6"/>
        <w:tabs>
          <w:tab w:val="left" w:pos="709"/>
        </w:tabs>
        <w:spacing w:line="460" w:lineRule="exact"/>
        <w:ind w:firstLine="482"/>
        <w:jc w:val="center"/>
        <w:rPr>
          <w:b/>
          <w:sz w:val="24"/>
        </w:rPr>
      </w:pPr>
    </w:p>
    <w:p w14:paraId="610B2FAA" w14:textId="44F10A85" w:rsidR="00DC47CA" w:rsidRDefault="00DC47CA" w:rsidP="00DC47CA">
      <w:pPr>
        <w:tabs>
          <w:tab w:val="left" w:pos="709"/>
        </w:tabs>
        <w:spacing w:line="360" w:lineRule="auto"/>
        <w:rPr>
          <w:rFonts w:eastAsiaTheme="minorEastAsia"/>
          <w:sz w:val="24"/>
        </w:rPr>
      </w:pPr>
      <w:r>
        <w:rPr>
          <w:rFonts w:eastAsiaTheme="minorEastAsia" w:hint="eastAsia"/>
          <w:sz w:val="24"/>
        </w:rPr>
        <w:t>3.</w:t>
      </w:r>
      <w:r w:rsidR="0045765E">
        <w:rPr>
          <w:rFonts w:eastAsiaTheme="minorEastAsia" w:hint="eastAsia"/>
          <w:sz w:val="24"/>
        </w:rPr>
        <w:t>2</w:t>
      </w:r>
      <w:r>
        <w:rPr>
          <w:rFonts w:eastAsiaTheme="minorEastAsia" w:hint="eastAsia"/>
          <w:sz w:val="24"/>
        </w:rPr>
        <w:t xml:space="preserve">.1 </w:t>
      </w:r>
      <w:r w:rsidRPr="00321A9E">
        <w:rPr>
          <w:rFonts w:eastAsiaTheme="minorEastAsia"/>
          <w:sz w:val="24"/>
        </w:rPr>
        <w:t>材料</w:t>
      </w:r>
      <w:r w:rsidR="00F071C7" w:rsidRPr="00843AC9">
        <w:rPr>
          <w:rFonts w:hint="eastAsia"/>
          <w:sz w:val="24"/>
        </w:rPr>
        <w:t>和家具</w:t>
      </w:r>
      <w:r w:rsidRPr="00321A9E">
        <w:rPr>
          <w:rFonts w:eastAsiaTheme="minorEastAsia"/>
          <w:sz w:val="24"/>
        </w:rPr>
        <w:t>污染物释放应以</w:t>
      </w:r>
      <w:r w:rsidRPr="00321A9E">
        <w:rPr>
          <w:rFonts w:eastAsiaTheme="minorEastAsia"/>
          <w:sz w:val="24"/>
        </w:rPr>
        <w:t>168h</w:t>
      </w:r>
      <w:r w:rsidRPr="00321A9E">
        <w:rPr>
          <w:rFonts w:eastAsiaTheme="minorEastAsia"/>
          <w:sz w:val="24"/>
        </w:rPr>
        <w:t>对应的污染物释放率进行分级</w:t>
      </w:r>
      <w:r w:rsidRPr="00290380">
        <w:rPr>
          <w:rFonts w:eastAsiaTheme="minorEastAsia"/>
          <w:sz w:val="24"/>
        </w:rPr>
        <w:t>。</w:t>
      </w:r>
    </w:p>
    <w:p w14:paraId="4C9DDE1B" w14:textId="5E5CDD11" w:rsidR="00DC47CA" w:rsidRDefault="00DC47CA" w:rsidP="00DC47CA">
      <w:pPr>
        <w:tabs>
          <w:tab w:val="left" w:pos="709"/>
        </w:tabs>
        <w:spacing w:line="360" w:lineRule="auto"/>
        <w:rPr>
          <w:rFonts w:eastAsiaTheme="minorEastAsia"/>
          <w:sz w:val="24"/>
        </w:rPr>
      </w:pPr>
      <w:r>
        <w:rPr>
          <w:rFonts w:eastAsiaTheme="minorEastAsia" w:hint="eastAsia"/>
          <w:sz w:val="24"/>
        </w:rPr>
        <w:t>3.</w:t>
      </w:r>
      <w:r w:rsidR="0045765E">
        <w:rPr>
          <w:rFonts w:eastAsiaTheme="minorEastAsia" w:hint="eastAsia"/>
          <w:sz w:val="24"/>
        </w:rPr>
        <w:t>2</w:t>
      </w:r>
      <w:r>
        <w:rPr>
          <w:rFonts w:eastAsiaTheme="minorEastAsia" w:hint="eastAsia"/>
          <w:sz w:val="24"/>
        </w:rPr>
        <w:t xml:space="preserve">.2 </w:t>
      </w:r>
      <w:r w:rsidRPr="00290380">
        <w:rPr>
          <w:rFonts w:eastAsiaTheme="minorEastAsia"/>
          <w:sz w:val="24"/>
        </w:rPr>
        <w:t>材</w:t>
      </w:r>
      <w:r w:rsidRPr="00843AC9">
        <w:rPr>
          <w:rFonts w:eastAsiaTheme="minorEastAsia"/>
          <w:sz w:val="24"/>
        </w:rPr>
        <w:t>料</w:t>
      </w:r>
      <w:r w:rsidR="00F071C7" w:rsidRPr="00843AC9">
        <w:rPr>
          <w:rFonts w:hint="eastAsia"/>
          <w:sz w:val="24"/>
        </w:rPr>
        <w:t>和家具</w:t>
      </w:r>
      <w:r w:rsidRPr="00843AC9">
        <w:rPr>
          <w:rFonts w:eastAsiaTheme="minorEastAsia"/>
          <w:sz w:val="24"/>
        </w:rPr>
        <w:t>的</w:t>
      </w:r>
      <w:r w:rsidRPr="00290380">
        <w:rPr>
          <w:rFonts w:eastAsiaTheme="minorEastAsia"/>
          <w:sz w:val="24"/>
        </w:rPr>
        <w:t>甲醛、苯、甲苯、二甲苯、</w:t>
      </w:r>
      <w:r w:rsidRPr="00290380">
        <w:rPr>
          <w:rFonts w:eastAsiaTheme="minorEastAsia"/>
          <w:sz w:val="24"/>
        </w:rPr>
        <w:t>TVOC</w:t>
      </w:r>
      <w:r w:rsidRPr="00290380">
        <w:rPr>
          <w:rFonts w:eastAsiaTheme="minorEastAsia"/>
          <w:sz w:val="24"/>
        </w:rPr>
        <w:t>释放率对应等级</w:t>
      </w:r>
      <w:r>
        <w:rPr>
          <w:rFonts w:eastAsiaTheme="minorEastAsia" w:hint="eastAsia"/>
          <w:sz w:val="24"/>
        </w:rPr>
        <w:t>及限量</w:t>
      </w:r>
      <w:r w:rsidRPr="00290380">
        <w:rPr>
          <w:rFonts w:eastAsiaTheme="minorEastAsia"/>
          <w:sz w:val="24"/>
        </w:rPr>
        <w:t>确定应符合表</w:t>
      </w:r>
      <w:r w:rsidR="00843AC9">
        <w:rPr>
          <w:rFonts w:eastAsiaTheme="minorEastAsia" w:hint="eastAsia"/>
          <w:sz w:val="24"/>
        </w:rPr>
        <w:t>3</w:t>
      </w:r>
      <w:r w:rsidRPr="00290380">
        <w:rPr>
          <w:rFonts w:eastAsiaTheme="minorEastAsia"/>
          <w:sz w:val="24"/>
        </w:rPr>
        <w:t>.</w:t>
      </w:r>
      <w:r>
        <w:rPr>
          <w:rFonts w:eastAsiaTheme="minorEastAsia" w:hint="eastAsia"/>
          <w:sz w:val="24"/>
        </w:rPr>
        <w:t>2</w:t>
      </w:r>
      <w:r w:rsidRPr="00290380">
        <w:rPr>
          <w:rFonts w:eastAsiaTheme="minorEastAsia"/>
          <w:sz w:val="24"/>
        </w:rPr>
        <w:t>.2</w:t>
      </w:r>
      <w:r w:rsidRPr="00290380">
        <w:rPr>
          <w:rFonts w:eastAsiaTheme="minorEastAsia"/>
          <w:sz w:val="24"/>
        </w:rPr>
        <w:t>的</w:t>
      </w:r>
      <w:r w:rsidRPr="00290380">
        <w:rPr>
          <w:rFonts w:eastAsiaTheme="minorEastAsia" w:hint="eastAsia"/>
          <w:sz w:val="24"/>
        </w:rPr>
        <w:t>规定</w:t>
      </w:r>
      <w:r w:rsidRPr="00290380">
        <w:rPr>
          <w:rFonts w:eastAsiaTheme="minorEastAsia"/>
          <w:sz w:val="24"/>
        </w:rPr>
        <w:t>。</w:t>
      </w:r>
    </w:p>
    <w:p w14:paraId="5F5E87D3" w14:textId="149E2E72" w:rsidR="00DC47CA" w:rsidRPr="001436D4" w:rsidRDefault="00DC47CA" w:rsidP="00DC47CA">
      <w:pPr>
        <w:pStyle w:val="aa"/>
        <w:keepNext/>
        <w:spacing w:line="360" w:lineRule="auto"/>
        <w:jc w:val="center"/>
        <w:rPr>
          <w:rFonts w:ascii="黑体" w:hAnsi="宋体"/>
          <w:color w:val="000000"/>
          <w:kern w:val="0"/>
          <w:sz w:val="21"/>
          <w:szCs w:val="21"/>
          <w:lang w:val="en-US"/>
        </w:rPr>
      </w:pPr>
      <w:r w:rsidRPr="001436D4">
        <w:rPr>
          <w:rFonts w:ascii="黑体" w:hAnsi="宋体" w:hint="eastAsia"/>
          <w:color w:val="000000"/>
          <w:kern w:val="0"/>
          <w:sz w:val="21"/>
          <w:szCs w:val="21"/>
          <w:lang w:val="en-US"/>
        </w:rPr>
        <w:t>表</w:t>
      </w:r>
      <w:r>
        <w:rPr>
          <w:rFonts w:ascii="黑体" w:hAnsi="宋体" w:hint="eastAsia"/>
          <w:color w:val="000000"/>
          <w:kern w:val="0"/>
          <w:sz w:val="21"/>
          <w:szCs w:val="21"/>
          <w:lang w:val="en-US"/>
        </w:rPr>
        <w:t>3</w:t>
      </w:r>
      <w:r w:rsidRPr="001436D4">
        <w:rPr>
          <w:rFonts w:ascii="黑体" w:hAnsi="宋体"/>
          <w:color w:val="000000"/>
          <w:kern w:val="0"/>
          <w:sz w:val="21"/>
          <w:szCs w:val="21"/>
          <w:lang w:val="en-US"/>
        </w:rPr>
        <w:t>.</w:t>
      </w:r>
      <w:r>
        <w:rPr>
          <w:rFonts w:ascii="黑体" w:hAnsi="宋体" w:hint="eastAsia"/>
          <w:color w:val="000000"/>
          <w:kern w:val="0"/>
          <w:sz w:val="21"/>
          <w:szCs w:val="21"/>
          <w:lang w:val="en-US"/>
        </w:rPr>
        <w:t>2</w:t>
      </w:r>
      <w:r w:rsidRPr="001436D4">
        <w:rPr>
          <w:rFonts w:ascii="黑体" w:hAnsi="宋体"/>
          <w:color w:val="000000"/>
          <w:kern w:val="0"/>
          <w:sz w:val="21"/>
          <w:szCs w:val="21"/>
          <w:lang w:val="en-US"/>
        </w:rPr>
        <w:t xml:space="preserve">.2  </w:t>
      </w:r>
      <w:r w:rsidRPr="001436D4">
        <w:rPr>
          <w:rFonts w:ascii="黑体" w:hAnsi="宋体" w:hint="eastAsia"/>
          <w:color w:val="000000"/>
          <w:kern w:val="0"/>
          <w:sz w:val="21"/>
          <w:szCs w:val="21"/>
          <w:lang w:val="en-US"/>
        </w:rPr>
        <w:t>材料</w:t>
      </w:r>
      <w:r w:rsidR="00F071C7" w:rsidRPr="00F071C7">
        <w:rPr>
          <w:rFonts w:ascii="黑体" w:hAnsi="宋体" w:hint="eastAsia"/>
          <w:color w:val="000000"/>
          <w:kern w:val="0"/>
          <w:sz w:val="21"/>
          <w:szCs w:val="21"/>
          <w:lang w:val="en-US"/>
        </w:rPr>
        <w:t>和家具</w:t>
      </w:r>
      <w:r w:rsidRPr="001436D4">
        <w:rPr>
          <w:rFonts w:ascii="黑体" w:hAnsi="宋体" w:hint="eastAsia"/>
          <w:color w:val="000000"/>
          <w:kern w:val="0"/>
          <w:sz w:val="21"/>
          <w:szCs w:val="21"/>
          <w:lang w:val="en-US"/>
        </w:rPr>
        <w:t xml:space="preserve">污染物释放率等级及限量   </w:t>
      </w:r>
      <w:r w:rsidRPr="001436D4">
        <w:rPr>
          <w:rFonts w:ascii="黑体" w:hAnsi="宋体"/>
          <w:color w:val="000000"/>
          <w:kern w:val="0"/>
          <w:sz w:val="21"/>
          <w:szCs w:val="21"/>
          <w:lang w:val="en-US"/>
        </w:rPr>
        <w:t>[mg/(m2</w:t>
      </w:r>
      <w:r w:rsidRPr="001436D4">
        <w:rPr>
          <w:rFonts w:ascii="黑体" w:hAnsi="宋体" w:hint="eastAsia"/>
          <w:color w:val="000000"/>
          <w:kern w:val="0"/>
          <w:sz w:val="21"/>
          <w:szCs w:val="21"/>
          <w:lang w:val="en-US"/>
        </w:rPr>
        <w:t>·</w:t>
      </w:r>
      <w:r w:rsidRPr="001436D4">
        <w:rPr>
          <w:rFonts w:ascii="黑体" w:hAnsi="宋体"/>
          <w:color w:val="000000"/>
          <w:kern w:val="0"/>
          <w:sz w:val="21"/>
          <w:szCs w:val="21"/>
          <w:lang w:val="en-US"/>
        </w:rPr>
        <w:t>h)]</w:t>
      </w:r>
    </w:p>
    <w:tbl>
      <w:tblPr>
        <w:tblW w:w="9384" w:type="dxa"/>
        <w:jc w:val="center"/>
        <w:tblLayout w:type="fixed"/>
        <w:tblCellMar>
          <w:left w:w="0" w:type="dxa"/>
          <w:right w:w="0" w:type="dxa"/>
        </w:tblCellMar>
        <w:tblLook w:val="04A0" w:firstRow="1" w:lastRow="0" w:firstColumn="1" w:lastColumn="0" w:noHBand="0" w:noVBand="1"/>
      </w:tblPr>
      <w:tblGrid>
        <w:gridCol w:w="1292"/>
        <w:gridCol w:w="2023"/>
        <w:gridCol w:w="2023"/>
        <w:gridCol w:w="2023"/>
        <w:gridCol w:w="2023"/>
      </w:tblGrid>
      <w:tr w:rsidR="00DC47CA" w:rsidRPr="00CB3CB6" w14:paraId="51F6B926" w14:textId="77777777" w:rsidTr="007A7636">
        <w:trPr>
          <w:trHeight w:val="225"/>
          <w:jc w:val="center"/>
        </w:trPr>
        <w:tc>
          <w:tcPr>
            <w:tcW w:w="1292" w:type="dxa"/>
            <w:tcBorders>
              <w:top w:val="single" w:sz="8" w:space="0" w:color="000000"/>
              <w:left w:val="single" w:sz="8" w:space="0" w:color="000000"/>
              <w:right w:val="single" w:sz="8" w:space="0" w:color="000000"/>
              <w:tl2br w:val="single" w:sz="4" w:space="0" w:color="auto"/>
            </w:tcBorders>
            <w:shd w:val="clear" w:color="auto" w:fill="auto"/>
            <w:tcMar>
              <w:top w:w="10" w:type="dxa"/>
              <w:left w:w="20" w:type="dxa"/>
              <w:bottom w:w="10" w:type="dxa"/>
              <w:right w:w="20" w:type="dxa"/>
            </w:tcMar>
            <w:vAlign w:val="center"/>
          </w:tcPr>
          <w:p w14:paraId="488D9792"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等级</w:t>
            </w:r>
          </w:p>
          <w:p w14:paraId="7AFCA7C8" w14:textId="77777777" w:rsidR="00DC47CA" w:rsidRPr="00CB3CB6" w:rsidRDefault="00DC47CA" w:rsidP="007A7636">
            <w:pPr>
              <w:tabs>
                <w:tab w:val="left" w:pos="709"/>
              </w:tabs>
              <w:spacing w:line="360" w:lineRule="auto"/>
              <w:rPr>
                <w:rFonts w:eastAsiaTheme="minorEastAsia"/>
                <w:sz w:val="24"/>
              </w:rPr>
            </w:pPr>
            <w:r w:rsidRPr="00CB3CB6">
              <w:rPr>
                <w:rFonts w:eastAsiaTheme="minorEastAsia"/>
                <w:sz w:val="24"/>
              </w:rPr>
              <w:t>污染物</w:t>
            </w:r>
          </w:p>
        </w:tc>
        <w:tc>
          <w:tcPr>
            <w:tcW w:w="2023" w:type="dxa"/>
            <w:tcBorders>
              <w:top w:val="single" w:sz="8" w:space="0" w:color="000000"/>
              <w:left w:val="single" w:sz="8" w:space="0" w:color="000000"/>
              <w:right w:val="single" w:sz="8" w:space="0" w:color="000000"/>
            </w:tcBorders>
            <w:shd w:val="clear" w:color="auto" w:fill="auto"/>
            <w:tcMar>
              <w:top w:w="10" w:type="dxa"/>
              <w:left w:w="20" w:type="dxa"/>
              <w:bottom w:w="10" w:type="dxa"/>
              <w:right w:w="20" w:type="dxa"/>
            </w:tcMar>
            <w:vAlign w:val="center"/>
          </w:tcPr>
          <w:p w14:paraId="49BDAB80"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F1</w:t>
            </w:r>
          </w:p>
        </w:tc>
        <w:tc>
          <w:tcPr>
            <w:tcW w:w="2023" w:type="dxa"/>
            <w:tcBorders>
              <w:top w:val="single" w:sz="8" w:space="0" w:color="000000"/>
              <w:left w:val="single" w:sz="8" w:space="0" w:color="000000"/>
              <w:right w:val="single" w:sz="8" w:space="0" w:color="000000"/>
            </w:tcBorders>
            <w:shd w:val="clear" w:color="auto" w:fill="auto"/>
            <w:vAlign w:val="center"/>
          </w:tcPr>
          <w:p w14:paraId="0C69337B"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F2</w:t>
            </w:r>
          </w:p>
        </w:tc>
        <w:tc>
          <w:tcPr>
            <w:tcW w:w="2023" w:type="dxa"/>
            <w:tcBorders>
              <w:top w:val="single" w:sz="8" w:space="0" w:color="000000"/>
              <w:left w:val="single" w:sz="8" w:space="0" w:color="000000"/>
              <w:right w:val="single" w:sz="8" w:space="0" w:color="000000"/>
            </w:tcBorders>
            <w:shd w:val="clear" w:color="auto" w:fill="auto"/>
            <w:vAlign w:val="center"/>
          </w:tcPr>
          <w:p w14:paraId="3AE8B154"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F3</w:t>
            </w:r>
          </w:p>
        </w:tc>
        <w:tc>
          <w:tcPr>
            <w:tcW w:w="2023" w:type="dxa"/>
            <w:tcBorders>
              <w:top w:val="single" w:sz="8" w:space="0" w:color="000000"/>
              <w:left w:val="single" w:sz="8" w:space="0" w:color="000000"/>
              <w:right w:val="single" w:sz="8" w:space="0" w:color="000000"/>
            </w:tcBorders>
            <w:shd w:val="clear" w:color="auto" w:fill="auto"/>
            <w:vAlign w:val="center"/>
          </w:tcPr>
          <w:p w14:paraId="0BE7AD79"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F4</w:t>
            </w:r>
          </w:p>
        </w:tc>
      </w:tr>
      <w:tr w:rsidR="00DC47CA" w:rsidRPr="00CB3CB6" w14:paraId="56FEC064" w14:textId="77777777" w:rsidTr="007A7636">
        <w:trPr>
          <w:trHeight w:val="158"/>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0129B782"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甲醛</w:t>
            </w: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38719B64"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E</w:t>
            </w:r>
            <w:r w:rsidRPr="00CB3CB6">
              <w:rPr>
                <w:rFonts w:asciiTheme="minorEastAsia" w:eastAsiaTheme="minorEastAsia" w:hAnsiTheme="minorEastAsia" w:hint="eastAsia"/>
                <w:sz w:val="24"/>
              </w:rPr>
              <w:t>≤</w:t>
            </w:r>
            <w:r w:rsidRPr="00CB3CB6">
              <w:rPr>
                <w:rFonts w:eastAsiaTheme="minorEastAsia"/>
                <w:sz w:val="24"/>
              </w:rPr>
              <w:t>0.0</w:t>
            </w:r>
            <w:r w:rsidRPr="00CB3CB6">
              <w:rPr>
                <w:rFonts w:eastAsiaTheme="minorEastAsia" w:hint="eastAsia"/>
                <w:sz w:val="24"/>
              </w:rPr>
              <w:t>1</w:t>
            </w:r>
          </w:p>
        </w:tc>
        <w:tc>
          <w:tcPr>
            <w:tcW w:w="20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6328C3"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0.0</w:t>
            </w:r>
            <w:r w:rsidRPr="00CB3CB6">
              <w:rPr>
                <w:rFonts w:eastAsiaTheme="minorEastAsia" w:hint="eastAsia"/>
                <w:sz w:val="24"/>
              </w:rPr>
              <w:t>1</w:t>
            </w:r>
            <w:r w:rsidRPr="00CB3CB6">
              <w:rPr>
                <w:rFonts w:eastAsiaTheme="minorEastAsia"/>
                <w:sz w:val="24"/>
              </w:rPr>
              <w:t>＜</w:t>
            </w:r>
            <w:r w:rsidRPr="00CB3CB6">
              <w:rPr>
                <w:rFonts w:eastAsiaTheme="minorEastAsia"/>
                <w:sz w:val="24"/>
              </w:rPr>
              <w:t>E</w:t>
            </w:r>
            <w:r w:rsidRPr="00CB3CB6">
              <w:rPr>
                <w:rFonts w:asciiTheme="minorEastAsia" w:eastAsiaTheme="minorEastAsia" w:hAnsiTheme="minorEastAsia" w:hint="eastAsia"/>
                <w:sz w:val="24"/>
              </w:rPr>
              <w:t>≤</w:t>
            </w:r>
            <w:r w:rsidRPr="00CB3CB6">
              <w:rPr>
                <w:rFonts w:eastAsiaTheme="minorEastAsia"/>
                <w:sz w:val="24"/>
              </w:rPr>
              <w:t>0.03</w:t>
            </w:r>
          </w:p>
        </w:tc>
        <w:tc>
          <w:tcPr>
            <w:tcW w:w="20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1FB98C"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0.03</w:t>
            </w:r>
            <w:r w:rsidRPr="00CB3CB6">
              <w:rPr>
                <w:rFonts w:eastAsiaTheme="minorEastAsia"/>
                <w:sz w:val="24"/>
              </w:rPr>
              <w:t>＜</w:t>
            </w:r>
            <w:r w:rsidRPr="00CB3CB6">
              <w:rPr>
                <w:rFonts w:eastAsiaTheme="minorEastAsia"/>
                <w:sz w:val="24"/>
              </w:rPr>
              <w:t>E</w:t>
            </w:r>
            <w:r w:rsidRPr="00CB3CB6">
              <w:rPr>
                <w:rFonts w:asciiTheme="minorEastAsia" w:eastAsiaTheme="minorEastAsia" w:hAnsiTheme="minorEastAsia" w:hint="eastAsia"/>
                <w:sz w:val="24"/>
              </w:rPr>
              <w:t>≤</w:t>
            </w:r>
            <w:r w:rsidRPr="00CB3CB6">
              <w:rPr>
                <w:rFonts w:eastAsiaTheme="minorEastAsia"/>
                <w:sz w:val="24"/>
              </w:rPr>
              <w:t>0.06</w:t>
            </w:r>
          </w:p>
        </w:tc>
        <w:tc>
          <w:tcPr>
            <w:tcW w:w="20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1E21AE"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0.06</w:t>
            </w:r>
            <w:r w:rsidRPr="00CB3CB6">
              <w:rPr>
                <w:rFonts w:eastAsiaTheme="minorEastAsia"/>
                <w:sz w:val="24"/>
              </w:rPr>
              <w:t>＜</w:t>
            </w:r>
            <w:r w:rsidRPr="00CB3CB6">
              <w:rPr>
                <w:rFonts w:eastAsiaTheme="minorEastAsia"/>
                <w:sz w:val="24"/>
              </w:rPr>
              <w:t>E</w:t>
            </w:r>
            <w:r w:rsidRPr="00CB3CB6">
              <w:rPr>
                <w:rFonts w:asciiTheme="minorEastAsia" w:eastAsiaTheme="minorEastAsia" w:hAnsiTheme="minorEastAsia" w:hint="eastAsia"/>
                <w:sz w:val="24"/>
              </w:rPr>
              <w:t>≤</w:t>
            </w:r>
            <w:r w:rsidRPr="00CB3CB6">
              <w:rPr>
                <w:rFonts w:eastAsiaTheme="minorEastAsia"/>
                <w:sz w:val="24"/>
              </w:rPr>
              <w:t>0.12</w:t>
            </w:r>
          </w:p>
        </w:tc>
      </w:tr>
      <w:tr w:rsidR="00DC47CA" w:rsidRPr="00CB3CB6" w14:paraId="6C921DA2" w14:textId="77777777" w:rsidTr="007A7636">
        <w:trPr>
          <w:trHeight w:val="158"/>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06278E4E"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苯</w:t>
            </w: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368AEEE0"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E</w:t>
            </w:r>
            <w:r w:rsidRPr="00CB3CB6">
              <w:rPr>
                <w:rFonts w:asciiTheme="minorEastAsia" w:eastAsiaTheme="minorEastAsia" w:hAnsiTheme="minorEastAsia" w:hint="eastAsia"/>
                <w:sz w:val="24"/>
              </w:rPr>
              <w:t>≤</w:t>
            </w:r>
            <w:r w:rsidRPr="00CB3CB6">
              <w:rPr>
                <w:rFonts w:eastAsiaTheme="minorEastAsia"/>
                <w:sz w:val="24"/>
              </w:rPr>
              <w:t>0.0</w:t>
            </w:r>
            <w:r w:rsidRPr="00CB3CB6">
              <w:rPr>
                <w:rFonts w:eastAsiaTheme="minorEastAsia" w:hint="eastAsia"/>
                <w:sz w:val="24"/>
              </w:rPr>
              <w:t>1</w:t>
            </w:r>
          </w:p>
        </w:tc>
        <w:tc>
          <w:tcPr>
            <w:tcW w:w="20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FAC51F"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0.0</w:t>
            </w:r>
            <w:r w:rsidRPr="00CB3CB6">
              <w:rPr>
                <w:rFonts w:eastAsiaTheme="minorEastAsia" w:hint="eastAsia"/>
                <w:sz w:val="24"/>
              </w:rPr>
              <w:t>1</w:t>
            </w:r>
            <w:r w:rsidRPr="00CB3CB6">
              <w:rPr>
                <w:rFonts w:eastAsiaTheme="minorEastAsia"/>
                <w:sz w:val="24"/>
              </w:rPr>
              <w:t>＜</w:t>
            </w:r>
            <w:r w:rsidRPr="00CB3CB6">
              <w:rPr>
                <w:rFonts w:eastAsiaTheme="minorEastAsia"/>
                <w:sz w:val="24"/>
              </w:rPr>
              <w:t>E</w:t>
            </w:r>
            <w:r w:rsidRPr="00CB3CB6">
              <w:rPr>
                <w:rFonts w:asciiTheme="minorEastAsia" w:eastAsiaTheme="minorEastAsia" w:hAnsiTheme="minorEastAsia" w:hint="eastAsia"/>
                <w:sz w:val="24"/>
              </w:rPr>
              <w:t>≤</w:t>
            </w:r>
            <w:r w:rsidRPr="00CB3CB6">
              <w:rPr>
                <w:rFonts w:eastAsiaTheme="minorEastAsia"/>
                <w:sz w:val="24"/>
              </w:rPr>
              <w:t>0.03</w:t>
            </w:r>
          </w:p>
        </w:tc>
        <w:tc>
          <w:tcPr>
            <w:tcW w:w="20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68DD26"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0.03</w:t>
            </w:r>
            <w:r w:rsidRPr="00CB3CB6">
              <w:rPr>
                <w:rFonts w:eastAsiaTheme="minorEastAsia"/>
                <w:sz w:val="24"/>
              </w:rPr>
              <w:t>＜</w:t>
            </w:r>
            <w:r w:rsidRPr="00CB3CB6">
              <w:rPr>
                <w:rFonts w:eastAsiaTheme="minorEastAsia"/>
                <w:sz w:val="24"/>
              </w:rPr>
              <w:t>E</w:t>
            </w:r>
            <w:r w:rsidRPr="00CB3CB6">
              <w:rPr>
                <w:rFonts w:asciiTheme="minorEastAsia" w:eastAsiaTheme="minorEastAsia" w:hAnsiTheme="minorEastAsia" w:hint="eastAsia"/>
                <w:sz w:val="24"/>
              </w:rPr>
              <w:t>≤</w:t>
            </w:r>
            <w:r w:rsidRPr="00CB3CB6">
              <w:rPr>
                <w:rFonts w:eastAsiaTheme="minorEastAsia"/>
                <w:sz w:val="24"/>
              </w:rPr>
              <w:t>0.06</w:t>
            </w:r>
          </w:p>
        </w:tc>
        <w:tc>
          <w:tcPr>
            <w:tcW w:w="20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F8DF0F"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0.06</w:t>
            </w:r>
            <w:r w:rsidRPr="00CB3CB6">
              <w:rPr>
                <w:rFonts w:eastAsiaTheme="minorEastAsia"/>
                <w:sz w:val="24"/>
              </w:rPr>
              <w:t>＜</w:t>
            </w:r>
            <w:r w:rsidRPr="00CB3CB6">
              <w:rPr>
                <w:rFonts w:eastAsiaTheme="minorEastAsia"/>
                <w:sz w:val="24"/>
              </w:rPr>
              <w:t>E</w:t>
            </w:r>
            <w:r w:rsidRPr="00CB3CB6">
              <w:rPr>
                <w:rFonts w:asciiTheme="minorEastAsia" w:eastAsiaTheme="minorEastAsia" w:hAnsiTheme="minorEastAsia" w:hint="eastAsia"/>
                <w:sz w:val="24"/>
              </w:rPr>
              <w:t>≤</w:t>
            </w:r>
            <w:r w:rsidRPr="00CB3CB6">
              <w:rPr>
                <w:rFonts w:eastAsiaTheme="minorEastAsia"/>
                <w:sz w:val="24"/>
              </w:rPr>
              <w:t>0.12</w:t>
            </w:r>
          </w:p>
        </w:tc>
      </w:tr>
      <w:tr w:rsidR="00DC47CA" w:rsidRPr="00CB3CB6" w14:paraId="4EFB6E40" w14:textId="77777777" w:rsidTr="007A7636">
        <w:trPr>
          <w:trHeight w:val="158"/>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3C87D23A"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甲苯</w:t>
            </w: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4198D702"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E</w:t>
            </w:r>
            <w:r w:rsidRPr="00CB3CB6">
              <w:rPr>
                <w:rFonts w:asciiTheme="minorEastAsia" w:eastAsiaTheme="minorEastAsia" w:hAnsiTheme="minorEastAsia" w:hint="eastAsia"/>
                <w:sz w:val="24"/>
              </w:rPr>
              <w:t>≤</w:t>
            </w:r>
            <w:r w:rsidRPr="00CB3CB6">
              <w:rPr>
                <w:rFonts w:eastAsiaTheme="minorEastAsia"/>
                <w:sz w:val="24"/>
              </w:rPr>
              <w:t>0.01</w:t>
            </w:r>
          </w:p>
        </w:tc>
        <w:tc>
          <w:tcPr>
            <w:tcW w:w="20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7D3CB3"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0.01</w:t>
            </w:r>
            <w:r w:rsidRPr="00CB3CB6">
              <w:rPr>
                <w:rFonts w:eastAsiaTheme="minorEastAsia"/>
                <w:sz w:val="24"/>
              </w:rPr>
              <w:t>＜</w:t>
            </w:r>
            <w:r w:rsidRPr="00CB3CB6">
              <w:rPr>
                <w:rFonts w:eastAsiaTheme="minorEastAsia"/>
                <w:sz w:val="24"/>
              </w:rPr>
              <w:t>E</w:t>
            </w:r>
            <w:r w:rsidRPr="00CB3CB6">
              <w:rPr>
                <w:rFonts w:asciiTheme="minorEastAsia" w:eastAsiaTheme="minorEastAsia" w:hAnsiTheme="minorEastAsia" w:hint="eastAsia"/>
                <w:sz w:val="24"/>
              </w:rPr>
              <w:t>≤</w:t>
            </w:r>
            <w:r w:rsidRPr="00CB3CB6">
              <w:rPr>
                <w:rFonts w:eastAsiaTheme="minorEastAsia"/>
                <w:sz w:val="24"/>
              </w:rPr>
              <w:t>0.05</w:t>
            </w:r>
          </w:p>
        </w:tc>
        <w:tc>
          <w:tcPr>
            <w:tcW w:w="20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8E51C2"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0.05</w:t>
            </w:r>
            <w:r w:rsidRPr="00CB3CB6">
              <w:rPr>
                <w:rFonts w:eastAsiaTheme="minorEastAsia"/>
                <w:sz w:val="24"/>
              </w:rPr>
              <w:t>＜</w:t>
            </w:r>
            <w:r w:rsidRPr="00CB3CB6">
              <w:rPr>
                <w:rFonts w:eastAsiaTheme="minorEastAsia"/>
                <w:sz w:val="24"/>
              </w:rPr>
              <w:t>E</w:t>
            </w:r>
            <w:r w:rsidRPr="00CB3CB6">
              <w:rPr>
                <w:rFonts w:asciiTheme="minorEastAsia" w:eastAsiaTheme="minorEastAsia" w:hAnsiTheme="minorEastAsia" w:hint="eastAsia"/>
                <w:sz w:val="24"/>
              </w:rPr>
              <w:t>≤</w:t>
            </w:r>
            <w:r w:rsidRPr="00CB3CB6">
              <w:rPr>
                <w:rFonts w:eastAsiaTheme="minorEastAsia"/>
                <w:sz w:val="24"/>
              </w:rPr>
              <w:t>0.10</w:t>
            </w:r>
          </w:p>
        </w:tc>
        <w:tc>
          <w:tcPr>
            <w:tcW w:w="20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E331D4"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0.10</w:t>
            </w:r>
            <w:r w:rsidRPr="00CB3CB6">
              <w:rPr>
                <w:rFonts w:eastAsiaTheme="minorEastAsia"/>
                <w:sz w:val="24"/>
              </w:rPr>
              <w:t>＜</w:t>
            </w:r>
            <w:r w:rsidRPr="00CB3CB6">
              <w:rPr>
                <w:rFonts w:eastAsiaTheme="minorEastAsia"/>
                <w:sz w:val="24"/>
              </w:rPr>
              <w:t>E</w:t>
            </w:r>
            <w:r w:rsidRPr="00CB3CB6">
              <w:rPr>
                <w:rFonts w:asciiTheme="minorEastAsia" w:eastAsiaTheme="minorEastAsia" w:hAnsiTheme="minorEastAsia" w:hint="eastAsia"/>
                <w:sz w:val="24"/>
              </w:rPr>
              <w:t>≤</w:t>
            </w:r>
            <w:r w:rsidRPr="00CB3CB6">
              <w:rPr>
                <w:rFonts w:eastAsiaTheme="minorEastAsia"/>
                <w:sz w:val="24"/>
              </w:rPr>
              <w:t>0.20</w:t>
            </w:r>
          </w:p>
        </w:tc>
      </w:tr>
      <w:tr w:rsidR="00DC47CA" w:rsidRPr="00CB3CB6" w14:paraId="1B6CAE0A" w14:textId="77777777" w:rsidTr="007A7636">
        <w:trPr>
          <w:trHeight w:val="158"/>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1EC17E18"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二甲苯</w:t>
            </w: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000F2754"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E</w:t>
            </w:r>
            <w:r w:rsidRPr="00CB3CB6">
              <w:rPr>
                <w:rFonts w:asciiTheme="minorEastAsia" w:eastAsiaTheme="minorEastAsia" w:hAnsiTheme="minorEastAsia" w:hint="eastAsia"/>
                <w:sz w:val="24"/>
              </w:rPr>
              <w:t>≤</w:t>
            </w:r>
            <w:r w:rsidRPr="00CB3CB6">
              <w:rPr>
                <w:rFonts w:eastAsiaTheme="minorEastAsia"/>
                <w:sz w:val="24"/>
              </w:rPr>
              <w:t>0.01</w:t>
            </w:r>
          </w:p>
        </w:tc>
        <w:tc>
          <w:tcPr>
            <w:tcW w:w="20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64755D"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0.01</w:t>
            </w:r>
            <w:r w:rsidRPr="00CB3CB6">
              <w:rPr>
                <w:rFonts w:eastAsiaTheme="minorEastAsia"/>
                <w:sz w:val="24"/>
              </w:rPr>
              <w:t>＜</w:t>
            </w:r>
            <w:r w:rsidRPr="00CB3CB6">
              <w:rPr>
                <w:rFonts w:eastAsiaTheme="minorEastAsia"/>
                <w:sz w:val="24"/>
              </w:rPr>
              <w:t>E</w:t>
            </w:r>
            <w:r w:rsidRPr="00CB3CB6">
              <w:rPr>
                <w:rFonts w:asciiTheme="minorEastAsia" w:eastAsiaTheme="minorEastAsia" w:hAnsiTheme="minorEastAsia" w:hint="eastAsia"/>
                <w:sz w:val="24"/>
              </w:rPr>
              <w:t>≤</w:t>
            </w:r>
            <w:r w:rsidRPr="00CB3CB6">
              <w:rPr>
                <w:rFonts w:eastAsiaTheme="minorEastAsia"/>
                <w:sz w:val="24"/>
              </w:rPr>
              <w:t>0.05</w:t>
            </w:r>
          </w:p>
        </w:tc>
        <w:tc>
          <w:tcPr>
            <w:tcW w:w="20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F7654E"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0.05</w:t>
            </w:r>
            <w:r w:rsidRPr="00CB3CB6">
              <w:rPr>
                <w:rFonts w:eastAsiaTheme="minorEastAsia"/>
                <w:sz w:val="24"/>
              </w:rPr>
              <w:t>＜</w:t>
            </w:r>
            <w:r w:rsidRPr="00CB3CB6">
              <w:rPr>
                <w:rFonts w:eastAsiaTheme="minorEastAsia"/>
                <w:sz w:val="24"/>
              </w:rPr>
              <w:t>E</w:t>
            </w:r>
            <w:r w:rsidRPr="00CB3CB6">
              <w:rPr>
                <w:rFonts w:asciiTheme="minorEastAsia" w:eastAsiaTheme="minorEastAsia" w:hAnsiTheme="minorEastAsia" w:hint="eastAsia"/>
                <w:sz w:val="24"/>
              </w:rPr>
              <w:t>≤</w:t>
            </w:r>
            <w:r w:rsidRPr="00CB3CB6">
              <w:rPr>
                <w:rFonts w:eastAsiaTheme="minorEastAsia"/>
                <w:sz w:val="24"/>
              </w:rPr>
              <w:t>0.10</w:t>
            </w:r>
          </w:p>
        </w:tc>
        <w:tc>
          <w:tcPr>
            <w:tcW w:w="20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F60D66"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0.10</w:t>
            </w:r>
            <w:r w:rsidRPr="00CB3CB6">
              <w:rPr>
                <w:rFonts w:eastAsiaTheme="minorEastAsia"/>
                <w:sz w:val="24"/>
              </w:rPr>
              <w:t>＜</w:t>
            </w:r>
            <w:r w:rsidRPr="00CB3CB6">
              <w:rPr>
                <w:rFonts w:eastAsiaTheme="minorEastAsia"/>
                <w:sz w:val="24"/>
              </w:rPr>
              <w:t>E</w:t>
            </w:r>
            <w:r w:rsidRPr="00CB3CB6">
              <w:rPr>
                <w:rFonts w:asciiTheme="minorEastAsia" w:eastAsiaTheme="minorEastAsia" w:hAnsiTheme="minorEastAsia" w:hint="eastAsia"/>
                <w:sz w:val="24"/>
              </w:rPr>
              <w:t>≤</w:t>
            </w:r>
            <w:r w:rsidRPr="00CB3CB6">
              <w:rPr>
                <w:rFonts w:eastAsiaTheme="minorEastAsia"/>
                <w:sz w:val="24"/>
              </w:rPr>
              <w:t>0.20</w:t>
            </w:r>
          </w:p>
        </w:tc>
      </w:tr>
      <w:tr w:rsidR="00DC47CA" w:rsidRPr="00CB3CB6" w14:paraId="487C4A15" w14:textId="77777777" w:rsidTr="007A7636">
        <w:trPr>
          <w:trHeight w:val="158"/>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335D8103"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TVOC</w:t>
            </w: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252B1F97"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E</w:t>
            </w:r>
            <w:r w:rsidRPr="00CB3CB6">
              <w:rPr>
                <w:rFonts w:asciiTheme="minorEastAsia" w:eastAsiaTheme="minorEastAsia" w:hAnsiTheme="minorEastAsia" w:hint="eastAsia"/>
                <w:sz w:val="24"/>
              </w:rPr>
              <w:t>≤</w:t>
            </w:r>
            <w:r w:rsidRPr="00CB3CB6">
              <w:rPr>
                <w:rFonts w:eastAsiaTheme="minorEastAsia"/>
                <w:sz w:val="24"/>
              </w:rPr>
              <w:t>0.04</w:t>
            </w:r>
          </w:p>
        </w:tc>
        <w:tc>
          <w:tcPr>
            <w:tcW w:w="20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67B2FC"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0.04</w:t>
            </w:r>
            <w:r w:rsidRPr="00CB3CB6">
              <w:rPr>
                <w:rFonts w:eastAsiaTheme="minorEastAsia"/>
                <w:sz w:val="24"/>
              </w:rPr>
              <w:t>＜</w:t>
            </w:r>
            <w:r w:rsidRPr="00CB3CB6">
              <w:rPr>
                <w:rFonts w:eastAsiaTheme="minorEastAsia"/>
                <w:sz w:val="24"/>
              </w:rPr>
              <w:t>E</w:t>
            </w:r>
            <w:r w:rsidRPr="00CB3CB6">
              <w:rPr>
                <w:rFonts w:asciiTheme="minorEastAsia" w:eastAsiaTheme="minorEastAsia" w:hAnsiTheme="minorEastAsia" w:hint="eastAsia"/>
                <w:sz w:val="24"/>
              </w:rPr>
              <w:t>≤</w:t>
            </w:r>
            <w:r w:rsidRPr="00CB3CB6">
              <w:rPr>
                <w:rFonts w:eastAsiaTheme="minorEastAsia"/>
                <w:sz w:val="24"/>
              </w:rPr>
              <w:t>0.20</w:t>
            </w:r>
          </w:p>
        </w:tc>
        <w:tc>
          <w:tcPr>
            <w:tcW w:w="20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4A19D4"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0.20</w:t>
            </w:r>
            <w:r w:rsidRPr="00CB3CB6">
              <w:rPr>
                <w:rFonts w:eastAsiaTheme="minorEastAsia"/>
                <w:sz w:val="24"/>
              </w:rPr>
              <w:t>＜</w:t>
            </w:r>
            <w:r w:rsidRPr="00CB3CB6">
              <w:rPr>
                <w:rFonts w:eastAsiaTheme="minorEastAsia"/>
                <w:sz w:val="24"/>
              </w:rPr>
              <w:t>E</w:t>
            </w:r>
            <w:r w:rsidRPr="00CB3CB6">
              <w:rPr>
                <w:rFonts w:asciiTheme="minorEastAsia" w:eastAsiaTheme="minorEastAsia" w:hAnsiTheme="minorEastAsia" w:hint="eastAsia"/>
                <w:sz w:val="24"/>
              </w:rPr>
              <w:t>≤</w:t>
            </w:r>
            <w:r w:rsidRPr="00CB3CB6">
              <w:rPr>
                <w:rFonts w:eastAsiaTheme="minorEastAsia"/>
                <w:sz w:val="24"/>
              </w:rPr>
              <w:t>0.40</w:t>
            </w:r>
          </w:p>
        </w:tc>
        <w:tc>
          <w:tcPr>
            <w:tcW w:w="20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CDC145" w14:textId="77777777" w:rsidR="00DC47CA" w:rsidRPr="00CB3CB6" w:rsidRDefault="00DC47CA" w:rsidP="007A7636">
            <w:pPr>
              <w:tabs>
                <w:tab w:val="left" w:pos="709"/>
              </w:tabs>
              <w:spacing w:line="360" w:lineRule="auto"/>
              <w:jc w:val="center"/>
              <w:rPr>
                <w:rFonts w:eastAsiaTheme="minorEastAsia"/>
                <w:sz w:val="24"/>
              </w:rPr>
            </w:pPr>
            <w:r w:rsidRPr="00CB3CB6">
              <w:rPr>
                <w:rFonts w:eastAsiaTheme="minorEastAsia"/>
                <w:sz w:val="24"/>
              </w:rPr>
              <w:t>0.40</w:t>
            </w:r>
            <w:r w:rsidRPr="00CB3CB6">
              <w:rPr>
                <w:rFonts w:eastAsiaTheme="minorEastAsia"/>
                <w:sz w:val="24"/>
              </w:rPr>
              <w:t>＜</w:t>
            </w:r>
            <w:r w:rsidRPr="00CB3CB6">
              <w:rPr>
                <w:rFonts w:eastAsiaTheme="minorEastAsia"/>
                <w:sz w:val="24"/>
              </w:rPr>
              <w:t>E</w:t>
            </w:r>
            <w:r w:rsidRPr="00CB3CB6">
              <w:rPr>
                <w:rFonts w:asciiTheme="minorEastAsia" w:eastAsiaTheme="minorEastAsia" w:hAnsiTheme="minorEastAsia" w:hint="eastAsia"/>
                <w:sz w:val="24"/>
              </w:rPr>
              <w:t>≤</w:t>
            </w:r>
            <w:r w:rsidRPr="00CB3CB6">
              <w:rPr>
                <w:rFonts w:eastAsiaTheme="minorEastAsia"/>
                <w:sz w:val="24"/>
              </w:rPr>
              <w:t>0.80</w:t>
            </w:r>
          </w:p>
        </w:tc>
      </w:tr>
    </w:tbl>
    <w:p w14:paraId="44CE8CF7" w14:textId="77777777" w:rsidR="00160E6B" w:rsidRDefault="00160E6B" w:rsidP="00843AC9">
      <w:pPr>
        <w:tabs>
          <w:tab w:val="left" w:pos="709"/>
        </w:tabs>
        <w:spacing w:line="360" w:lineRule="auto"/>
        <w:rPr>
          <w:rFonts w:eastAsiaTheme="minorEastAsia"/>
          <w:sz w:val="24"/>
        </w:rPr>
      </w:pPr>
    </w:p>
    <w:p w14:paraId="2A822DB7" w14:textId="77777777" w:rsidR="00160E6B" w:rsidRPr="00FD16ED" w:rsidRDefault="00160E6B" w:rsidP="00160E6B">
      <w:pPr>
        <w:spacing w:line="460" w:lineRule="exact"/>
        <w:jc w:val="left"/>
        <w:rPr>
          <w:rFonts w:eastAsiaTheme="minorEastAsia"/>
          <w:sz w:val="24"/>
        </w:rPr>
      </w:pPr>
      <w:r w:rsidRPr="00FD16ED">
        <w:rPr>
          <w:rFonts w:eastAsiaTheme="minorEastAsia" w:hint="eastAsia"/>
          <w:sz w:val="24"/>
        </w:rPr>
        <w:t>【条文说明】</w:t>
      </w:r>
    </w:p>
    <w:p w14:paraId="5F209D85" w14:textId="77777777" w:rsidR="00160E6B" w:rsidRPr="00FD16ED" w:rsidRDefault="00160E6B" w:rsidP="00160E6B">
      <w:pPr>
        <w:spacing w:line="460" w:lineRule="exact"/>
        <w:ind w:firstLineChars="200" w:firstLine="480"/>
        <w:rPr>
          <w:rFonts w:eastAsiaTheme="minorEastAsia"/>
          <w:sz w:val="24"/>
        </w:rPr>
      </w:pPr>
      <w:r w:rsidRPr="00FD16ED">
        <w:rPr>
          <w:rFonts w:eastAsiaTheme="minorEastAsia"/>
          <w:sz w:val="24"/>
        </w:rPr>
        <w:t>考虑到各类材料污染物释放率对室内空气质量影响效果是同等的，因此不同类型材料采用统一的等级划分标准。通过对材料的污染物</w:t>
      </w:r>
      <w:r w:rsidRPr="00FD16ED">
        <w:rPr>
          <w:rFonts w:eastAsiaTheme="minorEastAsia"/>
          <w:sz w:val="24"/>
        </w:rPr>
        <w:t xml:space="preserve">168h </w:t>
      </w:r>
      <w:r w:rsidRPr="00FD16ED">
        <w:rPr>
          <w:rFonts w:eastAsiaTheme="minorEastAsia"/>
          <w:sz w:val="24"/>
        </w:rPr>
        <w:t>释放率进行等级划分，对材料的环保性能进行区分比较，有助于材料的选择。释放率等级划分，一方面参考国外相关标准的水平（见表</w:t>
      </w:r>
      <w:r w:rsidRPr="00FD16ED">
        <w:rPr>
          <w:rFonts w:eastAsiaTheme="minorEastAsia" w:hint="eastAsia"/>
          <w:sz w:val="24"/>
        </w:rPr>
        <w:t>1</w:t>
      </w:r>
      <w:r w:rsidRPr="00FD16ED">
        <w:rPr>
          <w:rFonts w:eastAsiaTheme="minorEastAsia"/>
          <w:sz w:val="24"/>
        </w:rPr>
        <w:t>~</w:t>
      </w:r>
      <w:r w:rsidRPr="00FD16ED">
        <w:rPr>
          <w:rFonts w:eastAsiaTheme="minorEastAsia" w:hint="eastAsia"/>
          <w:sz w:val="24"/>
        </w:rPr>
        <w:t>3</w:t>
      </w:r>
      <w:r w:rsidRPr="00FD16ED">
        <w:rPr>
          <w:rFonts w:eastAsiaTheme="minorEastAsia"/>
          <w:sz w:val="24"/>
        </w:rPr>
        <w:t>），一方面从控制材料对室内空气质量的影响出发，同时考虑了我国目前材料和产品环保性能现状。</w:t>
      </w:r>
    </w:p>
    <w:p w14:paraId="0147E192" w14:textId="77777777" w:rsidR="00160E6B" w:rsidRPr="00FD16ED" w:rsidRDefault="00160E6B" w:rsidP="00160E6B">
      <w:pPr>
        <w:tabs>
          <w:tab w:val="left" w:pos="495"/>
        </w:tabs>
        <w:spacing w:line="460" w:lineRule="exact"/>
        <w:ind w:firstLineChars="200" w:firstLine="480"/>
        <w:rPr>
          <w:rFonts w:eastAsiaTheme="minorEastAsia"/>
          <w:sz w:val="24"/>
        </w:rPr>
      </w:pPr>
      <w:r w:rsidRPr="00FD16ED">
        <w:rPr>
          <w:rFonts w:eastAsiaTheme="minorEastAsia"/>
          <w:sz w:val="24"/>
        </w:rPr>
        <w:t>（</w:t>
      </w:r>
      <w:r w:rsidRPr="00FD16ED">
        <w:rPr>
          <w:rFonts w:eastAsiaTheme="minorEastAsia"/>
          <w:sz w:val="24"/>
        </w:rPr>
        <w:t>1</w:t>
      </w:r>
      <w:r w:rsidRPr="00FD16ED">
        <w:rPr>
          <w:rFonts w:eastAsiaTheme="minorEastAsia"/>
          <w:sz w:val="24"/>
        </w:rPr>
        <w:t>）日本《薄层饰面涂料》</w:t>
      </w:r>
      <w:r w:rsidRPr="00FD16ED">
        <w:rPr>
          <w:rFonts w:eastAsiaTheme="minorEastAsia"/>
          <w:sz w:val="24"/>
        </w:rPr>
        <w:t>JIS A 6909</w:t>
      </w:r>
      <w:r w:rsidRPr="00FD16ED">
        <w:rPr>
          <w:rFonts w:eastAsiaTheme="minorEastAsia"/>
          <w:sz w:val="24"/>
        </w:rPr>
        <w:t>：</w:t>
      </w:r>
    </w:p>
    <w:p w14:paraId="3DA540E2" w14:textId="77777777" w:rsidR="00160E6B" w:rsidRPr="003642AB" w:rsidRDefault="00160E6B" w:rsidP="00160E6B">
      <w:pPr>
        <w:pStyle w:val="aa"/>
        <w:keepNext/>
        <w:spacing w:line="460" w:lineRule="exact"/>
        <w:jc w:val="center"/>
        <w:rPr>
          <w:rFonts w:ascii="黑体" w:hAnsi="黑体"/>
          <w:sz w:val="21"/>
          <w:szCs w:val="21"/>
          <w:lang w:val="en-US"/>
        </w:rPr>
      </w:pPr>
      <w:r w:rsidRPr="003642AB">
        <w:rPr>
          <w:rFonts w:ascii="黑体" w:hAnsi="黑体"/>
          <w:sz w:val="21"/>
          <w:szCs w:val="21"/>
          <w:lang w:val="en-US"/>
        </w:rPr>
        <w:t>表</w:t>
      </w:r>
      <w:r w:rsidRPr="003642AB">
        <w:rPr>
          <w:rFonts w:ascii="黑体" w:hAnsi="黑体" w:hint="eastAsia"/>
          <w:sz w:val="21"/>
          <w:szCs w:val="21"/>
          <w:lang w:val="en-US"/>
        </w:rPr>
        <w:t xml:space="preserve">1  </w:t>
      </w:r>
      <w:r w:rsidRPr="003642AB">
        <w:rPr>
          <w:rFonts w:ascii="黑体" w:hAnsi="黑体"/>
          <w:sz w:val="21"/>
          <w:szCs w:val="21"/>
          <w:lang w:val="en-US"/>
        </w:rPr>
        <w:t>JIS A 6909规定的释放率分级 [mg/(m</w:t>
      </w:r>
      <w:r w:rsidRPr="003642AB">
        <w:rPr>
          <w:rFonts w:ascii="黑体" w:hAnsi="黑体"/>
          <w:sz w:val="21"/>
          <w:szCs w:val="21"/>
          <w:vertAlign w:val="superscript"/>
          <w:lang w:val="en-US"/>
        </w:rPr>
        <w:t>2</w:t>
      </w:r>
      <w:r w:rsidRPr="003642AB">
        <w:rPr>
          <w:rFonts w:ascii="黑体" w:hAnsi="黑体"/>
          <w:sz w:val="21"/>
          <w:szCs w:val="21"/>
          <w:lang w:val="en-US"/>
        </w:rPr>
        <w:t>·h)]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611"/>
        <w:gridCol w:w="3675"/>
      </w:tblGrid>
      <w:tr w:rsidR="00160E6B" w:rsidRPr="003642AB" w14:paraId="376D3261" w14:textId="77777777" w:rsidTr="003E6ECE">
        <w:trPr>
          <w:trHeight w:val="265"/>
        </w:trPr>
        <w:tc>
          <w:tcPr>
            <w:tcW w:w="3021" w:type="pct"/>
            <w:shd w:val="clear" w:color="000000" w:fill="A6A6A6"/>
            <w:vAlign w:val="center"/>
            <w:hideMark/>
          </w:tcPr>
          <w:p w14:paraId="07B6E357"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材料等级</w:t>
            </w:r>
          </w:p>
        </w:tc>
        <w:tc>
          <w:tcPr>
            <w:tcW w:w="1979" w:type="pct"/>
            <w:shd w:val="clear" w:color="000000" w:fill="A6A6A6"/>
            <w:vAlign w:val="center"/>
            <w:hideMark/>
          </w:tcPr>
          <w:p w14:paraId="0E3C3941"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甲醛释放率</w:t>
            </w:r>
          </w:p>
        </w:tc>
      </w:tr>
      <w:tr w:rsidR="00160E6B" w:rsidRPr="003642AB" w14:paraId="46E95361" w14:textId="77777777" w:rsidTr="003E6ECE">
        <w:trPr>
          <w:trHeight w:val="280"/>
        </w:trPr>
        <w:tc>
          <w:tcPr>
            <w:tcW w:w="3021" w:type="pct"/>
            <w:shd w:val="clear" w:color="auto" w:fill="auto"/>
            <w:vAlign w:val="center"/>
          </w:tcPr>
          <w:p w14:paraId="73327CD1"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F</w:t>
            </w:r>
            <w:r w:rsidRPr="003642AB">
              <w:rPr>
                <w:rFonts w:eastAsiaTheme="minorEastAsia" w:cs="宋体" w:hint="eastAsia"/>
                <w:kern w:val="0"/>
                <w:szCs w:val="21"/>
              </w:rPr>
              <w:t>☆☆☆☆</w:t>
            </w:r>
          </w:p>
        </w:tc>
        <w:tc>
          <w:tcPr>
            <w:tcW w:w="1979" w:type="pct"/>
            <w:shd w:val="clear" w:color="auto" w:fill="auto"/>
            <w:vAlign w:val="center"/>
          </w:tcPr>
          <w:p w14:paraId="72EB4600"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E</w:t>
            </w:r>
            <w:r w:rsidRPr="003642AB">
              <w:rPr>
                <w:rFonts w:eastAsiaTheme="minorEastAsia"/>
                <w:kern w:val="0"/>
                <w:szCs w:val="21"/>
              </w:rPr>
              <w:t>＜</w:t>
            </w:r>
            <w:r w:rsidRPr="003642AB">
              <w:rPr>
                <w:rFonts w:eastAsiaTheme="minorEastAsia"/>
                <w:kern w:val="0"/>
                <w:szCs w:val="21"/>
              </w:rPr>
              <w:t>0.005</w:t>
            </w:r>
          </w:p>
        </w:tc>
      </w:tr>
      <w:tr w:rsidR="00160E6B" w:rsidRPr="003642AB" w14:paraId="2D3F43EB" w14:textId="77777777" w:rsidTr="003E6ECE">
        <w:trPr>
          <w:trHeight w:val="280"/>
        </w:trPr>
        <w:tc>
          <w:tcPr>
            <w:tcW w:w="3021" w:type="pct"/>
            <w:shd w:val="clear" w:color="auto" w:fill="auto"/>
            <w:vAlign w:val="center"/>
          </w:tcPr>
          <w:p w14:paraId="003080F1"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F</w:t>
            </w:r>
            <w:r w:rsidRPr="003642AB">
              <w:rPr>
                <w:rFonts w:eastAsiaTheme="minorEastAsia" w:cs="宋体" w:hint="eastAsia"/>
                <w:kern w:val="0"/>
                <w:szCs w:val="21"/>
              </w:rPr>
              <w:t>☆☆☆</w:t>
            </w:r>
          </w:p>
        </w:tc>
        <w:tc>
          <w:tcPr>
            <w:tcW w:w="1979" w:type="pct"/>
            <w:shd w:val="clear" w:color="auto" w:fill="auto"/>
            <w:vAlign w:val="center"/>
          </w:tcPr>
          <w:p w14:paraId="5FCF42B7"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0.005≤E</w:t>
            </w:r>
            <w:r w:rsidRPr="003642AB">
              <w:rPr>
                <w:rFonts w:eastAsiaTheme="minorEastAsia"/>
                <w:kern w:val="0"/>
                <w:szCs w:val="21"/>
              </w:rPr>
              <w:t>＜</w:t>
            </w:r>
            <w:r w:rsidRPr="003642AB">
              <w:rPr>
                <w:rFonts w:eastAsiaTheme="minorEastAsia"/>
                <w:kern w:val="0"/>
                <w:szCs w:val="21"/>
              </w:rPr>
              <w:t>0.02</w:t>
            </w:r>
          </w:p>
        </w:tc>
      </w:tr>
      <w:tr w:rsidR="00160E6B" w:rsidRPr="003642AB" w14:paraId="515E0204" w14:textId="77777777" w:rsidTr="003E6ECE">
        <w:trPr>
          <w:trHeight w:val="280"/>
        </w:trPr>
        <w:tc>
          <w:tcPr>
            <w:tcW w:w="3021" w:type="pct"/>
            <w:shd w:val="clear" w:color="auto" w:fill="auto"/>
            <w:vAlign w:val="center"/>
          </w:tcPr>
          <w:p w14:paraId="6F1D63A3"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F</w:t>
            </w:r>
            <w:r w:rsidRPr="003642AB">
              <w:rPr>
                <w:rFonts w:eastAsiaTheme="minorEastAsia" w:cs="宋体" w:hint="eastAsia"/>
                <w:kern w:val="0"/>
                <w:szCs w:val="21"/>
              </w:rPr>
              <w:t>☆☆</w:t>
            </w:r>
          </w:p>
        </w:tc>
        <w:tc>
          <w:tcPr>
            <w:tcW w:w="1979" w:type="pct"/>
            <w:shd w:val="clear" w:color="auto" w:fill="auto"/>
            <w:vAlign w:val="center"/>
          </w:tcPr>
          <w:p w14:paraId="5584592D"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0.02≤E</w:t>
            </w:r>
            <w:r w:rsidRPr="003642AB">
              <w:rPr>
                <w:rFonts w:eastAsiaTheme="minorEastAsia"/>
                <w:kern w:val="0"/>
                <w:szCs w:val="21"/>
              </w:rPr>
              <w:t>＜</w:t>
            </w:r>
            <w:r w:rsidRPr="003642AB">
              <w:rPr>
                <w:rFonts w:eastAsiaTheme="minorEastAsia"/>
                <w:kern w:val="0"/>
                <w:szCs w:val="21"/>
              </w:rPr>
              <w:t>0.12</w:t>
            </w:r>
          </w:p>
        </w:tc>
      </w:tr>
      <w:tr w:rsidR="00160E6B" w:rsidRPr="003642AB" w14:paraId="21BF75E9" w14:textId="77777777" w:rsidTr="003E6ECE">
        <w:trPr>
          <w:trHeight w:val="280"/>
        </w:trPr>
        <w:tc>
          <w:tcPr>
            <w:tcW w:w="3021" w:type="pct"/>
            <w:shd w:val="clear" w:color="auto" w:fill="auto"/>
            <w:vAlign w:val="center"/>
          </w:tcPr>
          <w:p w14:paraId="1E803829"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F</w:t>
            </w:r>
            <w:r w:rsidRPr="003642AB">
              <w:rPr>
                <w:rFonts w:eastAsiaTheme="minorEastAsia" w:cs="宋体" w:hint="eastAsia"/>
                <w:kern w:val="0"/>
                <w:szCs w:val="21"/>
              </w:rPr>
              <w:t>☆</w:t>
            </w:r>
          </w:p>
        </w:tc>
        <w:tc>
          <w:tcPr>
            <w:tcW w:w="1979" w:type="pct"/>
            <w:shd w:val="clear" w:color="auto" w:fill="auto"/>
            <w:vAlign w:val="center"/>
          </w:tcPr>
          <w:p w14:paraId="37F7352B"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E≥0.12</w:t>
            </w:r>
          </w:p>
        </w:tc>
      </w:tr>
    </w:tbl>
    <w:p w14:paraId="491B2377" w14:textId="77777777" w:rsidR="00160E6B" w:rsidRPr="00FD16ED" w:rsidRDefault="00160E6B" w:rsidP="00160E6B">
      <w:pPr>
        <w:tabs>
          <w:tab w:val="left" w:pos="495"/>
        </w:tabs>
        <w:spacing w:line="460" w:lineRule="exact"/>
        <w:ind w:firstLineChars="200" w:firstLine="480"/>
        <w:rPr>
          <w:rFonts w:eastAsiaTheme="minorEastAsia"/>
          <w:sz w:val="24"/>
        </w:rPr>
      </w:pPr>
      <w:r w:rsidRPr="00FD16ED">
        <w:rPr>
          <w:rFonts w:eastAsiaTheme="minorEastAsia"/>
          <w:sz w:val="24"/>
        </w:rPr>
        <w:t>《建筑产品甲醛和</w:t>
      </w:r>
      <w:r w:rsidRPr="00FD16ED">
        <w:rPr>
          <w:rFonts w:eastAsiaTheme="minorEastAsia"/>
          <w:sz w:val="24"/>
        </w:rPr>
        <w:t>VOC</w:t>
      </w:r>
      <w:r w:rsidRPr="00FD16ED">
        <w:rPr>
          <w:rFonts w:eastAsiaTheme="minorEastAsia"/>
          <w:sz w:val="24"/>
        </w:rPr>
        <w:t>测试</w:t>
      </w:r>
      <w:r w:rsidRPr="00FD16ED">
        <w:rPr>
          <w:rFonts w:eastAsiaTheme="minorEastAsia"/>
          <w:sz w:val="24"/>
        </w:rPr>
        <w:t>-</w:t>
      </w:r>
      <w:r w:rsidRPr="00FD16ED">
        <w:rPr>
          <w:rFonts w:eastAsiaTheme="minorEastAsia"/>
          <w:sz w:val="24"/>
        </w:rPr>
        <w:t>小型测试舱法》</w:t>
      </w:r>
      <w:r w:rsidRPr="00FD16ED">
        <w:rPr>
          <w:rFonts w:eastAsiaTheme="minorEastAsia"/>
          <w:sz w:val="24"/>
        </w:rPr>
        <w:t>JIS A 1901</w:t>
      </w:r>
      <w:r w:rsidRPr="00FD16ED">
        <w:rPr>
          <w:rFonts w:eastAsiaTheme="minorEastAsia"/>
          <w:sz w:val="24"/>
        </w:rPr>
        <w:t>规定测试条件为：温度</w:t>
      </w:r>
      <w:r w:rsidRPr="00FD16ED">
        <w:rPr>
          <w:rFonts w:eastAsiaTheme="minorEastAsia"/>
          <w:sz w:val="24"/>
        </w:rPr>
        <w:t>28</w:t>
      </w:r>
      <w:r w:rsidRPr="00FD16ED">
        <w:rPr>
          <w:rFonts w:eastAsiaTheme="minorEastAsia" w:cs="宋体" w:hint="eastAsia"/>
          <w:sz w:val="24"/>
        </w:rPr>
        <w:t>℃</w:t>
      </w:r>
      <w:r w:rsidRPr="00FD16ED">
        <w:rPr>
          <w:rFonts w:eastAsiaTheme="minorEastAsia"/>
          <w:sz w:val="24"/>
        </w:rPr>
        <w:t>±1</w:t>
      </w:r>
      <w:r w:rsidRPr="00FD16ED">
        <w:rPr>
          <w:rFonts w:eastAsiaTheme="minorEastAsia" w:cs="宋体" w:hint="eastAsia"/>
          <w:sz w:val="24"/>
        </w:rPr>
        <w:t>℃</w:t>
      </w:r>
      <w:r w:rsidRPr="00FD16ED">
        <w:rPr>
          <w:rFonts w:eastAsiaTheme="minorEastAsia"/>
          <w:sz w:val="24"/>
        </w:rPr>
        <w:t>，湿度</w:t>
      </w:r>
      <w:r w:rsidRPr="00FD16ED">
        <w:rPr>
          <w:rFonts w:eastAsiaTheme="minorEastAsia"/>
          <w:sz w:val="24"/>
        </w:rPr>
        <w:t>50%±5%</w:t>
      </w:r>
      <w:r w:rsidRPr="00FD16ED">
        <w:rPr>
          <w:rFonts w:eastAsiaTheme="minorEastAsia"/>
          <w:sz w:val="24"/>
        </w:rPr>
        <w:t>，通风量</w:t>
      </w:r>
      <w:r w:rsidRPr="00FD16ED">
        <w:rPr>
          <w:rFonts w:eastAsiaTheme="minorEastAsia"/>
          <w:sz w:val="24"/>
        </w:rPr>
        <w:t>0.5h±0.05h-1</w:t>
      </w:r>
      <w:r w:rsidRPr="00FD16ED">
        <w:rPr>
          <w:rFonts w:eastAsiaTheme="minorEastAsia"/>
          <w:sz w:val="24"/>
        </w:rPr>
        <w:t>；测试周期</w:t>
      </w:r>
      <w:r w:rsidRPr="00FD16ED">
        <w:rPr>
          <w:rFonts w:eastAsiaTheme="minorEastAsia"/>
          <w:sz w:val="24"/>
        </w:rPr>
        <w:t>7d</w:t>
      </w:r>
      <w:r w:rsidRPr="00FD16ED">
        <w:rPr>
          <w:rFonts w:eastAsiaTheme="minorEastAsia"/>
          <w:sz w:val="24"/>
        </w:rPr>
        <w:t>（</w:t>
      </w:r>
      <w:r w:rsidRPr="00FD16ED">
        <w:rPr>
          <w:rFonts w:eastAsiaTheme="minorEastAsia"/>
          <w:sz w:val="24"/>
        </w:rPr>
        <w:t>168h</w:t>
      </w:r>
      <w:r w:rsidRPr="00FD16ED">
        <w:rPr>
          <w:rFonts w:eastAsiaTheme="minorEastAsia"/>
          <w:sz w:val="24"/>
        </w:rPr>
        <w:t>）。</w:t>
      </w:r>
    </w:p>
    <w:p w14:paraId="312C726F" w14:textId="77777777" w:rsidR="00160E6B" w:rsidRPr="00FD16ED" w:rsidRDefault="00160E6B" w:rsidP="00160E6B">
      <w:pPr>
        <w:tabs>
          <w:tab w:val="left" w:pos="495"/>
        </w:tabs>
        <w:spacing w:line="460" w:lineRule="exact"/>
        <w:ind w:firstLineChars="200" w:firstLine="480"/>
        <w:rPr>
          <w:rFonts w:eastAsiaTheme="minorEastAsia"/>
          <w:sz w:val="24"/>
        </w:rPr>
      </w:pPr>
      <w:r w:rsidRPr="00FD16ED">
        <w:rPr>
          <w:rFonts w:eastAsiaTheme="minorEastAsia"/>
          <w:sz w:val="24"/>
        </w:rPr>
        <w:lastRenderedPageBreak/>
        <w:t>（</w:t>
      </w:r>
      <w:r w:rsidRPr="00FD16ED">
        <w:rPr>
          <w:rFonts w:eastAsiaTheme="minorEastAsia"/>
          <w:sz w:val="24"/>
        </w:rPr>
        <w:t>2</w:t>
      </w:r>
      <w:r w:rsidRPr="00FD16ED">
        <w:rPr>
          <w:rFonts w:eastAsiaTheme="minorEastAsia"/>
          <w:sz w:val="24"/>
        </w:rPr>
        <w:t>）法国建筑产品与装饰产品甲醛和</w:t>
      </w:r>
      <w:r w:rsidRPr="00FD16ED">
        <w:rPr>
          <w:rFonts w:eastAsiaTheme="minorEastAsia"/>
          <w:sz w:val="24"/>
        </w:rPr>
        <w:t>VOC</w:t>
      </w:r>
      <w:r w:rsidRPr="00FD16ED">
        <w:rPr>
          <w:rFonts w:eastAsiaTheme="minorEastAsia"/>
          <w:sz w:val="24"/>
        </w:rPr>
        <w:t>释放评价协议（</w:t>
      </w:r>
      <w:r w:rsidRPr="00FD16ED">
        <w:rPr>
          <w:rFonts w:eastAsiaTheme="minorEastAsia"/>
          <w:sz w:val="24"/>
        </w:rPr>
        <w:t>French VOC Label</w:t>
      </w:r>
      <w:r w:rsidRPr="00FD16ED">
        <w:rPr>
          <w:rFonts w:eastAsiaTheme="minorEastAsia"/>
          <w:sz w:val="24"/>
        </w:rPr>
        <w:t>：</w:t>
      </w:r>
      <w:proofErr w:type="spellStart"/>
      <w:r w:rsidRPr="00FD16ED">
        <w:rPr>
          <w:rFonts w:eastAsiaTheme="minorEastAsia"/>
          <w:sz w:val="24"/>
        </w:rPr>
        <w:t>Émissions</w:t>
      </w:r>
      <w:proofErr w:type="spellEnd"/>
      <w:r w:rsidRPr="00FD16ED">
        <w:rPr>
          <w:rFonts w:eastAsiaTheme="minorEastAsia"/>
          <w:sz w:val="24"/>
        </w:rPr>
        <w:t xml:space="preserve"> </w:t>
      </w:r>
      <w:proofErr w:type="spellStart"/>
      <w:r w:rsidRPr="00FD16ED">
        <w:rPr>
          <w:rFonts w:eastAsiaTheme="minorEastAsia"/>
          <w:sz w:val="24"/>
        </w:rPr>
        <w:t>dans</w:t>
      </w:r>
      <w:proofErr w:type="spellEnd"/>
      <w:r w:rsidRPr="00FD16ED">
        <w:rPr>
          <w:rFonts w:eastAsiaTheme="minorEastAsia"/>
          <w:sz w:val="24"/>
        </w:rPr>
        <w:t xml:space="preserve"> </w:t>
      </w:r>
      <w:proofErr w:type="spellStart"/>
      <w:r w:rsidRPr="00FD16ED">
        <w:rPr>
          <w:rFonts w:eastAsiaTheme="minorEastAsia"/>
          <w:sz w:val="24"/>
        </w:rPr>
        <w:t>l'air</w:t>
      </w:r>
      <w:proofErr w:type="spellEnd"/>
      <w:r w:rsidRPr="00FD16ED">
        <w:rPr>
          <w:rFonts w:eastAsiaTheme="minorEastAsia"/>
          <w:sz w:val="24"/>
        </w:rPr>
        <w:t xml:space="preserve"> </w:t>
      </w:r>
      <w:proofErr w:type="spellStart"/>
      <w:r w:rsidRPr="00FD16ED">
        <w:rPr>
          <w:rFonts w:eastAsiaTheme="minorEastAsia"/>
          <w:sz w:val="24"/>
        </w:rPr>
        <w:t>intérieur</w:t>
      </w:r>
      <w:proofErr w:type="spellEnd"/>
      <w:r w:rsidRPr="00FD16ED">
        <w:rPr>
          <w:rFonts w:eastAsiaTheme="minorEastAsia"/>
          <w:sz w:val="24"/>
        </w:rPr>
        <w:t>*</w:t>
      </w:r>
      <w:r w:rsidRPr="00FD16ED">
        <w:rPr>
          <w:rFonts w:eastAsiaTheme="minorEastAsia"/>
          <w:sz w:val="24"/>
        </w:rPr>
        <w:t>）最新标准建筑和室内装饰产品释放等级及对应释放量，测试条件：温度</w:t>
      </w:r>
      <w:r w:rsidRPr="00FD16ED">
        <w:rPr>
          <w:rFonts w:eastAsiaTheme="minorEastAsia"/>
          <w:sz w:val="24"/>
        </w:rPr>
        <w:t>23</w:t>
      </w:r>
      <w:r w:rsidRPr="00FD16ED">
        <w:rPr>
          <w:rFonts w:eastAsiaTheme="minorEastAsia" w:cs="宋体" w:hint="eastAsia"/>
          <w:sz w:val="24"/>
        </w:rPr>
        <w:t>℃</w:t>
      </w:r>
      <w:r w:rsidRPr="00FD16ED">
        <w:rPr>
          <w:rFonts w:eastAsiaTheme="minorEastAsia"/>
          <w:sz w:val="24"/>
        </w:rPr>
        <w:t>±1</w:t>
      </w:r>
      <w:r w:rsidRPr="00FD16ED">
        <w:rPr>
          <w:rFonts w:eastAsiaTheme="minorEastAsia" w:cs="宋体" w:hint="eastAsia"/>
          <w:sz w:val="24"/>
        </w:rPr>
        <w:t>℃</w:t>
      </w:r>
      <w:r w:rsidRPr="00FD16ED">
        <w:rPr>
          <w:rFonts w:eastAsiaTheme="minorEastAsia"/>
          <w:sz w:val="24"/>
        </w:rPr>
        <w:t>，湿度</w:t>
      </w:r>
      <w:r w:rsidRPr="00FD16ED">
        <w:rPr>
          <w:rFonts w:eastAsiaTheme="minorEastAsia"/>
          <w:sz w:val="24"/>
        </w:rPr>
        <w:t>50%±3%</w:t>
      </w:r>
      <w:r w:rsidRPr="00FD16ED">
        <w:rPr>
          <w:rFonts w:eastAsiaTheme="minorEastAsia"/>
          <w:sz w:val="24"/>
        </w:rPr>
        <w:t>，换气量</w:t>
      </w:r>
      <w:r w:rsidRPr="00FD16ED">
        <w:rPr>
          <w:rFonts w:eastAsiaTheme="minorEastAsia"/>
          <w:sz w:val="24"/>
        </w:rPr>
        <w:t>1h±0.03h-1</w:t>
      </w:r>
      <w:r w:rsidRPr="00FD16ED">
        <w:rPr>
          <w:rFonts w:eastAsiaTheme="minorEastAsia"/>
          <w:sz w:val="24"/>
        </w:rPr>
        <w:t>；测试周期</w:t>
      </w:r>
      <w:r w:rsidRPr="00FD16ED">
        <w:rPr>
          <w:rFonts w:eastAsiaTheme="minorEastAsia"/>
          <w:sz w:val="24"/>
        </w:rPr>
        <w:t>28d</w:t>
      </w:r>
      <w:r w:rsidRPr="00FD16ED">
        <w:rPr>
          <w:rFonts w:eastAsiaTheme="minorEastAsia"/>
          <w:sz w:val="24"/>
        </w:rPr>
        <w:t>。释放量与释放率转换关系为：释放率</w:t>
      </w:r>
      <w:r w:rsidRPr="00FD16ED">
        <w:rPr>
          <w:rFonts w:eastAsiaTheme="minorEastAsia"/>
          <w:sz w:val="24"/>
        </w:rPr>
        <w:t>=</w:t>
      </w:r>
      <w:r w:rsidRPr="00FD16ED">
        <w:rPr>
          <w:rFonts w:eastAsiaTheme="minorEastAsia"/>
          <w:sz w:val="24"/>
        </w:rPr>
        <w:t>释放量</w:t>
      </w:r>
      <w:r w:rsidRPr="00FD16ED">
        <w:rPr>
          <w:rFonts w:eastAsiaTheme="minorEastAsia"/>
          <w:sz w:val="24"/>
        </w:rPr>
        <w:t>×</w:t>
      </w:r>
      <w:r w:rsidRPr="00FD16ED">
        <w:rPr>
          <w:rFonts w:eastAsiaTheme="minorEastAsia"/>
          <w:sz w:val="24"/>
        </w:rPr>
        <w:t>换气量</w:t>
      </w:r>
      <w:r w:rsidRPr="00FD16ED">
        <w:rPr>
          <w:rFonts w:eastAsiaTheme="minorEastAsia"/>
          <w:sz w:val="24"/>
        </w:rPr>
        <w:t>/</w:t>
      </w:r>
      <w:r w:rsidRPr="00FD16ED">
        <w:rPr>
          <w:rFonts w:eastAsiaTheme="minorEastAsia" w:hint="eastAsia"/>
          <w:sz w:val="24"/>
        </w:rPr>
        <w:t>体积</w:t>
      </w:r>
      <w:r w:rsidRPr="00FD16ED">
        <w:rPr>
          <w:rFonts w:eastAsiaTheme="minorEastAsia"/>
          <w:sz w:val="24"/>
        </w:rPr>
        <w:t>承载率。</w:t>
      </w:r>
    </w:p>
    <w:p w14:paraId="112EDCE0" w14:textId="77777777" w:rsidR="00160E6B" w:rsidRPr="003642AB" w:rsidRDefault="00160E6B" w:rsidP="00160E6B">
      <w:pPr>
        <w:pStyle w:val="aa"/>
        <w:keepNext/>
        <w:spacing w:line="460" w:lineRule="exact"/>
        <w:jc w:val="center"/>
        <w:rPr>
          <w:rFonts w:ascii="黑体" w:hAnsi="黑体"/>
          <w:sz w:val="21"/>
          <w:szCs w:val="21"/>
          <w:lang w:val="en-US"/>
        </w:rPr>
      </w:pPr>
      <w:r w:rsidRPr="003642AB">
        <w:rPr>
          <w:rFonts w:ascii="黑体" w:hAnsi="黑体"/>
          <w:sz w:val="21"/>
          <w:szCs w:val="21"/>
          <w:lang w:val="en-US"/>
        </w:rPr>
        <w:t>表</w:t>
      </w:r>
      <w:r w:rsidRPr="003642AB">
        <w:rPr>
          <w:rFonts w:ascii="黑体" w:hAnsi="黑体" w:hint="eastAsia"/>
          <w:sz w:val="21"/>
          <w:szCs w:val="21"/>
          <w:lang w:val="en-US"/>
        </w:rPr>
        <w:t xml:space="preserve">2 </w:t>
      </w:r>
      <w:r w:rsidRPr="003642AB">
        <w:rPr>
          <w:rFonts w:ascii="黑体" w:hAnsi="黑体"/>
          <w:sz w:val="21"/>
          <w:szCs w:val="21"/>
          <w:lang w:val="en-US"/>
        </w:rPr>
        <w:t xml:space="preserve"> French VOC Label规定释放量分级 (mg/m</w:t>
      </w:r>
      <w:r w:rsidRPr="003642AB">
        <w:rPr>
          <w:rFonts w:ascii="黑体" w:hAnsi="黑体"/>
          <w:sz w:val="21"/>
          <w:szCs w:val="21"/>
          <w:vertAlign w:val="superscript"/>
          <w:lang w:val="en-US"/>
        </w:rPr>
        <w:t>3</w:t>
      </w:r>
      <w:r w:rsidRPr="003642AB">
        <w:rPr>
          <w:rFonts w:ascii="黑体" w:hAnsi="黑体"/>
          <w:sz w:val="21"/>
          <w:szCs w:val="21"/>
          <w:lang w:val="en-US"/>
        </w:rPr>
        <w:t>)</w:t>
      </w:r>
    </w:p>
    <w:tbl>
      <w:tblPr>
        <w:tblW w:w="5000" w:type="pct"/>
        <w:jc w:val="center"/>
        <w:tblLook w:val="04A0" w:firstRow="1" w:lastRow="0" w:firstColumn="1" w:lastColumn="0" w:noHBand="0" w:noVBand="1"/>
      </w:tblPr>
      <w:tblGrid>
        <w:gridCol w:w="2751"/>
        <w:gridCol w:w="1634"/>
        <w:gridCol w:w="1638"/>
        <w:gridCol w:w="1638"/>
        <w:gridCol w:w="1625"/>
      </w:tblGrid>
      <w:tr w:rsidR="00160E6B" w:rsidRPr="003642AB" w14:paraId="622E8F31" w14:textId="77777777" w:rsidTr="003E6ECE">
        <w:trPr>
          <w:trHeight w:val="240"/>
          <w:tblHeader/>
          <w:jc w:val="center"/>
        </w:trPr>
        <w:tc>
          <w:tcPr>
            <w:tcW w:w="148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DDC3AF7"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等级</w:t>
            </w:r>
          </w:p>
        </w:tc>
        <w:tc>
          <w:tcPr>
            <w:tcW w:w="880" w:type="pct"/>
            <w:tcBorders>
              <w:top w:val="single" w:sz="4" w:space="0" w:color="auto"/>
              <w:left w:val="nil"/>
              <w:bottom w:val="single" w:sz="4" w:space="0" w:color="auto"/>
              <w:right w:val="nil"/>
            </w:tcBorders>
            <w:shd w:val="clear" w:color="auto" w:fill="BFBFBF" w:themeFill="background1" w:themeFillShade="BF"/>
            <w:vAlign w:val="center"/>
          </w:tcPr>
          <w:p w14:paraId="14CEFB69"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A+</w:t>
            </w:r>
          </w:p>
        </w:tc>
        <w:tc>
          <w:tcPr>
            <w:tcW w:w="882" w:type="pct"/>
            <w:tcBorders>
              <w:top w:val="single" w:sz="4" w:space="0" w:color="auto"/>
              <w:left w:val="nil"/>
              <w:bottom w:val="single" w:sz="4" w:space="0" w:color="auto"/>
              <w:right w:val="nil"/>
            </w:tcBorders>
            <w:shd w:val="clear" w:color="auto" w:fill="BFBFBF" w:themeFill="background1" w:themeFillShade="BF"/>
            <w:vAlign w:val="center"/>
          </w:tcPr>
          <w:p w14:paraId="638FB147"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A</w:t>
            </w:r>
          </w:p>
        </w:tc>
        <w:tc>
          <w:tcPr>
            <w:tcW w:w="882" w:type="pct"/>
            <w:tcBorders>
              <w:top w:val="single" w:sz="4" w:space="0" w:color="auto"/>
              <w:left w:val="nil"/>
              <w:bottom w:val="single" w:sz="4" w:space="0" w:color="auto"/>
              <w:right w:val="nil"/>
            </w:tcBorders>
            <w:shd w:val="clear" w:color="auto" w:fill="BFBFBF" w:themeFill="background1" w:themeFillShade="BF"/>
            <w:vAlign w:val="center"/>
          </w:tcPr>
          <w:p w14:paraId="1A90CB3C"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B</w:t>
            </w:r>
          </w:p>
        </w:tc>
        <w:tc>
          <w:tcPr>
            <w:tcW w:w="87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FD1797D"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C</w:t>
            </w:r>
          </w:p>
        </w:tc>
      </w:tr>
      <w:tr w:rsidR="00160E6B" w:rsidRPr="003642AB" w14:paraId="214C12B1" w14:textId="77777777" w:rsidTr="003E6ECE">
        <w:trPr>
          <w:trHeight w:val="240"/>
          <w:jc w:val="center"/>
        </w:trPr>
        <w:tc>
          <w:tcPr>
            <w:tcW w:w="1481" w:type="pct"/>
            <w:tcBorders>
              <w:top w:val="nil"/>
              <w:left w:val="single" w:sz="4" w:space="0" w:color="auto"/>
              <w:bottom w:val="single" w:sz="4" w:space="0" w:color="auto"/>
              <w:right w:val="single" w:sz="4" w:space="0" w:color="auto"/>
            </w:tcBorders>
            <w:shd w:val="clear" w:color="auto" w:fill="auto"/>
            <w:noWrap/>
            <w:vAlign w:val="center"/>
            <w:hideMark/>
          </w:tcPr>
          <w:p w14:paraId="2F384263"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甲醛</w:t>
            </w:r>
          </w:p>
        </w:tc>
        <w:tc>
          <w:tcPr>
            <w:tcW w:w="880" w:type="pct"/>
            <w:tcBorders>
              <w:top w:val="nil"/>
              <w:left w:val="nil"/>
              <w:bottom w:val="single" w:sz="4" w:space="0" w:color="auto"/>
              <w:right w:val="nil"/>
            </w:tcBorders>
            <w:vAlign w:val="center"/>
          </w:tcPr>
          <w:p w14:paraId="1C57A5E9"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&lt;0.01</w:t>
            </w:r>
          </w:p>
        </w:tc>
        <w:tc>
          <w:tcPr>
            <w:tcW w:w="882" w:type="pct"/>
            <w:tcBorders>
              <w:top w:val="nil"/>
              <w:left w:val="nil"/>
              <w:bottom w:val="single" w:sz="4" w:space="0" w:color="auto"/>
              <w:right w:val="nil"/>
            </w:tcBorders>
            <w:vAlign w:val="center"/>
          </w:tcPr>
          <w:p w14:paraId="69849C3B"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&lt;0.06</w:t>
            </w:r>
          </w:p>
        </w:tc>
        <w:tc>
          <w:tcPr>
            <w:tcW w:w="882" w:type="pct"/>
            <w:tcBorders>
              <w:top w:val="nil"/>
              <w:left w:val="nil"/>
              <w:bottom w:val="single" w:sz="4" w:space="0" w:color="auto"/>
              <w:right w:val="nil"/>
            </w:tcBorders>
            <w:vAlign w:val="center"/>
          </w:tcPr>
          <w:p w14:paraId="1F6A734E"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&lt;0.12</w:t>
            </w:r>
          </w:p>
        </w:tc>
        <w:tc>
          <w:tcPr>
            <w:tcW w:w="875" w:type="pct"/>
            <w:tcBorders>
              <w:top w:val="nil"/>
              <w:left w:val="nil"/>
              <w:bottom w:val="single" w:sz="4" w:space="0" w:color="auto"/>
              <w:right w:val="single" w:sz="4" w:space="0" w:color="auto"/>
            </w:tcBorders>
            <w:shd w:val="clear" w:color="auto" w:fill="auto"/>
            <w:noWrap/>
            <w:vAlign w:val="center"/>
            <w:hideMark/>
          </w:tcPr>
          <w:p w14:paraId="51D63214"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&gt;0.12</w:t>
            </w:r>
          </w:p>
        </w:tc>
      </w:tr>
      <w:tr w:rsidR="00160E6B" w:rsidRPr="003642AB" w14:paraId="53F4B636" w14:textId="77777777" w:rsidTr="003E6ECE">
        <w:trPr>
          <w:trHeight w:val="240"/>
          <w:jc w:val="center"/>
        </w:trPr>
        <w:tc>
          <w:tcPr>
            <w:tcW w:w="1481" w:type="pct"/>
            <w:tcBorders>
              <w:top w:val="nil"/>
              <w:left w:val="single" w:sz="4" w:space="0" w:color="auto"/>
              <w:bottom w:val="single" w:sz="4" w:space="0" w:color="auto"/>
              <w:right w:val="single" w:sz="4" w:space="0" w:color="auto"/>
            </w:tcBorders>
            <w:shd w:val="clear" w:color="auto" w:fill="auto"/>
            <w:noWrap/>
            <w:vAlign w:val="center"/>
            <w:hideMark/>
          </w:tcPr>
          <w:p w14:paraId="7E75D994"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乙醛</w:t>
            </w:r>
          </w:p>
        </w:tc>
        <w:tc>
          <w:tcPr>
            <w:tcW w:w="880" w:type="pct"/>
            <w:tcBorders>
              <w:top w:val="nil"/>
              <w:left w:val="nil"/>
              <w:bottom w:val="single" w:sz="4" w:space="0" w:color="auto"/>
              <w:right w:val="nil"/>
            </w:tcBorders>
            <w:vAlign w:val="center"/>
          </w:tcPr>
          <w:p w14:paraId="0A28F556"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&lt;0.2</w:t>
            </w:r>
          </w:p>
        </w:tc>
        <w:tc>
          <w:tcPr>
            <w:tcW w:w="882" w:type="pct"/>
            <w:tcBorders>
              <w:top w:val="nil"/>
              <w:left w:val="nil"/>
              <w:bottom w:val="single" w:sz="4" w:space="0" w:color="auto"/>
              <w:right w:val="nil"/>
            </w:tcBorders>
            <w:vAlign w:val="center"/>
          </w:tcPr>
          <w:p w14:paraId="60588D60"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&lt;0.3</w:t>
            </w:r>
          </w:p>
        </w:tc>
        <w:tc>
          <w:tcPr>
            <w:tcW w:w="882" w:type="pct"/>
            <w:tcBorders>
              <w:top w:val="nil"/>
              <w:left w:val="nil"/>
              <w:bottom w:val="single" w:sz="4" w:space="0" w:color="auto"/>
              <w:right w:val="nil"/>
            </w:tcBorders>
            <w:vAlign w:val="center"/>
          </w:tcPr>
          <w:p w14:paraId="4034915D"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&lt;0.4</w:t>
            </w:r>
          </w:p>
        </w:tc>
        <w:tc>
          <w:tcPr>
            <w:tcW w:w="875" w:type="pct"/>
            <w:tcBorders>
              <w:top w:val="nil"/>
              <w:left w:val="nil"/>
              <w:bottom w:val="single" w:sz="4" w:space="0" w:color="auto"/>
              <w:right w:val="single" w:sz="4" w:space="0" w:color="auto"/>
            </w:tcBorders>
            <w:shd w:val="clear" w:color="auto" w:fill="auto"/>
            <w:noWrap/>
            <w:vAlign w:val="center"/>
            <w:hideMark/>
          </w:tcPr>
          <w:p w14:paraId="3BB96F6F"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&gt;0.4</w:t>
            </w:r>
          </w:p>
        </w:tc>
      </w:tr>
      <w:tr w:rsidR="00160E6B" w:rsidRPr="003642AB" w14:paraId="3427D9F4" w14:textId="77777777" w:rsidTr="003E6ECE">
        <w:trPr>
          <w:trHeight w:val="240"/>
          <w:jc w:val="center"/>
        </w:trPr>
        <w:tc>
          <w:tcPr>
            <w:tcW w:w="1481" w:type="pct"/>
            <w:tcBorders>
              <w:top w:val="nil"/>
              <w:left w:val="single" w:sz="4" w:space="0" w:color="auto"/>
              <w:bottom w:val="single" w:sz="4" w:space="0" w:color="auto"/>
              <w:right w:val="single" w:sz="4" w:space="0" w:color="auto"/>
            </w:tcBorders>
            <w:shd w:val="clear" w:color="auto" w:fill="auto"/>
            <w:noWrap/>
            <w:vAlign w:val="center"/>
            <w:hideMark/>
          </w:tcPr>
          <w:p w14:paraId="6DFF1AFE"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甲苯</w:t>
            </w:r>
          </w:p>
        </w:tc>
        <w:tc>
          <w:tcPr>
            <w:tcW w:w="880" w:type="pct"/>
            <w:tcBorders>
              <w:top w:val="nil"/>
              <w:left w:val="nil"/>
              <w:bottom w:val="single" w:sz="4" w:space="0" w:color="auto"/>
              <w:right w:val="nil"/>
            </w:tcBorders>
            <w:vAlign w:val="center"/>
          </w:tcPr>
          <w:p w14:paraId="6EBB7942"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&lt;0.3</w:t>
            </w:r>
          </w:p>
        </w:tc>
        <w:tc>
          <w:tcPr>
            <w:tcW w:w="882" w:type="pct"/>
            <w:tcBorders>
              <w:top w:val="nil"/>
              <w:left w:val="nil"/>
              <w:bottom w:val="single" w:sz="4" w:space="0" w:color="auto"/>
              <w:right w:val="nil"/>
            </w:tcBorders>
            <w:vAlign w:val="center"/>
          </w:tcPr>
          <w:p w14:paraId="2927C3E7"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&lt;0.45</w:t>
            </w:r>
          </w:p>
        </w:tc>
        <w:tc>
          <w:tcPr>
            <w:tcW w:w="882" w:type="pct"/>
            <w:tcBorders>
              <w:top w:val="nil"/>
              <w:left w:val="nil"/>
              <w:bottom w:val="single" w:sz="4" w:space="0" w:color="auto"/>
              <w:right w:val="nil"/>
            </w:tcBorders>
            <w:vAlign w:val="center"/>
          </w:tcPr>
          <w:p w14:paraId="7593302F"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&lt;0.6</w:t>
            </w:r>
          </w:p>
        </w:tc>
        <w:tc>
          <w:tcPr>
            <w:tcW w:w="875" w:type="pct"/>
            <w:tcBorders>
              <w:top w:val="nil"/>
              <w:left w:val="nil"/>
              <w:bottom w:val="single" w:sz="4" w:space="0" w:color="auto"/>
              <w:right w:val="single" w:sz="4" w:space="0" w:color="auto"/>
            </w:tcBorders>
            <w:shd w:val="clear" w:color="auto" w:fill="auto"/>
            <w:noWrap/>
            <w:vAlign w:val="center"/>
            <w:hideMark/>
          </w:tcPr>
          <w:p w14:paraId="2AAC6EEA"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&gt;0.6</w:t>
            </w:r>
          </w:p>
        </w:tc>
      </w:tr>
      <w:tr w:rsidR="00160E6B" w:rsidRPr="003642AB" w14:paraId="2EFC8F6E" w14:textId="77777777" w:rsidTr="003E6ECE">
        <w:trPr>
          <w:trHeight w:val="240"/>
          <w:jc w:val="center"/>
        </w:trPr>
        <w:tc>
          <w:tcPr>
            <w:tcW w:w="1481" w:type="pct"/>
            <w:tcBorders>
              <w:top w:val="nil"/>
              <w:left w:val="single" w:sz="4" w:space="0" w:color="auto"/>
              <w:bottom w:val="single" w:sz="4" w:space="0" w:color="auto"/>
              <w:right w:val="single" w:sz="4" w:space="0" w:color="auto"/>
            </w:tcBorders>
            <w:shd w:val="clear" w:color="auto" w:fill="auto"/>
            <w:noWrap/>
            <w:vAlign w:val="center"/>
            <w:hideMark/>
          </w:tcPr>
          <w:p w14:paraId="77E14266"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四氯乙烯</w:t>
            </w:r>
          </w:p>
        </w:tc>
        <w:tc>
          <w:tcPr>
            <w:tcW w:w="880" w:type="pct"/>
            <w:tcBorders>
              <w:top w:val="nil"/>
              <w:left w:val="nil"/>
              <w:bottom w:val="single" w:sz="4" w:space="0" w:color="auto"/>
              <w:right w:val="nil"/>
            </w:tcBorders>
            <w:vAlign w:val="center"/>
          </w:tcPr>
          <w:p w14:paraId="17BD3E51"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&lt;0.25</w:t>
            </w:r>
          </w:p>
        </w:tc>
        <w:tc>
          <w:tcPr>
            <w:tcW w:w="882" w:type="pct"/>
            <w:tcBorders>
              <w:top w:val="nil"/>
              <w:left w:val="nil"/>
              <w:bottom w:val="single" w:sz="4" w:space="0" w:color="auto"/>
              <w:right w:val="nil"/>
            </w:tcBorders>
            <w:vAlign w:val="center"/>
          </w:tcPr>
          <w:p w14:paraId="520C5542"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&lt;0.35</w:t>
            </w:r>
          </w:p>
        </w:tc>
        <w:tc>
          <w:tcPr>
            <w:tcW w:w="882" w:type="pct"/>
            <w:tcBorders>
              <w:top w:val="nil"/>
              <w:left w:val="nil"/>
              <w:bottom w:val="single" w:sz="4" w:space="0" w:color="auto"/>
              <w:right w:val="nil"/>
            </w:tcBorders>
            <w:vAlign w:val="center"/>
          </w:tcPr>
          <w:p w14:paraId="3E2FA8C8"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&lt;0.5</w:t>
            </w:r>
          </w:p>
        </w:tc>
        <w:tc>
          <w:tcPr>
            <w:tcW w:w="875" w:type="pct"/>
            <w:tcBorders>
              <w:top w:val="nil"/>
              <w:left w:val="nil"/>
              <w:bottom w:val="single" w:sz="4" w:space="0" w:color="auto"/>
              <w:right w:val="single" w:sz="4" w:space="0" w:color="auto"/>
            </w:tcBorders>
            <w:shd w:val="clear" w:color="auto" w:fill="auto"/>
            <w:noWrap/>
            <w:vAlign w:val="center"/>
            <w:hideMark/>
          </w:tcPr>
          <w:p w14:paraId="456AD866"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&gt;0.5</w:t>
            </w:r>
          </w:p>
        </w:tc>
      </w:tr>
      <w:tr w:rsidR="00160E6B" w:rsidRPr="003642AB" w14:paraId="65EA610D" w14:textId="77777777" w:rsidTr="003E6ECE">
        <w:trPr>
          <w:trHeight w:val="240"/>
          <w:jc w:val="center"/>
        </w:trPr>
        <w:tc>
          <w:tcPr>
            <w:tcW w:w="1481" w:type="pct"/>
            <w:tcBorders>
              <w:top w:val="nil"/>
              <w:left w:val="single" w:sz="4" w:space="0" w:color="auto"/>
              <w:bottom w:val="single" w:sz="4" w:space="0" w:color="auto"/>
              <w:right w:val="single" w:sz="4" w:space="0" w:color="auto"/>
            </w:tcBorders>
            <w:shd w:val="clear" w:color="auto" w:fill="auto"/>
            <w:noWrap/>
            <w:vAlign w:val="center"/>
            <w:hideMark/>
          </w:tcPr>
          <w:p w14:paraId="2A1748A7"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二甲苯</w:t>
            </w:r>
          </w:p>
        </w:tc>
        <w:tc>
          <w:tcPr>
            <w:tcW w:w="880" w:type="pct"/>
            <w:tcBorders>
              <w:top w:val="nil"/>
              <w:left w:val="nil"/>
              <w:bottom w:val="single" w:sz="4" w:space="0" w:color="auto"/>
              <w:right w:val="nil"/>
            </w:tcBorders>
            <w:vAlign w:val="center"/>
          </w:tcPr>
          <w:p w14:paraId="5A4AF267"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&lt;0.2</w:t>
            </w:r>
          </w:p>
        </w:tc>
        <w:tc>
          <w:tcPr>
            <w:tcW w:w="882" w:type="pct"/>
            <w:tcBorders>
              <w:top w:val="nil"/>
              <w:left w:val="nil"/>
              <w:bottom w:val="single" w:sz="4" w:space="0" w:color="auto"/>
              <w:right w:val="nil"/>
            </w:tcBorders>
            <w:vAlign w:val="center"/>
          </w:tcPr>
          <w:p w14:paraId="08423B0E"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&lt;0.3</w:t>
            </w:r>
          </w:p>
        </w:tc>
        <w:tc>
          <w:tcPr>
            <w:tcW w:w="882" w:type="pct"/>
            <w:tcBorders>
              <w:top w:val="nil"/>
              <w:left w:val="nil"/>
              <w:bottom w:val="single" w:sz="4" w:space="0" w:color="auto"/>
              <w:right w:val="nil"/>
            </w:tcBorders>
            <w:vAlign w:val="center"/>
          </w:tcPr>
          <w:p w14:paraId="6FE02F32"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&lt;0.4</w:t>
            </w:r>
          </w:p>
        </w:tc>
        <w:tc>
          <w:tcPr>
            <w:tcW w:w="875" w:type="pct"/>
            <w:tcBorders>
              <w:top w:val="nil"/>
              <w:left w:val="nil"/>
              <w:bottom w:val="single" w:sz="4" w:space="0" w:color="auto"/>
              <w:right w:val="single" w:sz="4" w:space="0" w:color="auto"/>
            </w:tcBorders>
            <w:shd w:val="clear" w:color="auto" w:fill="auto"/>
            <w:noWrap/>
            <w:vAlign w:val="center"/>
            <w:hideMark/>
          </w:tcPr>
          <w:p w14:paraId="067F8A54"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&gt;0.4</w:t>
            </w:r>
          </w:p>
        </w:tc>
      </w:tr>
      <w:tr w:rsidR="00160E6B" w:rsidRPr="003642AB" w14:paraId="6BE2B934" w14:textId="77777777" w:rsidTr="003E6ECE">
        <w:trPr>
          <w:trHeight w:val="240"/>
          <w:jc w:val="center"/>
        </w:trPr>
        <w:tc>
          <w:tcPr>
            <w:tcW w:w="1481" w:type="pct"/>
            <w:tcBorders>
              <w:top w:val="nil"/>
              <w:left w:val="single" w:sz="4" w:space="0" w:color="auto"/>
              <w:bottom w:val="single" w:sz="4" w:space="0" w:color="auto"/>
              <w:right w:val="single" w:sz="4" w:space="0" w:color="auto"/>
            </w:tcBorders>
            <w:shd w:val="clear" w:color="auto" w:fill="auto"/>
            <w:noWrap/>
            <w:vAlign w:val="center"/>
            <w:hideMark/>
          </w:tcPr>
          <w:p w14:paraId="6B9A13D3"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1,2,4</w:t>
            </w:r>
            <w:proofErr w:type="gramStart"/>
            <w:r w:rsidRPr="003642AB">
              <w:rPr>
                <w:rFonts w:eastAsiaTheme="minorEastAsia"/>
                <w:kern w:val="0"/>
                <w:szCs w:val="21"/>
              </w:rPr>
              <w:t>三</w:t>
            </w:r>
            <w:proofErr w:type="gramEnd"/>
            <w:r w:rsidRPr="003642AB">
              <w:rPr>
                <w:rFonts w:eastAsiaTheme="minorEastAsia"/>
                <w:kern w:val="0"/>
                <w:szCs w:val="21"/>
              </w:rPr>
              <w:t>甲苯</w:t>
            </w:r>
          </w:p>
        </w:tc>
        <w:tc>
          <w:tcPr>
            <w:tcW w:w="880" w:type="pct"/>
            <w:tcBorders>
              <w:top w:val="nil"/>
              <w:left w:val="nil"/>
              <w:bottom w:val="single" w:sz="4" w:space="0" w:color="auto"/>
              <w:right w:val="nil"/>
            </w:tcBorders>
            <w:vAlign w:val="center"/>
          </w:tcPr>
          <w:p w14:paraId="10F77945"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&lt;1</w:t>
            </w:r>
          </w:p>
        </w:tc>
        <w:tc>
          <w:tcPr>
            <w:tcW w:w="882" w:type="pct"/>
            <w:tcBorders>
              <w:top w:val="nil"/>
              <w:left w:val="nil"/>
              <w:bottom w:val="single" w:sz="4" w:space="0" w:color="auto"/>
              <w:right w:val="nil"/>
            </w:tcBorders>
            <w:vAlign w:val="center"/>
          </w:tcPr>
          <w:p w14:paraId="00F40A09"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&lt;1.5</w:t>
            </w:r>
          </w:p>
        </w:tc>
        <w:tc>
          <w:tcPr>
            <w:tcW w:w="882" w:type="pct"/>
            <w:tcBorders>
              <w:top w:val="nil"/>
              <w:left w:val="nil"/>
              <w:bottom w:val="single" w:sz="4" w:space="0" w:color="auto"/>
              <w:right w:val="nil"/>
            </w:tcBorders>
            <w:vAlign w:val="center"/>
          </w:tcPr>
          <w:p w14:paraId="2D31B710"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&lt;2</w:t>
            </w:r>
          </w:p>
        </w:tc>
        <w:tc>
          <w:tcPr>
            <w:tcW w:w="875" w:type="pct"/>
            <w:tcBorders>
              <w:top w:val="nil"/>
              <w:left w:val="nil"/>
              <w:bottom w:val="single" w:sz="4" w:space="0" w:color="auto"/>
              <w:right w:val="single" w:sz="4" w:space="0" w:color="auto"/>
            </w:tcBorders>
            <w:shd w:val="clear" w:color="auto" w:fill="auto"/>
            <w:noWrap/>
            <w:vAlign w:val="center"/>
            <w:hideMark/>
          </w:tcPr>
          <w:p w14:paraId="6748B8B4"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&gt;2</w:t>
            </w:r>
          </w:p>
        </w:tc>
      </w:tr>
      <w:tr w:rsidR="00160E6B" w:rsidRPr="003642AB" w14:paraId="70B58B4C" w14:textId="77777777" w:rsidTr="003E6ECE">
        <w:trPr>
          <w:trHeight w:val="240"/>
          <w:jc w:val="center"/>
        </w:trPr>
        <w:tc>
          <w:tcPr>
            <w:tcW w:w="1481" w:type="pct"/>
            <w:tcBorders>
              <w:top w:val="nil"/>
              <w:left w:val="single" w:sz="4" w:space="0" w:color="auto"/>
              <w:bottom w:val="single" w:sz="4" w:space="0" w:color="auto"/>
              <w:right w:val="single" w:sz="4" w:space="0" w:color="auto"/>
            </w:tcBorders>
            <w:shd w:val="clear" w:color="auto" w:fill="auto"/>
            <w:noWrap/>
            <w:vAlign w:val="center"/>
            <w:hideMark/>
          </w:tcPr>
          <w:p w14:paraId="73E7DFF2"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1,4</w:t>
            </w:r>
            <w:proofErr w:type="gramStart"/>
            <w:r w:rsidRPr="003642AB">
              <w:rPr>
                <w:rFonts w:eastAsiaTheme="minorEastAsia"/>
                <w:kern w:val="0"/>
                <w:szCs w:val="21"/>
              </w:rPr>
              <w:t>二</w:t>
            </w:r>
            <w:proofErr w:type="gramEnd"/>
            <w:r w:rsidRPr="003642AB">
              <w:rPr>
                <w:rFonts w:eastAsiaTheme="minorEastAsia"/>
                <w:kern w:val="0"/>
                <w:szCs w:val="21"/>
              </w:rPr>
              <w:t>氯苯</w:t>
            </w:r>
          </w:p>
        </w:tc>
        <w:tc>
          <w:tcPr>
            <w:tcW w:w="880" w:type="pct"/>
            <w:tcBorders>
              <w:top w:val="nil"/>
              <w:left w:val="nil"/>
              <w:bottom w:val="single" w:sz="4" w:space="0" w:color="auto"/>
              <w:right w:val="nil"/>
            </w:tcBorders>
            <w:vAlign w:val="center"/>
          </w:tcPr>
          <w:p w14:paraId="21874206"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&lt;0.06</w:t>
            </w:r>
          </w:p>
        </w:tc>
        <w:tc>
          <w:tcPr>
            <w:tcW w:w="882" w:type="pct"/>
            <w:tcBorders>
              <w:top w:val="nil"/>
              <w:left w:val="nil"/>
              <w:bottom w:val="single" w:sz="4" w:space="0" w:color="auto"/>
              <w:right w:val="nil"/>
            </w:tcBorders>
            <w:vAlign w:val="center"/>
          </w:tcPr>
          <w:p w14:paraId="5CFCA470"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&lt;0.09</w:t>
            </w:r>
          </w:p>
        </w:tc>
        <w:tc>
          <w:tcPr>
            <w:tcW w:w="882" w:type="pct"/>
            <w:tcBorders>
              <w:top w:val="nil"/>
              <w:left w:val="nil"/>
              <w:bottom w:val="single" w:sz="4" w:space="0" w:color="auto"/>
              <w:right w:val="nil"/>
            </w:tcBorders>
            <w:vAlign w:val="center"/>
          </w:tcPr>
          <w:p w14:paraId="633D48BB"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&lt;0.12</w:t>
            </w:r>
          </w:p>
        </w:tc>
        <w:tc>
          <w:tcPr>
            <w:tcW w:w="875" w:type="pct"/>
            <w:tcBorders>
              <w:top w:val="nil"/>
              <w:left w:val="nil"/>
              <w:bottom w:val="single" w:sz="4" w:space="0" w:color="auto"/>
              <w:right w:val="single" w:sz="4" w:space="0" w:color="auto"/>
            </w:tcBorders>
            <w:shd w:val="clear" w:color="auto" w:fill="auto"/>
            <w:noWrap/>
            <w:vAlign w:val="center"/>
            <w:hideMark/>
          </w:tcPr>
          <w:p w14:paraId="411C2B4A"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&gt;0.12</w:t>
            </w:r>
          </w:p>
        </w:tc>
      </w:tr>
      <w:tr w:rsidR="00160E6B" w:rsidRPr="003642AB" w14:paraId="75963FC5" w14:textId="77777777" w:rsidTr="003E6ECE">
        <w:trPr>
          <w:trHeight w:val="240"/>
          <w:jc w:val="center"/>
        </w:trPr>
        <w:tc>
          <w:tcPr>
            <w:tcW w:w="1481" w:type="pct"/>
            <w:tcBorders>
              <w:top w:val="nil"/>
              <w:left w:val="single" w:sz="4" w:space="0" w:color="auto"/>
              <w:bottom w:val="single" w:sz="4" w:space="0" w:color="auto"/>
              <w:right w:val="single" w:sz="4" w:space="0" w:color="auto"/>
            </w:tcBorders>
            <w:shd w:val="clear" w:color="auto" w:fill="auto"/>
            <w:noWrap/>
            <w:vAlign w:val="center"/>
            <w:hideMark/>
          </w:tcPr>
          <w:p w14:paraId="7FADE581"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乙苯</w:t>
            </w:r>
          </w:p>
        </w:tc>
        <w:tc>
          <w:tcPr>
            <w:tcW w:w="880" w:type="pct"/>
            <w:tcBorders>
              <w:top w:val="nil"/>
              <w:left w:val="nil"/>
              <w:bottom w:val="single" w:sz="4" w:space="0" w:color="auto"/>
              <w:right w:val="nil"/>
            </w:tcBorders>
            <w:vAlign w:val="center"/>
          </w:tcPr>
          <w:p w14:paraId="4D4A92A7"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&lt;0.75</w:t>
            </w:r>
          </w:p>
        </w:tc>
        <w:tc>
          <w:tcPr>
            <w:tcW w:w="882" w:type="pct"/>
            <w:tcBorders>
              <w:top w:val="nil"/>
              <w:left w:val="nil"/>
              <w:bottom w:val="single" w:sz="4" w:space="0" w:color="auto"/>
              <w:right w:val="nil"/>
            </w:tcBorders>
            <w:vAlign w:val="center"/>
          </w:tcPr>
          <w:p w14:paraId="40E8F632"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&lt;1</w:t>
            </w:r>
          </w:p>
        </w:tc>
        <w:tc>
          <w:tcPr>
            <w:tcW w:w="882" w:type="pct"/>
            <w:tcBorders>
              <w:top w:val="nil"/>
              <w:left w:val="nil"/>
              <w:bottom w:val="single" w:sz="4" w:space="0" w:color="auto"/>
              <w:right w:val="nil"/>
            </w:tcBorders>
            <w:vAlign w:val="center"/>
          </w:tcPr>
          <w:p w14:paraId="4439BAB9"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&lt;1.5</w:t>
            </w:r>
          </w:p>
        </w:tc>
        <w:tc>
          <w:tcPr>
            <w:tcW w:w="875" w:type="pct"/>
            <w:tcBorders>
              <w:top w:val="nil"/>
              <w:left w:val="nil"/>
              <w:bottom w:val="single" w:sz="4" w:space="0" w:color="auto"/>
              <w:right w:val="single" w:sz="4" w:space="0" w:color="auto"/>
            </w:tcBorders>
            <w:shd w:val="clear" w:color="auto" w:fill="auto"/>
            <w:noWrap/>
            <w:vAlign w:val="center"/>
            <w:hideMark/>
          </w:tcPr>
          <w:p w14:paraId="75BD2DE2"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&gt;1.5</w:t>
            </w:r>
          </w:p>
        </w:tc>
      </w:tr>
      <w:tr w:rsidR="00160E6B" w:rsidRPr="003642AB" w14:paraId="72BD77AF" w14:textId="77777777" w:rsidTr="003E6ECE">
        <w:trPr>
          <w:trHeight w:val="240"/>
          <w:jc w:val="center"/>
        </w:trPr>
        <w:tc>
          <w:tcPr>
            <w:tcW w:w="1481" w:type="pct"/>
            <w:tcBorders>
              <w:top w:val="nil"/>
              <w:left w:val="single" w:sz="4" w:space="0" w:color="auto"/>
              <w:bottom w:val="single" w:sz="4" w:space="0" w:color="auto"/>
              <w:right w:val="single" w:sz="4" w:space="0" w:color="auto"/>
            </w:tcBorders>
            <w:shd w:val="clear" w:color="auto" w:fill="auto"/>
            <w:noWrap/>
            <w:vAlign w:val="center"/>
            <w:hideMark/>
          </w:tcPr>
          <w:p w14:paraId="20194E65"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n-</w:t>
            </w:r>
            <w:r w:rsidRPr="003642AB">
              <w:rPr>
                <w:rFonts w:eastAsiaTheme="minorEastAsia"/>
                <w:kern w:val="0"/>
                <w:szCs w:val="21"/>
              </w:rPr>
              <w:t>乙酸</w:t>
            </w:r>
            <w:proofErr w:type="gramStart"/>
            <w:r w:rsidRPr="003642AB">
              <w:rPr>
                <w:rFonts w:eastAsiaTheme="minorEastAsia"/>
                <w:kern w:val="0"/>
                <w:szCs w:val="21"/>
              </w:rPr>
              <w:t>正丁脂</w:t>
            </w:r>
            <w:proofErr w:type="gramEnd"/>
          </w:p>
        </w:tc>
        <w:tc>
          <w:tcPr>
            <w:tcW w:w="880" w:type="pct"/>
            <w:tcBorders>
              <w:top w:val="nil"/>
              <w:left w:val="nil"/>
              <w:bottom w:val="single" w:sz="4" w:space="0" w:color="auto"/>
              <w:right w:val="nil"/>
            </w:tcBorders>
            <w:vAlign w:val="center"/>
          </w:tcPr>
          <w:p w14:paraId="05E14CD7"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&lt;4.8</w:t>
            </w:r>
          </w:p>
        </w:tc>
        <w:tc>
          <w:tcPr>
            <w:tcW w:w="882" w:type="pct"/>
            <w:tcBorders>
              <w:top w:val="nil"/>
              <w:left w:val="nil"/>
              <w:bottom w:val="single" w:sz="4" w:space="0" w:color="auto"/>
              <w:right w:val="nil"/>
            </w:tcBorders>
            <w:vAlign w:val="center"/>
          </w:tcPr>
          <w:p w14:paraId="2F4D86E8"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&lt;7.5</w:t>
            </w:r>
          </w:p>
        </w:tc>
        <w:tc>
          <w:tcPr>
            <w:tcW w:w="882" w:type="pct"/>
            <w:tcBorders>
              <w:top w:val="nil"/>
              <w:left w:val="nil"/>
              <w:bottom w:val="single" w:sz="4" w:space="0" w:color="auto"/>
              <w:right w:val="nil"/>
            </w:tcBorders>
            <w:vAlign w:val="center"/>
          </w:tcPr>
          <w:p w14:paraId="4C3D51F7"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&lt;10</w:t>
            </w:r>
          </w:p>
        </w:tc>
        <w:tc>
          <w:tcPr>
            <w:tcW w:w="875" w:type="pct"/>
            <w:tcBorders>
              <w:top w:val="nil"/>
              <w:left w:val="nil"/>
              <w:bottom w:val="single" w:sz="4" w:space="0" w:color="auto"/>
              <w:right w:val="single" w:sz="4" w:space="0" w:color="auto"/>
            </w:tcBorders>
            <w:shd w:val="clear" w:color="auto" w:fill="auto"/>
            <w:noWrap/>
            <w:vAlign w:val="center"/>
            <w:hideMark/>
          </w:tcPr>
          <w:p w14:paraId="677E48D8"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&gt;10</w:t>
            </w:r>
          </w:p>
        </w:tc>
      </w:tr>
      <w:tr w:rsidR="00160E6B" w:rsidRPr="003642AB" w14:paraId="4A287EE4" w14:textId="77777777" w:rsidTr="003E6ECE">
        <w:trPr>
          <w:trHeight w:val="240"/>
          <w:jc w:val="center"/>
        </w:trPr>
        <w:tc>
          <w:tcPr>
            <w:tcW w:w="1481" w:type="pct"/>
            <w:tcBorders>
              <w:top w:val="nil"/>
              <w:left w:val="single" w:sz="4" w:space="0" w:color="auto"/>
              <w:bottom w:val="single" w:sz="4" w:space="0" w:color="auto"/>
              <w:right w:val="single" w:sz="4" w:space="0" w:color="auto"/>
            </w:tcBorders>
            <w:shd w:val="clear" w:color="auto" w:fill="auto"/>
            <w:noWrap/>
            <w:vAlign w:val="center"/>
            <w:hideMark/>
          </w:tcPr>
          <w:p w14:paraId="69A56005"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2-</w:t>
            </w:r>
            <w:r w:rsidRPr="003642AB">
              <w:rPr>
                <w:rFonts w:eastAsiaTheme="minorEastAsia"/>
                <w:kern w:val="0"/>
                <w:szCs w:val="21"/>
              </w:rPr>
              <w:t>乙二醇单丁酯</w:t>
            </w:r>
          </w:p>
        </w:tc>
        <w:tc>
          <w:tcPr>
            <w:tcW w:w="880" w:type="pct"/>
            <w:tcBorders>
              <w:top w:val="nil"/>
              <w:left w:val="nil"/>
              <w:bottom w:val="single" w:sz="4" w:space="0" w:color="auto"/>
              <w:right w:val="nil"/>
            </w:tcBorders>
            <w:vAlign w:val="center"/>
          </w:tcPr>
          <w:p w14:paraId="08618BF1"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&lt;1</w:t>
            </w:r>
          </w:p>
        </w:tc>
        <w:tc>
          <w:tcPr>
            <w:tcW w:w="882" w:type="pct"/>
            <w:tcBorders>
              <w:top w:val="nil"/>
              <w:left w:val="nil"/>
              <w:bottom w:val="single" w:sz="4" w:space="0" w:color="auto"/>
              <w:right w:val="nil"/>
            </w:tcBorders>
            <w:vAlign w:val="center"/>
          </w:tcPr>
          <w:p w14:paraId="21425426"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&lt;1.5</w:t>
            </w:r>
          </w:p>
        </w:tc>
        <w:tc>
          <w:tcPr>
            <w:tcW w:w="882" w:type="pct"/>
            <w:tcBorders>
              <w:top w:val="nil"/>
              <w:left w:val="nil"/>
              <w:bottom w:val="single" w:sz="4" w:space="0" w:color="auto"/>
              <w:right w:val="nil"/>
            </w:tcBorders>
            <w:vAlign w:val="center"/>
          </w:tcPr>
          <w:p w14:paraId="08A3071B"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&lt;2</w:t>
            </w:r>
          </w:p>
        </w:tc>
        <w:tc>
          <w:tcPr>
            <w:tcW w:w="875" w:type="pct"/>
            <w:tcBorders>
              <w:top w:val="nil"/>
              <w:left w:val="nil"/>
              <w:bottom w:val="single" w:sz="4" w:space="0" w:color="auto"/>
              <w:right w:val="single" w:sz="4" w:space="0" w:color="auto"/>
            </w:tcBorders>
            <w:shd w:val="clear" w:color="auto" w:fill="auto"/>
            <w:noWrap/>
            <w:vAlign w:val="center"/>
            <w:hideMark/>
          </w:tcPr>
          <w:p w14:paraId="71544D5B"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&gt;2</w:t>
            </w:r>
          </w:p>
        </w:tc>
      </w:tr>
      <w:tr w:rsidR="00160E6B" w:rsidRPr="003642AB" w14:paraId="4C2FC126" w14:textId="77777777" w:rsidTr="003E6ECE">
        <w:trPr>
          <w:trHeight w:val="240"/>
          <w:jc w:val="center"/>
        </w:trPr>
        <w:tc>
          <w:tcPr>
            <w:tcW w:w="1481" w:type="pct"/>
            <w:tcBorders>
              <w:top w:val="nil"/>
              <w:left w:val="single" w:sz="4" w:space="0" w:color="auto"/>
              <w:bottom w:val="single" w:sz="4" w:space="0" w:color="auto"/>
              <w:right w:val="single" w:sz="4" w:space="0" w:color="auto"/>
            </w:tcBorders>
            <w:shd w:val="clear" w:color="auto" w:fill="auto"/>
            <w:noWrap/>
            <w:vAlign w:val="center"/>
            <w:hideMark/>
          </w:tcPr>
          <w:p w14:paraId="0E98BAC9"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苯乙烯</w:t>
            </w:r>
          </w:p>
        </w:tc>
        <w:tc>
          <w:tcPr>
            <w:tcW w:w="880" w:type="pct"/>
            <w:tcBorders>
              <w:top w:val="nil"/>
              <w:left w:val="nil"/>
              <w:bottom w:val="single" w:sz="4" w:space="0" w:color="auto"/>
              <w:right w:val="nil"/>
            </w:tcBorders>
            <w:vAlign w:val="center"/>
          </w:tcPr>
          <w:p w14:paraId="14426F37"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&lt;0.25</w:t>
            </w:r>
          </w:p>
        </w:tc>
        <w:tc>
          <w:tcPr>
            <w:tcW w:w="882" w:type="pct"/>
            <w:tcBorders>
              <w:top w:val="nil"/>
              <w:left w:val="nil"/>
              <w:bottom w:val="single" w:sz="4" w:space="0" w:color="auto"/>
              <w:right w:val="nil"/>
            </w:tcBorders>
            <w:vAlign w:val="center"/>
          </w:tcPr>
          <w:p w14:paraId="53B13B50"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&lt;0.35</w:t>
            </w:r>
          </w:p>
        </w:tc>
        <w:tc>
          <w:tcPr>
            <w:tcW w:w="882" w:type="pct"/>
            <w:tcBorders>
              <w:top w:val="nil"/>
              <w:left w:val="nil"/>
              <w:bottom w:val="single" w:sz="4" w:space="0" w:color="auto"/>
              <w:right w:val="nil"/>
            </w:tcBorders>
            <w:vAlign w:val="center"/>
          </w:tcPr>
          <w:p w14:paraId="513D5DF4"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&lt;0.5</w:t>
            </w:r>
          </w:p>
        </w:tc>
        <w:tc>
          <w:tcPr>
            <w:tcW w:w="875" w:type="pct"/>
            <w:tcBorders>
              <w:top w:val="nil"/>
              <w:left w:val="nil"/>
              <w:bottom w:val="single" w:sz="4" w:space="0" w:color="auto"/>
              <w:right w:val="single" w:sz="4" w:space="0" w:color="auto"/>
            </w:tcBorders>
            <w:shd w:val="clear" w:color="auto" w:fill="auto"/>
            <w:noWrap/>
            <w:vAlign w:val="center"/>
            <w:hideMark/>
          </w:tcPr>
          <w:p w14:paraId="3A4A3714"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&gt;0.5</w:t>
            </w:r>
          </w:p>
        </w:tc>
      </w:tr>
      <w:tr w:rsidR="00160E6B" w:rsidRPr="003642AB" w14:paraId="0B59C7CF" w14:textId="77777777" w:rsidTr="003E6ECE">
        <w:trPr>
          <w:trHeight w:val="240"/>
          <w:jc w:val="center"/>
        </w:trPr>
        <w:tc>
          <w:tcPr>
            <w:tcW w:w="1481" w:type="pct"/>
            <w:tcBorders>
              <w:top w:val="nil"/>
              <w:left w:val="single" w:sz="4" w:space="0" w:color="auto"/>
              <w:bottom w:val="single" w:sz="4" w:space="0" w:color="auto"/>
              <w:right w:val="single" w:sz="4" w:space="0" w:color="auto"/>
            </w:tcBorders>
            <w:shd w:val="clear" w:color="auto" w:fill="auto"/>
            <w:noWrap/>
            <w:vAlign w:val="center"/>
            <w:hideMark/>
          </w:tcPr>
          <w:p w14:paraId="5F11A233"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TVOC</w:t>
            </w:r>
          </w:p>
        </w:tc>
        <w:tc>
          <w:tcPr>
            <w:tcW w:w="880" w:type="pct"/>
            <w:tcBorders>
              <w:top w:val="nil"/>
              <w:left w:val="nil"/>
              <w:bottom w:val="single" w:sz="4" w:space="0" w:color="auto"/>
              <w:right w:val="nil"/>
            </w:tcBorders>
            <w:vAlign w:val="center"/>
          </w:tcPr>
          <w:p w14:paraId="42885EBC"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&lt;1</w:t>
            </w:r>
          </w:p>
        </w:tc>
        <w:tc>
          <w:tcPr>
            <w:tcW w:w="882" w:type="pct"/>
            <w:tcBorders>
              <w:top w:val="nil"/>
              <w:left w:val="nil"/>
              <w:bottom w:val="single" w:sz="4" w:space="0" w:color="auto"/>
              <w:right w:val="nil"/>
            </w:tcBorders>
            <w:vAlign w:val="center"/>
          </w:tcPr>
          <w:p w14:paraId="04A734D5"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&lt;1.5</w:t>
            </w:r>
          </w:p>
        </w:tc>
        <w:tc>
          <w:tcPr>
            <w:tcW w:w="882" w:type="pct"/>
            <w:tcBorders>
              <w:top w:val="nil"/>
              <w:left w:val="nil"/>
              <w:bottom w:val="single" w:sz="4" w:space="0" w:color="auto"/>
              <w:right w:val="nil"/>
            </w:tcBorders>
            <w:vAlign w:val="center"/>
          </w:tcPr>
          <w:p w14:paraId="1DA27D63"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&lt;2</w:t>
            </w:r>
          </w:p>
        </w:tc>
        <w:tc>
          <w:tcPr>
            <w:tcW w:w="875" w:type="pct"/>
            <w:tcBorders>
              <w:top w:val="nil"/>
              <w:left w:val="nil"/>
              <w:bottom w:val="single" w:sz="4" w:space="0" w:color="auto"/>
              <w:right w:val="single" w:sz="4" w:space="0" w:color="auto"/>
            </w:tcBorders>
            <w:shd w:val="clear" w:color="auto" w:fill="auto"/>
            <w:noWrap/>
            <w:vAlign w:val="center"/>
            <w:hideMark/>
          </w:tcPr>
          <w:p w14:paraId="7DB106AB"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&gt;2</w:t>
            </w:r>
          </w:p>
        </w:tc>
      </w:tr>
    </w:tbl>
    <w:p w14:paraId="0E530314" w14:textId="77777777" w:rsidR="00160E6B" w:rsidRPr="00FD16ED" w:rsidRDefault="00160E6B" w:rsidP="00160E6B">
      <w:pPr>
        <w:tabs>
          <w:tab w:val="left" w:pos="495"/>
        </w:tabs>
        <w:spacing w:line="460" w:lineRule="exact"/>
        <w:ind w:firstLineChars="200" w:firstLine="480"/>
        <w:rPr>
          <w:rFonts w:eastAsiaTheme="minorEastAsia"/>
          <w:sz w:val="24"/>
        </w:rPr>
      </w:pPr>
      <w:r w:rsidRPr="00FD16ED">
        <w:rPr>
          <w:rFonts w:eastAsiaTheme="minorEastAsia"/>
          <w:sz w:val="24"/>
        </w:rPr>
        <w:t>（</w:t>
      </w:r>
      <w:r w:rsidRPr="00FD16ED">
        <w:rPr>
          <w:rFonts w:eastAsiaTheme="minorEastAsia"/>
          <w:sz w:val="24"/>
        </w:rPr>
        <w:t>3</w:t>
      </w:r>
      <w:r w:rsidRPr="00FD16ED">
        <w:rPr>
          <w:rFonts w:eastAsiaTheme="minorEastAsia"/>
          <w:sz w:val="24"/>
        </w:rPr>
        <w:t>）芬兰建材分级体系（</w:t>
      </w:r>
      <w:r w:rsidRPr="00FD16ED">
        <w:rPr>
          <w:rFonts w:eastAsiaTheme="minorEastAsia"/>
          <w:sz w:val="24"/>
        </w:rPr>
        <w:t>M1-Emission Classification of Building Materials</w:t>
      </w:r>
      <w:r w:rsidRPr="00FD16ED">
        <w:rPr>
          <w:rFonts w:eastAsiaTheme="minorEastAsia"/>
          <w:sz w:val="24"/>
        </w:rPr>
        <w:t>），测试周期</w:t>
      </w:r>
      <w:r w:rsidRPr="00FD16ED">
        <w:rPr>
          <w:rFonts w:eastAsiaTheme="minorEastAsia"/>
          <w:sz w:val="24"/>
        </w:rPr>
        <w:t>28d</w:t>
      </w:r>
      <w:r w:rsidRPr="00FD16ED">
        <w:rPr>
          <w:rFonts w:eastAsiaTheme="minorEastAsia"/>
          <w:sz w:val="24"/>
        </w:rPr>
        <w:t>。</w:t>
      </w:r>
    </w:p>
    <w:p w14:paraId="21A9D68E" w14:textId="77777777" w:rsidR="00160E6B" w:rsidRPr="003642AB" w:rsidRDefault="00160E6B" w:rsidP="00160E6B">
      <w:pPr>
        <w:pStyle w:val="aa"/>
        <w:keepNext/>
        <w:spacing w:line="460" w:lineRule="exact"/>
        <w:jc w:val="center"/>
        <w:rPr>
          <w:rFonts w:ascii="黑体" w:hAnsi="黑体"/>
          <w:sz w:val="21"/>
          <w:szCs w:val="21"/>
          <w:lang w:val="en-US"/>
        </w:rPr>
      </w:pPr>
      <w:r w:rsidRPr="003642AB">
        <w:rPr>
          <w:rFonts w:ascii="黑体" w:hAnsi="黑体"/>
          <w:sz w:val="21"/>
          <w:szCs w:val="21"/>
          <w:lang w:val="en-US"/>
        </w:rPr>
        <w:t>表</w:t>
      </w:r>
      <w:r w:rsidRPr="003642AB">
        <w:rPr>
          <w:rFonts w:ascii="黑体" w:hAnsi="黑体" w:hint="eastAsia"/>
          <w:sz w:val="21"/>
          <w:szCs w:val="21"/>
          <w:lang w:val="en-US"/>
        </w:rPr>
        <w:t>3</w:t>
      </w:r>
      <w:r w:rsidRPr="003642AB">
        <w:rPr>
          <w:rFonts w:ascii="黑体" w:hAnsi="黑体"/>
          <w:sz w:val="21"/>
          <w:szCs w:val="21"/>
          <w:lang w:val="en-US"/>
        </w:rPr>
        <w:t xml:space="preserve">  芬兰M1建筑材料释放率分级[mg/(m</w:t>
      </w:r>
      <w:r w:rsidRPr="003642AB">
        <w:rPr>
          <w:rFonts w:ascii="黑体" w:hAnsi="黑体"/>
          <w:sz w:val="21"/>
          <w:szCs w:val="21"/>
          <w:vertAlign w:val="superscript"/>
          <w:lang w:val="en-US"/>
        </w:rPr>
        <w:t>2</w:t>
      </w:r>
      <w:r w:rsidRPr="003642AB">
        <w:rPr>
          <w:rFonts w:ascii="黑体" w:hAnsi="黑体"/>
          <w:sz w:val="21"/>
          <w:szCs w:val="21"/>
          <w:lang w:val="en-US"/>
        </w:rPr>
        <w:t>·h)]</w:t>
      </w:r>
    </w:p>
    <w:tbl>
      <w:tblPr>
        <w:tblW w:w="5000" w:type="pct"/>
        <w:tblLook w:val="04A0" w:firstRow="1" w:lastRow="0" w:firstColumn="1" w:lastColumn="0" w:noHBand="0" w:noVBand="1"/>
      </w:tblPr>
      <w:tblGrid>
        <w:gridCol w:w="2718"/>
        <w:gridCol w:w="1924"/>
        <w:gridCol w:w="2322"/>
        <w:gridCol w:w="2322"/>
      </w:tblGrid>
      <w:tr w:rsidR="00160E6B" w:rsidRPr="003642AB" w14:paraId="712609E5" w14:textId="77777777" w:rsidTr="003E6ECE">
        <w:trPr>
          <w:trHeight w:val="270"/>
        </w:trPr>
        <w:tc>
          <w:tcPr>
            <w:tcW w:w="1464" w:type="pct"/>
            <w:tcBorders>
              <w:top w:val="single" w:sz="8" w:space="0" w:color="auto"/>
              <w:left w:val="single" w:sz="8" w:space="0" w:color="auto"/>
              <w:bottom w:val="single" w:sz="8" w:space="0" w:color="auto"/>
              <w:right w:val="single" w:sz="8" w:space="0" w:color="auto"/>
            </w:tcBorders>
            <w:shd w:val="clear" w:color="000000" w:fill="BFBFBF" w:themeFill="background1" w:themeFillShade="BF"/>
            <w:hideMark/>
          </w:tcPr>
          <w:p w14:paraId="0B98D996"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标准参数</w:t>
            </w:r>
          </w:p>
        </w:tc>
        <w:tc>
          <w:tcPr>
            <w:tcW w:w="1036" w:type="pct"/>
            <w:tcBorders>
              <w:top w:val="single" w:sz="8" w:space="0" w:color="auto"/>
              <w:left w:val="nil"/>
              <w:bottom w:val="single" w:sz="8" w:space="0" w:color="auto"/>
              <w:right w:val="single" w:sz="8" w:space="0" w:color="auto"/>
            </w:tcBorders>
            <w:shd w:val="clear" w:color="000000" w:fill="BFBFBF" w:themeFill="background1" w:themeFillShade="BF"/>
            <w:hideMark/>
          </w:tcPr>
          <w:p w14:paraId="01DFF45C"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M1</w:t>
            </w:r>
          </w:p>
        </w:tc>
        <w:tc>
          <w:tcPr>
            <w:tcW w:w="1250" w:type="pct"/>
            <w:tcBorders>
              <w:top w:val="single" w:sz="8" w:space="0" w:color="auto"/>
              <w:left w:val="nil"/>
              <w:bottom w:val="single" w:sz="8" w:space="0" w:color="auto"/>
              <w:right w:val="single" w:sz="8" w:space="0" w:color="auto"/>
            </w:tcBorders>
            <w:shd w:val="clear" w:color="000000" w:fill="BFBFBF" w:themeFill="background1" w:themeFillShade="BF"/>
            <w:hideMark/>
          </w:tcPr>
          <w:p w14:paraId="07AE2EFD"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M2</w:t>
            </w:r>
          </w:p>
        </w:tc>
        <w:tc>
          <w:tcPr>
            <w:tcW w:w="1250" w:type="pct"/>
            <w:tcBorders>
              <w:top w:val="single" w:sz="8" w:space="0" w:color="auto"/>
              <w:left w:val="nil"/>
              <w:bottom w:val="single" w:sz="8" w:space="0" w:color="auto"/>
              <w:right w:val="single" w:sz="8" w:space="0" w:color="auto"/>
            </w:tcBorders>
            <w:shd w:val="clear" w:color="000000" w:fill="BFBFBF" w:themeFill="background1" w:themeFillShade="BF"/>
            <w:hideMark/>
          </w:tcPr>
          <w:p w14:paraId="404D50EA"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M3</w:t>
            </w:r>
          </w:p>
        </w:tc>
      </w:tr>
      <w:tr w:rsidR="00160E6B" w:rsidRPr="003642AB" w14:paraId="2A484B2C" w14:textId="77777777" w:rsidTr="003E6ECE">
        <w:trPr>
          <w:trHeight w:val="330"/>
        </w:trPr>
        <w:tc>
          <w:tcPr>
            <w:tcW w:w="1464" w:type="pct"/>
            <w:tcBorders>
              <w:top w:val="nil"/>
              <w:left w:val="single" w:sz="8" w:space="0" w:color="auto"/>
              <w:bottom w:val="single" w:sz="8" w:space="0" w:color="auto"/>
              <w:right w:val="single" w:sz="8" w:space="0" w:color="auto"/>
            </w:tcBorders>
            <w:shd w:val="clear" w:color="auto" w:fill="auto"/>
            <w:hideMark/>
          </w:tcPr>
          <w:p w14:paraId="5B56927F"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TVOC</w:t>
            </w:r>
          </w:p>
        </w:tc>
        <w:tc>
          <w:tcPr>
            <w:tcW w:w="1036" w:type="pct"/>
            <w:tcBorders>
              <w:top w:val="nil"/>
              <w:left w:val="nil"/>
              <w:bottom w:val="single" w:sz="8" w:space="0" w:color="auto"/>
              <w:right w:val="single" w:sz="8" w:space="0" w:color="auto"/>
            </w:tcBorders>
            <w:shd w:val="clear" w:color="auto" w:fill="auto"/>
            <w:hideMark/>
          </w:tcPr>
          <w:p w14:paraId="233EF92A"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&lt;0.2</w:t>
            </w:r>
          </w:p>
        </w:tc>
        <w:tc>
          <w:tcPr>
            <w:tcW w:w="1250" w:type="pct"/>
            <w:tcBorders>
              <w:top w:val="nil"/>
              <w:left w:val="nil"/>
              <w:bottom w:val="single" w:sz="8" w:space="0" w:color="auto"/>
              <w:right w:val="single" w:sz="8" w:space="0" w:color="auto"/>
            </w:tcBorders>
            <w:shd w:val="clear" w:color="auto" w:fill="auto"/>
            <w:hideMark/>
          </w:tcPr>
          <w:p w14:paraId="41E990BB"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&lt;0.4</w:t>
            </w:r>
          </w:p>
        </w:tc>
        <w:tc>
          <w:tcPr>
            <w:tcW w:w="1250" w:type="pct"/>
            <w:tcBorders>
              <w:top w:val="nil"/>
              <w:left w:val="nil"/>
              <w:bottom w:val="single" w:sz="8" w:space="0" w:color="auto"/>
              <w:right w:val="single" w:sz="8" w:space="0" w:color="auto"/>
            </w:tcBorders>
            <w:shd w:val="clear" w:color="auto" w:fill="auto"/>
            <w:hideMark/>
          </w:tcPr>
          <w:p w14:paraId="386232EC"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&gt;0.4</w:t>
            </w:r>
          </w:p>
        </w:tc>
      </w:tr>
      <w:tr w:rsidR="00160E6B" w:rsidRPr="003642AB" w14:paraId="3F801912" w14:textId="77777777" w:rsidTr="003E6ECE">
        <w:trPr>
          <w:trHeight w:val="330"/>
        </w:trPr>
        <w:tc>
          <w:tcPr>
            <w:tcW w:w="1464" w:type="pct"/>
            <w:tcBorders>
              <w:top w:val="nil"/>
              <w:left w:val="single" w:sz="8" w:space="0" w:color="auto"/>
              <w:bottom w:val="single" w:sz="8" w:space="0" w:color="auto"/>
              <w:right w:val="single" w:sz="8" w:space="0" w:color="auto"/>
            </w:tcBorders>
            <w:shd w:val="clear" w:color="auto" w:fill="auto"/>
            <w:hideMark/>
          </w:tcPr>
          <w:p w14:paraId="32789CBE"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甲醛</w:t>
            </w:r>
          </w:p>
        </w:tc>
        <w:tc>
          <w:tcPr>
            <w:tcW w:w="1036" w:type="pct"/>
            <w:tcBorders>
              <w:top w:val="nil"/>
              <w:left w:val="nil"/>
              <w:bottom w:val="single" w:sz="8" w:space="0" w:color="auto"/>
              <w:right w:val="single" w:sz="8" w:space="0" w:color="auto"/>
            </w:tcBorders>
            <w:shd w:val="clear" w:color="auto" w:fill="auto"/>
            <w:hideMark/>
          </w:tcPr>
          <w:p w14:paraId="582202FB"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&lt;0.05</w:t>
            </w:r>
          </w:p>
        </w:tc>
        <w:tc>
          <w:tcPr>
            <w:tcW w:w="1250" w:type="pct"/>
            <w:tcBorders>
              <w:top w:val="nil"/>
              <w:left w:val="nil"/>
              <w:bottom w:val="single" w:sz="8" w:space="0" w:color="auto"/>
              <w:right w:val="single" w:sz="8" w:space="0" w:color="auto"/>
            </w:tcBorders>
            <w:shd w:val="clear" w:color="auto" w:fill="auto"/>
            <w:hideMark/>
          </w:tcPr>
          <w:p w14:paraId="2BD94ED8"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&lt;0.125</w:t>
            </w:r>
          </w:p>
        </w:tc>
        <w:tc>
          <w:tcPr>
            <w:tcW w:w="1250" w:type="pct"/>
            <w:tcBorders>
              <w:top w:val="nil"/>
              <w:left w:val="nil"/>
              <w:bottom w:val="single" w:sz="8" w:space="0" w:color="auto"/>
              <w:right w:val="single" w:sz="8" w:space="0" w:color="auto"/>
            </w:tcBorders>
            <w:shd w:val="clear" w:color="auto" w:fill="auto"/>
            <w:hideMark/>
          </w:tcPr>
          <w:p w14:paraId="4AB29161"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&gt;0.125</w:t>
            </w:r>
          </w:p>
        </w:tc>
      </w:tr>
      <w:tr w:rsidR="00160E6B" w:rsidRPr="003642AB" w14:paraId="2440E44C" w14:textId="77777777" w:rsidTr="003E6ECE">
        <w:trPr>
          <w:trHeight w:val="330"/>
        </w:trPr>
        <w:tc>
          <w:tcPr>
            <w:tcW w:w="1464" w:type="pct"/>
            <w:tcBorders>
              <w:top w:val="nil"/>
              <w:left w:val="single" w:sz="8" w:space="0" w:color="auto"/>
              <w:bottom w:val="single" w:sz="8" w:space="0" w:color="auto"/>
              <w:right w:val="single" w:sz="8" w:space="0" w:color="auto"/>
            </w:tcBorders>
            <w:shd w:val="clear" w:color="auto" w:fill="auto"/>
            <w:hideMark/>
          </w:tcPr>
          <w:p w14:paraId="304E916B"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氨</w:t>
            </w:r>
          </w:p>
        </w:tc>
        <w:tc>
          <w:tcPr>
            <w:tcW w:w="1036" w:type="pct"/>
            <w:tcBorders>
              <w:top w:val="nil"/>
              <w:left w:val="nil"/>
              <w:bottom w:val="single" w:sz="8" w:space="0" w:color="auto"/>
              <w:right w:val="single" w:sz="8" w:space="0" w:color="auto"/>
            </w:tcBorders>
            <w:shd w:val="clear" w:color="auto" w:fill="auto"/>
            <w:hideMark/>
          </w:tcPr>
          <w:p w14:paraId="512D9375"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&lt;0.03</w:t>
            </w:r>
          </w:p>
        </w:tc>
        <w:tc>
          <w:tcPr>
            <w:tcW w:w="1250" w:type="pct"/>
            <w:tcBorders>
              <w:top w:val="nil"/>
              <w:left w:val="nil"/>
              <w:bottom w:val="single" w:sz="8" w:space="0" w:color="auto"/>
              <w:right w:val="single" w:sz="8" w:space="0" w:color="auto"/>
            </w:tcBorders>
            <w:shd w:val="clear" w:color="auto" w:fill="auto"/>
            <w:hideMark/>
          </w:tcPr>
          <w:p w14:paraId="5C7EC452"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&lt;0.06</w:t>
            </w:r>
          </w:p>
        </w:tc>
        <w:tc>
          <w:tcPr>
            <w:tcW w:w="1250" w:type="pct"/>
            <w:tcBorders>
              <w:top w:val="nil"/>
              <w:left w:val="nil"/>
              <w:bottom w:val="single" w:sz="8" w:space="0" w:color="auto"/>
              <w:right w:val="single" w:sz="8" w:space="0" w:color="auto"/>
            </w:tcBorders>
            <w:shd w:val="clear" w:color="auto" w:fill="auto"/>
            <w:hideMark/>
          </w:tcPr>
          <w:p w14:paraId="063E6F4F"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&gt;0.06</w:t>
            </w:r>
          </w:p>
        </w:tc>
      </w:tr>
      <w:tr w:rsidR="00160E6B" w:rsidRPr="003642AB" w14:paraId="2F5EAEC8" w14:textId="77777777" w:rsidTr="003E6ECE">
        <w:trPr>
          <w:trHeight w:val="330"/>
        </w:trPr>
        <w:tc>
          <w:tcPr>
            <w:tcW w:w="1464" w:type="pct"/>
            <w:tcBorders>
              <w:top w:val="nil"/>
              <w:left w:val="single" w:sz="8" w:space="0" w:color="auto"/>
              <w:bottom w:val="single" w:sz="8" w:space="0" w:color="auto"/>
              <w:right w:val="single" w:sz="8" w:space="0" w:color="auto"/>
            </w:tcBorders>
            <w:shd w:val="clear" w:color="auto" w:fill="auto"/>
            <w:hideMark/>
          </w:tcPr>
          <w:p w14:paraId="6882ECBB"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致癌物质</w:t>
            </w:r>
          </w:p>
        </w:tc>
        <w:tc>
          <w:tcPr>
            <w:tcW w:w="1036" w:type="pct"/>
            <w:tcBorders>
              <w:top w:val="nil"/>
              <w:left w:val="nil"/>
              <w:bottom w:val="single" w:sz="8" w:space="0" w:color="auto"/>
              <w:right w:val="single" w:sz="8" w:space="0" w:color="auto"/>
            </w:tcBorders>
            <w:shd w:val="clear" w:color="auto" w:fill="auto"/>
            <w:hideMark/>
          </w:tcPr>
          <w:p w14:paraId="01C0B9D3"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&lt;0.005</w:t>
            </w:r>
          </w:p>
        </w:tc>
        <w:tc>
          <w:tcPr>
            <w:tcW w:w="1250" w:type="pct"/>
            <w:tcBorders>
              <w:top w:val="nil"/>
              <w:left w:val="nil"/>
              <w:bottom w:val="single" w:sz="8" w:space="0" w:color="auto"/>
              <w:right w:val="single" w:sz="8" w:space="0" w:color="auto"/>
            </w:tcBorders>
            <w:shd w:val="clear" w:color="auto" w:fill="auto"/>
            <w:hideMark/>
          </w:tcPr>
          <w:p w14:paraId="59A578BE"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&lt;0.005</w:t>
            </w:r>
          </w:p>
        </w:tc>
        <w:tc>
          <w:tcPr>
            <w:tcW w:w="1250" w:type="pct"/>
            <w:tcBorders>
              <w:top w:val="nil"/>
              <w:left w:val="nil"/>
              <w:bottom w:val="single" w:sz="8" w:space="0" w:color="auto"/>
              <w:right w:val="single" w:sz="8" w:space="0" w:color="auto"/>
            </w:tcBorders>
            <w:shd w:val="clear" w:color="auto" w:fill="auto"/>
            <w:hideMark/>
          </w:tcPr>
          <w:p w14:paraId="3C15E77E"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&gt;0.005</w:t>
            </w:r>
          </w:p>
        </w:tc>
      </w:tr>
      <w:tr w:rsidR="00160E6B" w:rsidRPr="003642AB" w14:paraId="2997FD28" w14:textId="77777777" w:rsidTr="003E6ECE">
        <w:trPr>
          <w:trHeight w:val="270"/>
        </w:trPr>
        <w:tc>
          <w:tcPr>
            <w:tcW w:w="1464" w:type="pct"/>
            <w:tcBorders>
              <w:top w:val="nil"/>
              <w:left w:val="single" w:sz="8" w:space="0" w:color="auto"/>
              <w:bottom w:val="single" w:sz="8" w:space="0" w:color="auto"/>
              <w:right w:val="single" w:sz="8" w:space="0" w:color="auto"/>
            </w:tcBorders>
            <w:shd w:val="clear" w:color="auto" w:fill="auto"/>
            <w:hideMark/>
          </w:tcPr>
          <w:p w14:paraId="5E63F89C"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气味（不满意率</w:t>
            </w:r>
            <w:r w:rsidRPr="003642AB">
              <w:rPr>
                <w:rFonts w:eastAsiaTheme="minorEastAsia"/>
                <w:kern w:val="0"/>
                <w:szCs w:val="21"/>
              </w:rPr>
              <w:t>&lt;15%</w:t>
            </w:r>
            <w:r w:rsidRPr="003642AB">
              <w:rPr>
                <w:rFonts w:eastAsiaTheme="minorEastAsia"/>
                <w:kern w:val="0"/>
                <w:szCs w:val="21"/>
              </w:rPr>
              <w:t>）</w:t>
            </w:r>
          </w:p>
        </w:tc>
        <w:tc>
          <w:tcPr>
            <w:tcW w:w="1036" w:type="pct"/>
            <w:tcBorders>
              <w:top w:val="nil"/>
              <w:left w:val="nil"/>
              <w:bottom w:val="single" w:sz="8" w:space="0" w:color="auto"/>
              <w:right w:val="single" w:sz="8" w:space="0" w:color="auto"/>
            </w:tcBorders>
            <w:shd w:val="clear" w:color="auto" w:fill="auto"/>
            <w:hideMark/>
          </w:tcPr>
          <w:p w14:paraId="3C455D3A"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无异味</w:t>
            </w:r>
          </w:p>
        </w:tc>
        <w:tc>
          <w:tcPr>
            <w:tcW w:w="1250" w:type="pct"/>
            <w:tcBorders>
              <w:top w:val="nil"/>
              <w:left w:val="nil"/>
              <w:bottom w:val="single" w:sz="8" w:space="0" w:color="auto"/>
              <w:right w:val="single" w:sz="8" w:space="0" w:color="auto"/>
            </w:tcBorders>
            <w:shd w:val="clear" w:color="auto" w:fill="auto"/>
            <w:hideMark/>
          </w:tcPr>
          <w:p w14:paraId="4C164AC5"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无严重异味</w:t>
            </w:r>
          </w:p>
        </w:tc>
        <w:tc>
          <w:tcPr>
            <w:tcW w:w="1250" w:type="pct"/>
            <w:tcBorders>
              <w:top w:val="nil"/>
              <w:left w:val="nil"/>
              <w:bottom w:val="single" w:sz="8" w:space="0" w:color="auto"/>
              <w:right w:val="single" w:sz="8" w:space="0" w:color="auto"/>
            </w:tcBorders>
            <w:shd w:val="clear" w:color="auto" w:fill="auto"/>
            <w:hideMark/>
          </w:tcPr>
          <w:p w14:paraId="0E3F3319" w14:textId="77777777" w:rsidR="00160E6B" w:rsidRPr="003642AB" w:rsidRDefault="00160E6B" w:rsidP="003E6ECE">
            <w:pPr>
              <w:widowControl/>
              <w:spacing w:line="360" w:lineRule="auto"/>
              <w:jc w:val="center"/>
              <w:rPr>
                <w:rFonts w:eastAsiaTheme="minorEastAsia"/>
                <w:kern w:val="0"/>
                <w:szCs w:val="21"/>
              </w:rPr>
            </w:pPr>
            <w:r w:rsidRPr="003642AB">
              <w:rPr>
                <w:rFonts w:eastAsiaTheme="minorEastAsia"/>
                <w:kern w:val="0"/>
                <w:szCs w:val="21"/>
              </w:rPr>
              <w:t>严重异味</w:t>
            </w:r>
          </w:p>
        </w:tc>
      </w:tr>
    </w:tbl>
    <w:p w14:paraId="46D7AE6A" w14:textId="77777777" w:rsidR="00160E6B" w:rsidRPr="00FD16ED" w:rsidRDefault="00160E6B" w:rsidP="00160E6B">
      <w:pPr>
        <w:tabs>
          <w:tab w:val="left" w:pos="495"/>
        </w:tabs>
        <w:spacing w:line="460" w:lineRule="exact"/>
        <w:ind w:firstLineChars="200" w:firstLine="480"/>
        <w:rPr>
          <w:rFonts w:eastAsiaTheme="minorEastAsia"/>
          <w:sz w:val="24"/>
        </w:rPr>
      </w:pPr>
      <w:r w:rsidRPr="00FD16ED">
        <w:rPr>
          <w:rFonts w:eastAsiaTheme="minorEastAsia"/>
          <w:sz w:val="24"/>
        </w:rPr>
        <w:t>本标准编制团队对</w:t>
      </w:r>
      <w:r w:rsidRPr="00FD16ED">
        <w:rPr>
          <w:rFonts w:eastAsiaTheme="minorEastAsia" w:hint="eastAsia"/>
          <w:sz w:val="24"/>
        </w:rPr>
        <w:t>近</w:t>
      </w:r>
      <w:r w:rsidRPr="00FD16ED">
        <w:rPr>
          <w:rFonts w:eastAsiaTheme="minorEastAsia" w:hint="eastAsia"/>
          <w:sz w:val="24"/>
        </w:rPr>
        <w:t>500</w:t>
      </w:r>
      <w:r w:rsidRPr="00FD16ED">
        <w:rPr>
          <w:rFonts w:eastAsiaTheme="minorEastAsia"/>
          <w:sz w:val="24"/>
        </w:rPr>
        <w:t>个国内装修材料或家具进行污染物释放率测试，各类材料的释放率等级分布论证了释放率等级划分的合理性。</w:t>
      </w:r>
    </w:p>
    <w:p w14:paraId="5B4AEBE7" w14:textId="77777777" w:rsidR="00160E6B" w:rsidRPr="00FD16ED" w:rsidRDefault="00160E6B" w:rsidP="00160E6B">
      <w:pPr>
        <w:tabs>
          <w:tab w:val="left" w:pos="495"/>
        </w:tabs>
        <w:spacing w:line="460" w:lineRule="exact"/>
        <w:ind w:firstLineChars="200" w:firstLine="480"/>
        <w:rPr>
          <w:rFonts w:eastAsiaTheme="minorEastAsia"/>
          <w:sz w:val="24"/>
        </w:rPr>
      </w:pPr>
      <w:r w:rsidRPr="00FD16ED">
        <w:rPr>
          <w:rFonts w:eastAsiaTheme="minorEastAsia" w:hint="eastAsia"/>
          <w:sz w:val="24"/>
        </w:rPr>
        <w:lastRenderedPageBreak/>
        <w:t>不同种类材料由于其制作原料、工艺的差别，污染物释放率等级的分布有所差异。选材时除符合</w:t>
      </w:r>
      <w:r w:rsidRPr="00FD16ED">
        <w:rPr>
          <w:rFonts w:eastAsiaTheme="minorEastAsia"/>
          <w:sz w:val="24"/>
        </w:rPr>
        <w:t>F1</w:t>
      </w:r>
      <w:r w:rsidRPr="00FD16ED">
        <w:rPr>
          <w:rFonts w:eastAsiaTheme="minorEastAsia"/>
          <w:sz w:val="24"/>
        </w:rPr>
        <w:t>、</w:t>
      </w:r>
      <w:r w:rsidRPr="00FD16ED">
        <w:rPr>
          <w:rFonts w:eastAsiaTheme="minorEastAsia"/>
          <w:sz w:val="24"/>
        </w:rPr>
        <w:t>F2</w:t>
      </w:r>
      <w:r w:rsidRPr="00FD16ED">
        <w:rPr>
          <w:rFonts w:eastAsiaTheme="minorEastAsia"/>
          <w:sz w:val="24"/>
        </w:rPr>
        <w:t>、</w:t>
      </w:r>
      <w:r w:rsidRPr="00FD16ED">
        <w:rPr>
          <w:rFonts w:eastAsiaTheme="minorEastAsia"/>
          <w:sz w:val="24"/>
        </w:rPr>
        <w:t>F3</w:t>
      </w:r>
      <w:r w:rsidRPr="00FD16ED">
        <w:rPr>
          <w:rFonts w:eastAsiaTheme="minorEastAsia" w:hint="eastAsia"/>
          <w:sz w:val="24"/>
        </w:rPr>
        <w:t>、</w:t>
      </w:r>
      <w:r w:rsidRPr="00FD16ED">
        <w:rPr>
          <w:rFonts w:eastAsiaTheme="minorEastAsia"/>
          <w:sz w:val="24"/>
        </w:rPr>
        <w:t>F4</w:t>
      </w:r>
      <w:r w:rsidRPr="00FD16ED">
        <w:rPr>
          <w:rFonts w:eastAsiaTheme="minorEastAsia" w:hint="eastAsia"/>
          <w:sz w:val="24"/>
        </w:rPr>
        <w:t>等级</w:t>
      </w:r>
      <w:r w:rsidRPr="00FD16ED">
        <w:rPr>
          <w:rFonts w:eastAsiaTheme="minorEastAsia"/>
          <w:sz w:val="24"/>
        </w:rPr>
        <w:t>的</w:t>
      </w:r>
      <w:r w:rsidRPr="00FD16ED">
        <w:rPr>
          <w:rFonts w:eastAsiaTheme="minorEastAsia" w:hint="eastAsia"/>
          <w:sz w:val="24"/>
        </w:rPr>
        <w:t>污染物释放率限量外，还应符合相应产品标准的要求，且会对应到不同的等级。</w:t>
      </w:r>
    </w:p>
    <w:p w14:paraId="6448DD20" w14:textId="77777777" w:rsidR="00160E6B" w:rsidRPr="00FD16ED" w:rsidRDefault="00160E6B" w:rsidP="00160E6B">
      <w:pPr>
        <w:tabs>
          <w:tab w:val="left" w:pos="495"/>
        </w:tabs>
        <w:spacing w:line="460" w:lineRule="exact"/>
        <w:ind w:firstLineChars="200" w:firstLine="480"/>
        <w:rPr>
          <w:rFonts w:eastAsiaTheme="minorEastAsia"/>
          <w:sz w:val="24"/>
        </w:rPr>
      </w:pPr>
      <w:r w:rsidRPr="00FD16ED">
        <w:rPr>
          <w:rFonts w:eastAsiaTheme="minorEastAsia" w:hint="eastAsia"/>
          <w:sz w:val="24"/>
        </w:rPr>
        <w:t>目前装饰装修材料有害物含量系列标准中，地毯、人造板有释放量</w:t>
      </w:r>
      <w:r w:rsidRPr="00FD16ED">
        <w:rPr>
          <w:rFonts w:eastAsiaTheme="minorEastAsia" w:hint="eastAsia"/>
          <w:sz w:val="24"/>
        </w:rPr>
        <w:t>/</w:t>
      </w:r>
      <w:r w:rsidRPr="00FD16ED">
        <w:rPr>
          <w:rFonts w:eastAsiaTheme="minorEastAsia" w:hint="eastAsia"/>
          <w:sz w:val="24"/>
        </w:rPr>
        <w:t>率的要求。</w:t>
      </w:r>
    </w:p>
    <w:p w14:paraId="5A57F728" w14:textId="77777777" w:rsidR="00160E6B" w:rsidRPr="00FD16ED" w:rsidRDefault="00160E6B" w:rsidP="00160E6B">
      <w:pPr>
        <w:tabs>
          <w:tab w:val="left" w:pos="495"/>
        </w:tabs>
        <w:spacing w:line="460" w:lineRule="exact"/>
        <w:ind w:firstLineChars="200" w:firstLine="480"/>
        <w:rPr>
          <w:rFonts w:eastAsiaTheme="minorEastAsia"/>
          <w:sz w:val="24"/>
        </w:rPr>
      </w:pPr>
      <w:r w:rsidRPr="00FD16ED">
        <w:rPr>
          <w:rFonts w:eastAsiaTheme="minorEastAsia"/>
          <w:sz w:val="24"/>
        </w:rPr>
        <w:t>现行标准中，《室内装饰装修材料人造板及其制品中甲醛释放限量》</w:t>
      </w:r>
      <w:r w:rsidRPr="00FD16ED">
        <w:rPr>
          <w:rFonts w:eastAsiaTheme="minorEastAsia"/>
          <w:sz w:val="24"/>
        </w:rPr>
        <w:t>GB 18580-2017</w:t>
      </w:r>
      <w:r w:rsidRPr="00FD16ED">
        <w:rPr>
          <w:rFonts w:eastAsiaTheme="minorEastAsia"/>
          <w:sz w:val="24"/>
        </w:rPr>
        <w:t>规定了人造板甲醛释放量限值为</w:t>
      </w:r>
      <w:r w:rsidRPr="00FD16ED">
        <w:rPr>
          <w:rFonts w:eastAsiaTheme="minorEastAsia"/>
          <w:sz w:val="24"/>
        </w:rPr>
        <w:t>0.124mg/m</w:t>
      </w:r>
      <w:r w:rsidRPr="00FD16ED">
        <w:rPr>
          <w:rFonts w:eastAsiaTheme="minorEastAsia"/>
          <w:sz w:val="24"/>
          <w:vertAlign w:val="superscript"/>
        </w:rPr>
        <w:t>3</w:t>
      </w:r>
      <w:r w:rsidRPr="00FD16ED">
        <w:rPr>
          <w:rFonts w:eastAsiaTheme="minorEastAsia"/>
          <w:sz w:val="24"/>
        </w:rPr>
        <w:t>，结合其</w:t>
      </w:r>
      <w:r w:rsidRPr="00FD16ED">
        <w:rPr>
          <w:rFonts w:eastAsiaTheme="minorEastAsia" w:hint="eastAsia"/>
          <w:sz w:val="24"/>
        </w:rPr>
        <w:t>体积</w:t>
      </w:r>
      <w:r w:rsidRPr="00FD16ED">
        <w:rPr>
          <w:rFonts w:eastAsiaTheme="minorEastAsia"/>
          <w:sz w:val="24"/>
        </w:rPr>
        <w:t>承载率、通风换气次数可等效为</w:t>
      </w:r>
      <w:r w:rsidRPr="00FD16ED">
        <w:rPr>
          <w:rFonts w:eastAsiaTheme="minorEastAsia"/>
          <w:sz w:val="24"/>
        </w:rPr>
        <w:t>0.12mg/(m</w:t>
      </w:r>
      <w:r w:rsidRPr="00FD16ED">
        <w:rPr>
          <w:rFonts w:eastAsiaTheme="minorEastAsia"/>
          <w:sz w:val="24"/>
          <w:vertAlign w:val="superscript"/>
        </w:rPr>
        <w:t>2</w:t>
      </w:r>
      <w:r w:rsidRPr="00FD16ED">
        <w:rPr>
          <w:rFonts w:eastAsiaTheme="minorEastAsia"/>
          <w:sz w:val="24"/>
        </w:rPr>
        <w:t>•h)</w:t>
      </w:r>
      <w:r w:rsidRPr="00FD16ED">
        <w:rPr>
          <w:rFonts w:eastAsiaTheme="minorEastAsia"/>
          <w:sz w:val="24"/>
        </w:rPr>
        <w:t>，是本标准</w:t>
      </w:r>
      <w:r w:rsidRPr="00FD16ED">
        <w:rPr>
          <w:rFonts w:eastAsiaTheme="minorEastAsia"/>
          <w:sz w:val="24"/>
        </w:rPr>
        <w:t>F4</w:t>
      </w:r>
      <w:r w:rsidRPr="00FD16ED">
        <w:rPr>
          <w:rFonts w:eastAsiaTheme="minorEastAsia"/>
          <w:sz w:val="24"/>
        </w:rPr>
        <w:t>级限量的参考依据。</w:t>
      </w:r>
    </w:p>
    <w:p w14:paraId="7BB18DE6" w14:textId="77777777" w:rsidR="00160E6B" w:rsidRPr="00FD16ED" w:rsidRDefault="00160E6B" w:rsidP="00160E6B">
      <w:pPr>
        <w:tabs>
          <w:tab w:val="left" w:pos="495"/>
        </w:tabs>
        <w:spacing w:line="460" w:lineRule="exact"/>
        <w:ind w:firstLineChars="200" w:firstLine="480"/>
        <w:rPr>
          <w:rFonts w:eastAsiaTheme="minorEastAsia"/>
          <w:sz w:val="24"/>
        </w:rPr>
      </w:pPr>
      <w:r w:rsidRPr="00FD16ED">
        <w:rPr>
          <w:rFonts w:eastAsiaTheme="minorEastAsia"/>
          <w:sz w:val="24"/>
        </w:rPr>
        <w:t>《室内装饰装修材料地毯、地毯衬垫及地毯胶粘剂有害物》</w:t>
      </w:r>
      <w:r w:rsidRPr="00FD16ED">
        <w:rPr>
          <w:rFonts w:eastAsiaTheme="minorEastAsia"/>
          <w:sz w:val="24"/>
        </w:rPr>
        <w:t>GB 18587-2001</w:t>
      </w:r>
      <w:r w:rsidRPr="00FD16ED">
        <w:rPr>
          <w:rFonts w:eastAsiaTheme="minorEastAsia"/>
          <w:sz w:val="24"/>
        </w:rPr>
        <w:t>规定了地毯</w:t>
      </w:r>
      <w:r w:rsidRPr="00FD16ED">
        <w:rPr>
          <w:rFonts w:eastAsiaTheme="minorEastAsia" w:hint="eastAsia"/>
          <w:sz w:val="24"/>
        </w:rPr>
        <w:t>甲醛</w:t>
      </w:r>
      <w:r w:rsidRPr="00FD16ED">
        <w:rPr>
          <w:rFonts w:eastAsiaTheme="minorEastAsia"/>
          <w:sz w:val="24"/>
        </w:rPr>
        <w:t>释放</w:t>
      </w:r>
      <w:r w:rsidRPr="00FD16ED">
        <w:rPr>
          <w:rFonts w:eastAsiaTheme="minorEastAsia" w:hint="eastAsia"/>
          <w:sz w:val="24"/>
        </w:rPr>
        <w:t>率</w:t>
      </w:r>
      <w:r w:rsidRPr="00FD16ED">
        <w:rPr>
          <w:rFonts w:eastAsiaTheme="minorEastAsia"/>
          <w:sz w:val="24"/>
        </w:rPr>
        <w:t>0.05 mg/(m</w:t>
      </w:r>
      <w:r w:rsidRPr="00FD16ED">
        <w:rPr>
          <w:rFonts w:eastAsiaTheme="minorEastAsia"/>
          <w:sz w:val="24"/>
          <w:vertAlign w:val="superscript"/>
        </w:rPr>
        <w:t>2</w:t>
      </w:r>
      <w:r w:rsidRPr="00FD16ED">
        <w:rPr>
          <w:rFonts w:eastAsiaTheme="minorEastAsia"/>
          <w:sz w:val="24"/>
        </w:rPr>
        <w:t>•h)</w:t>
      </w:r>
      <w:r w:rsidRPr="00FD16ED">
        <w:rPr>
          <w:rFonts w:eastAsiaTheme="minorEastAsia"/>
          <w:sz w:val="24"/>
        </w:rPr>
        <w:t>，严于本规定的</w:t>
      </w:r>
      <w:r w:rsidRPr="00FD16ED">
        <w:rPr>
          <w:rFonts w:eastAsiaTheme="minorEastAsia"/>
          <w:sz w:val="24"/>
        </w:rPr>
        <w:t>F4</w:t>
      </w:r>
      <w:r w:rsidRPr="00FD16ED">
        <w:rPr>
          <w:rFonts w:eastAsiaTheme="minorEastAsia"/>
          <w:sz w:val="24"/>
        </w:rPr>
        <w:t>等级要求，即地毯合格产品均</w:t>
      </w:r>
      <w:r w:rsidRPr="00FD16ED">
        <w:rPr>
          <w:rFonts w:eastAsiaTheme="minorEastAsia" w:hint="eastAsia"/>
          <w:sz w:val="24"/>
        </w:rPr>
        <w:t>应符合</w:t>
      </w:r>
      <w:r w:rsidRPr="00FD16ED">
        <w:rPr>
          <w:rFonts w:eastAsiaTheme="minorEastAsia"/>
          <w:sz w:val="24"/>
        </w:rPr>
        <w:t>F</w:t>
      </w:r>
      <w:r w:rsidRPr="00FD16ED">
        <w:rPr>
          <w:rFonts w:eastAsiaTheme="minorEastAsia" w:hint="eastAsia"/>
          <w:sz w:val="24"/>
        </w:rPr>
        <w:t>3</w:t>
      </w:r>
      <w:r w:rsidRPr="00FD16ED">
        <w:rPr>
          <w:rFonts w:eastAsiaTheme="minorEastAsia"/>
          <w:sz w:val="24"/>
        </w:rPr>
        <w:t>级</w:t>
      </w:r>
      <w:r w:rsidRPr="00FD16ED">
        <w:rPr>
          <w:rFonts w:eastAsiaTheme="minorEastAsia" w:hint="eastAsia"/>
          <w:sz w:val="24"/>
        </w:rPr>
        <w:t>限量</w:t>
      </w:r>
      <w:r w:rsidRPr="00FD16ED">
        <w:rPr>
          <w:rFonts w:eastAsiaTheme="minorEastAsia"/>
          <w:sz w:val="24"/>
        </w:rPr>
        <w:t>的要求</w:t>
      </w:r>
      <w:r w:rsidRPr="00FD16ED">
        <w:rPr>
          <w:rFonts w:eastAsiaTheme="minorEastAsia" w:hint="eastAsia"/>
          <w:sz w:val="24"/>
        </w:rPr>
        <w:t>；</w:t>
      </w:r>
      <w:r w:rsidRPr="00FD16ED">
        <w:rPr>
          <w:rFonts w:eastAsiaTheme="minorEastAsia" w:hint="eastAsia"/>
          <w:sz w:val="24"/>
        </w:rPr>
        <w:t>TVOC</w:t>
      </w:r>
      <w:r w:rsidRPr="00FD16ED">
        <w:rPr>
          <w:rFonts w:eastAsiaTheme="minorEastAsia" w:hint="eastAsia"/>
          <w:sz w:val="24"/>
        </w:rPr>
        <w:t>释放率</w:t>
      </w:r>
      <w:r w:rsidRPr="00FD16ED">
        <w:rPr>
          <w:rFonts w:eastAsiaTheme="minorEastAsia"/>
          <w:sz w:val="24"/>
        </w:rPr>
        <w:t>0.</w:t>
      </w:r>
      <w:r w:rsidRPr="00FD16ED">
        <w:rPr>
          <w:rFonts w:eastAsiaTheme="minorEastAsia" w:hint="eastAsia"/>
          <w:sz w:val="24"/>
        </w:rPr>
        <w:t>6</w:t>
      </w:r>
      <w:r w:rsidRPr="00FD16ED">
        <w:rPr>
          <w:rFonts w:eastAsiaTheme="minorEastAsia"/>
          <w:sz w:val="24"/>
        </w:rPr>
        <w:t xml:space="preserve"> mg/(m</w:t>
      </w:r>
      <w:r w:rsidRPr="00FD16ED">
        <w:rPr>
          <w:rFonts w:eastAsiaTheme="minorEastAsia"/>
          <w:sz w:val="24"/>
          <w:vertAlign w:val="superscript"/>
        </w:rPr>
        <w:t>2</w:t>
      </w:r>
      <w:r w:rsidRPr="00FD16ED">
        <w:rPr>
          <w:rFonts w:eastAsiaTheme="minorEastAsia"/>
          <w:sz w:val="24"/>
        </w:rPr>
        <w:t>•h)</w:t>
      </w:r>
      <w:r w:rsidRPr="00FD16ED">
        <w:rPr>
          <w:rFonts w:eastAsiaTheme="minorEastAsia" w:hint="eastAsia"/>
          <w:sz w:val="24"/>
        </w:rPr>
        <w:t>，即地毯合格产品均应符合</w:t>
      </w:r>
      <w:r w:rsidRPr="00FD16ED">
        <w:rPr>
          <w:rFonts w:eastAsiaTheme="minorEastAsia" w:hint="eastAsia"/>
          <w:sz w:val="24"/>
        </w:rPr>
        <w:t>F4</w:t>
      </w:r>
      <w:r w:rsidRPr="00FD16ED">
        <w:rPr>
          <w:rFonts w:eastAsiaTheme="minorEastAsia" w:hint="eastAsia"/>
          <w:sz w:val="24"/>
        </w:rPr>
        <w:t>级要求。地毯胶粘剂由于测试条件有所差别（无预处理自然风干环节），规定的指标与本标准的等级限量不对应。</w:t>
      </w:r>
    </w:p>
    <w:p w14:paraId="659D9E9F" w14:textId="77777777" w:rsidR="00160E6B" w:rsidRPr="00FD16ED" w:rsidRDefault="00160E6B" w:rsidP="00160E6B">
      <w:pPr>
        <w:tabs>
          <w:tab w:val="left" w:pos="495"/>
        </w:tabs>
        <w:spacing w:line="460" w:lineRule="exact"/>
        <w:ind w:firstLineChars="200" w:firstLine="480"/>
        <w:rPr>
          <w:rFonts w:eastAsiaTheme="minorEastAsia"/>
          <w:sz w:val="24"/>
        </w:rPr>
      </w:pPr>
      <w:r w:rsidRPr="00FD16ED">
        <w:rPr>
          <w:rFonts w:eastAsiaTheme="minorEastAsia" w:hint="eastAsia"/>
          <w:sz w:val="24"/>
        </w:rPr>
        <w:t>对于涂料、胶粘剂等其他类型材料，产品标准无对污染物释放率的规定，则按本标准的</w:t>
      </w:r>
      <w:r w:rsidRPr="00FD16ED">
        <w:rPr>
          <w:rFonts w:eastAsiaTheme="minorEastAsia" w:hint="eastAsia"/>
          <w:sz w:val="24"/>
        </w:rPr>
        <w:t>4</w:t>
      </w:r>
      <w:r w:rsidRPr="00FD16ED">
        <w:rPr>
          <w:rFonts w:eastAsiaTheme="minorEastAsia" w:hint="eastAsia"/>
          <w:sz w:val="24"/>
        </w:rPr>
        <w:t>个等级进行判定，超过</w:t>
      </w:r>
      <w:r w:rsidRPr="00FD16ED">
        <w:rPr>
          <w:rFonts w:eastAsiaTheme="minorEastAsia" w:hint="eastAsia"/>
          <w:sz w:val="24"/>
        </w:rPr>
        <w:t>F4</w:t>
      </w:r>
      <w:r w:rsidRPr="00FD16ED">
        <w:rPr>
          <w:rFonts w:eastAsiaTheme="minorEastAsia" w:hint="eastAsia"/>
          <w:sz w:val="24"/>
        </w:rPr>
        <w:t>级限量要求的，判定为不合格。</w:t>
      </w:r>
    </w:p>
    <w:p w14:paraId="3580DF51" w14:textId="41F2FD17" w:rsidR="00A467B8" w:rsidRPr="00322FF1" w:rsidRDefault="00843AC9" w:rsidP="00843AC9">
      <w:pPr>
        <w:tabs>
          <w:tab w:val="left" w:pos="709"/>
        </w:tabs>
        <w:spacing w:line="360" w:lineRule="auto"/>
        <w:rPr>
          <w:rFonts w:eastAsiaTheme="minorEastAsia"/>
          <w:sz w:val="24"/>
        </w:rPr>
      </w:pPr>
      <w:r w:rsidRPr="00322FF1">
        <w:rPr>
          <w:rFonts w:eastAsiaTheme="minorEastAsia" w:hint="eastAsia"/>
          <w:sz w:val="24"/>
        </w:rPr>
        <w:t>3.</w:t>
      </w:r>
      <w:r w:rsidR="0045765E">
        <w:rPr>
          <w:rFonts w:eastAsiaTheme="minorEastAsia" w:hint="eastAsia"/>
          <w:sz w:val="24"/>
        </w:rPr>
        <w:t>2</w:t>
      </w:r>
      <w:r w:rsidRPr="00322FF1">
        <w:rPr>
          <w:rFonts w:eastAsiaTheme="minorEastAsia" w:hint="eastAsia"/>
          <w:sz w:val="24"/>
        </w:rPr>
        <w:t xml:space="preserve">.3 </w:t>
      </w:r>
      <w:r w:rsidRPr="00322FF1">
        <w:rPr>
          <w:rFonts w:eastAsiaTheme="minorEastAsia" w:hint="eastAsia"/>
          <w:sz w:val="24"/>
        </w:rPr>
        <w:t>污染物释放率测试方法</w:t>
      </w:r>
      <w:r w:rsidR="00A467B8" w:rsidRPr="00322FF1">
        <w:rPr>
          <w:rFonts w:eastAsiaTheme="minorEastAsia" w:hint="eastAsia"/>
          <w:sz w:val="24"/>
        </w:rPr>
        <w:t>可采用以下测试方法：</w:t>
      </w:r>
    </w:p>
    <w:p w14:paraId="1AA24326" w14:textId="69C907ED" w:rsidR="00843AC9" w:rsidRDefault="00A467B8" w:rsidP="00A467B8">
      <w:pPr>
        <w:tabs>
          <w:tab w:val="left" w:pos="709"/>
        </w:tabs>
        <w:spacing w:line="460" w:lineRule="exact"/>
        <w:ind w:firstLineChars="200" w:firstLine="480"/>
        <w:rPr>
          <w:rFonts w:eastAsiaTheme="minorEastAsia"/>
          <w:sz w:val="24"/>
        </w:rPr>
      </w:pPr>
      <w:r w:rsidRPr="00A467B8">
        <w:rPr>
          <w:rFonts w:eastAsiaTheme="minorEastAsia" w:hint="eastAsia"/>
          <w:sz w:val="24"/>
        </w:rPr>
        <w:t>1</w:t>
      </w:r>
      <w:r w:rsidRPr="00A467B8">
        <w:rPr>
          <w:rFonts w:eastAsiaTheme="minorEastAsia" w:hint="eastAsia"/>
          <w:sz w:val="24"/>
        </w:rPr>
        <w:t>、装修材料和家具均可采用</w:t>
      </w:r>
      <w:r w:rsidR="00843AC9" w:rsidRPr="00A467B8">
        <w:rPr>
          <w:rFonts w:eastAsiaTheme="minorEastAsia" w:hint="eastAsia"/>
          <w:sz w:val="24"/>
        </w:rPr>
        <w:t>《住宅建筑室内装修污染控制技术标准》</w:t>
      </w:r>
      <w:r w:rsidR="00843AC9" w:rsidRPr="00A467B8">
        <w:rPr>
          <w:rFonts w:eastAsiaTheme="minorEastAsia" w:hint="eastAsia"/>
          <w:sz w:val="24"/>
        </w:rPr>
        <w:t>JGJ/T 436</w:t>
      </w:r>
      <w:r w:rsidR="00843AC9" w:rsidRPr="00A467B8">
        <w:rPr>
          <w:rFonts w:eastAsiaTheme="minorEastAsia" w:hint="eastAsia"/>
          <w:sz w:val="24"/>
        </w:rPr>
        <w:t>附录</w:t>
      </w:r>
      <w:r w:rsidR="00843AC9" w:rsidRPr="00A467B8">
        <w:rPr>
          <w:rFonts w:eastAsiaTheme="minorEastAsia" w:hint="eastAsia"/>
          <w:sz w:val="24"/>
        </w:rPr>
        <w:t>A</w:t>
      </w:r>
      <w:r w:rsidR="00843AC9" w:rsidRPr="00A467B8">
        <w:rPr>
          <w:rFonts w:eastAsiaTheme="minorEastAsia" w:hint="eastAsia"/>
          <w:sz w:val="24"/>
        </w:rPr>
        <w:t>的</w:t>
      </w:r>
      <w:r w:rsidRPr="00A467B8">
        <w:rPr>
          <w:rFonts w:eastAsiaTheme="minorEastAsia" w:hint="eastAsia"/>
          <w:sz w:val="24"/>
        </w:rPr>
        <w:t>测试方法检测污染物</w:t>
      </w:r>
      <w:r w:rsidRPr="00A467B8">
        <w:rPr>
          <w:rFonts w:eastAsiaTheme="minorEastAsia" w:hint="eastAsia"/>
          <w:sz w:val="24"/>
        </w:rPr>
        <w:t xml:space="preserve">168h </w:t>
      </w:r>
      <w:r w:rsidRPr="00A467B8">
        <w:rPr>
          <w:rFonts w:eastAsiaTheme="minorEastAsia" w:hint="eastAsia"/>
          <w:sz w:val="24"/>
        </w:rPr>
        <w:t>释放率</w:t>
      </w:r>
      <w:r w:rsidR="00843AC9" w:rsidRPr="00A467B8">
        <w:rPr>
          <w:rFonts w:eastAsiaTheme="minorEastAsia" w:hint="eastAsia"/>
          <w:sz w:val="24"/>
        </w:rPr>
        <w:t>。</w:t>
      </w:r>
    </w:p>
    <w:p w14:paraId="30DA7723" w14:textId="48AC5569" w:rsidR="001D7CEF" w:rsidRDefault="00405BC5" w:rsidP="001D7CEF">
      <w:pPr>
        <w:tabs>
          <w:tab w:val="left" w:pos="709"/>
        </w:tabs>
        <w:spacing w:line="460" w:lineRule="exact"/>
        <w:ind w:firstLineChars="200" w:firstLine="480"/>
        <w:rPr>
          <w:rFonts w:eastAsiaTheme="minorEastAsia"/>
          <w:sz w:val="24"/>
        </w:rPr>
      </w:pPr>
      <w:r>
        <w:rPr>
          <w:rFonts w:eastAsiaTheme="minorEastAsia" w:hint="eastAsia"/>
          <w:sz w:val="24"/>
        </w:rPr>
        <w:t>2</w:t>
      </w:r>
      <w:r w:rsidR="001D7CEF" w:rsidRPr="00A467B8">
        <w:rPr>
          <w:rFonts w:eastAsiaTheme="minorEastAsia" w:hint="eastAsia"/>
          <w:sz w:val="24"/>
        </w:rPr>
        <w:t>、装修材料和家具采用</w:t>
      </w:r>
      <w:r w:rsidR="001D7CEF">
        <w:rPr>
          <w:rFonts w:eastAsiaTheme="minorEastAsia" w:hint="eastAsia"/>
          <w:sz w:val="24"/>
        </w:rPr>
        <w:t>UL2821</w:t>
      </w:r>
      <w:r w:rsidR="001D7CEF" w:rsidRPr="00A467B8">
        <w:rPr>
          <w:rFonts w:eastAsiaTheme="minorEastAsia" w:hint="eastAsia"/>
          <w:sz w:val="24"/>
        </w:rPr>
        <w:t>测试方法</w:t>
      </w:r>
      <w:r w:rsidR="001D7CEF">
        <w:rPr>
          <w:rFonts w:eastAsiaTheme="minorEastAsia" w:hint="eastAsia"/>
          <w:sz w:val="24"/>
        </w:rPr>
        <w:t>时，应取报告中测得的不同时刻的环境舱内的污染物浓度值代入</w:t>
      </w:r>
      <w:r w:rsidR="001D7CEF" w:rsidRPr="00A467B8">
        <w:rPr>
          <w:rFonts w:eastAsiaTheme="minorEastAsia" w:hint="eastAsia"/>
          <w:sz w:val="24"/>
        </w:rPr>
        <w:t>《住宅建筑室内装修污染控制技术标准》</w:t>
      </w:r>
      <w:r w:rsidR="001D7CEF" w:rsidRPr="00A467B8">
        <w:rPr>
          <w:rFonts w:eastAsiaTheme="minorEastAsia" w:hint="eastAsia"/>
          <w:sz w:val="24"/>
        </w:rPr>
        <w:t>JGJ/T 436</w:t>
      </w:r>
      <w:r w:rsidR="001D7CEF">
        <w:rPr>
          <w:rFonts w:eastAsiaTheme="minorEastAsia" w:hint="eastAsia"/>
          <w:sz w:val="24"/>
        </w:rPr>
        <w:t>配套光盘中提供的计算软件中进行拟合计算，并获得</w:t>
      </w:r>
      <w:r w:rsidR="001D7CEF" w:rsidRPr="00A467B8">
        <w:rPr>
          <w:rFonts w:eastAsiaTheme="minorEastAsia" w:hint="eastAsia"/>
          <w:sz w:val="24"/>
        </w:rPr>
        <w:t xml:space="preserve">168h </w:t>
      </w:r>
      <w:r w:rsidR="001D7CEF" w:rsidRPr="00A467B8">
        <w:rPr>
          <w:rFonts w:eastAsiaTheme="minorEastAsia" w:hint="eastAsia"/>
          <w:sz w:val="24"/>
        </w:rPr>
        <w:t>释放率。</w:t>
      </w:r>
    </w:p>
    <w:p w14:paraId="0FF4861D" w14:textId="673B594C" w:rsidR="00DC47CA" w:rsidRDefault="00405BC5" w:rsidP="00A467B8">
      <w:pPr>
        <w:tabs>
          <w:tab w:val="left" w:pos="709"/>
        </w:tabs>
        <w:spacing w:line="460" w:lineRule="exact"/>
        <w:ind w:firstLineChars="200" w:firstLine="480"/>
        <w:rPr>
          <w:rFonts w:eastAsiaTheme="minorEastAsia"/>
          <w:sz w:val="24"/>
        </w:rPr>
      </w:pPr>
      <w:r>
        <w:rPr>
          <w:rFonts w:eastAsiaTheme="minorEastAsia" w:hint="eastAsia"/>
          <w:sz w:val="24"/>
        </w:rPr>
        <w:t>3</w:t>
      </w:r>
      <w:r w:rsidR="00A467B8" w:rsidRPr="00A467B8">
        <w:rPr>
          <w:rFonts w:eastAsiaTheme="minorEastAsia" w:hint="eastAsia"/>
          <w:sz w:val="24"/>
        </w:rPr>
        <w:t>、</w:t>
      </w:r>
      <w:r w:rsidR="00A467B8">
        <w:rPr>
          <w:rFonts w:eastAsiaTheme="minorEastAsia" w:hint="eastAsia"/>
          <w:sz w:val="24"/>
        </w:rPr>
        <w:t>涂料采用《低挥发性有机化合物（</w:t>
      </w:r>
      <w:r w:rsidR="00A467B8">
        <w:rPr>
          <w:rFonts w:eastAsiaTheme="minorEastAsia" w:hint="eastAsia"/>
          <w:sz w:val="24"/>
        </w:rPr>
        <w:t>V</w:t>
      </w:r>
      <w:r w:rsidR="00A467B8">
        <w:rPr>
          <w:rFonts w:eastAsiaTheme="minorEastAsia"/>
          <w:sz w:val="24"/>
        </w:rPr>
        <w:t>OC</w:t>
      </w:r>
      <w:r w:rsidR="00A467B8">
        <w:rPr>
          <w:rFonts w:eastAsiaTheme="minorEastAsia" w:hint="eastAsia"/>
          <w:sz w:val="24"/>
        </w:rPr>
        <w:t>）水性内墙涂覆材料》</w:t>
      </w:r>
      <w:r w:rsidR="006B7816">
        <w:rPr>
          <w:rFonts w:eastAsiaTheme="minorEastAsia" w:hint="eastAsia"/>
          <w:sz w:val="24"/>
        </w:rPr>
        <w:t>JG/T 481-2015</w:t>
      </w:r>
      <w:r w:rsidR="00E108A1">
        <w:rPr>
          <w:rFonts w:eastAsiaTheme="minorEastAsia" w:hint="eastAsia"/>
          <w:sz w:val="24"/>
        </w:rPr>
        <w:t>附录</w:t>
      </w:r>
      <w:r w:rsidR="00E108A1">
        <w:rPr>
          <w:rFonts w:eastAsiaTheme="minorEastAsia"/>
          <w:sz w:val="24"/>
        </w:rPr>
        <w:t>B</w:t>
      </w:r>
      <w:r w:rsidR="00E108A1">
        <w:rPr>
          <w:rFonts w:eastAsiaTheme="minorEastAsia" w:hint="eastAsia"/>
          <w:sz w:val="24"/>
        </w:rPr>
        <w:t>方法检测时，应取报告中</w:t>
      </w:r>
      <w:r w:rsidR="00995B20">
        <w:rPr>
          <w:rFonts w:eastAsiaTheme="minorEastAsia" w:hint="eastAsia"/>
          <w:sz w:val="24"/>
        </w:rPr>
        <w:t>测得的不同时刻的环境舱内的污染物浓度值代入</w:t>
      </w:r>
      <w:r w:rsidR="00995B20" w:rsidRPr="00A467B8">
        <w:rPr>
          <w:rFonts w:eastAsiaTheme="minorEastAsia" w:hint="eastAsia"/>
          <w:sz w:val="24"/>
        </w:rPr>
        <w:t>《住宅建筑室内装修污染控制技术标准》</w:t>
      </w:r>
      <w:r w:rsidR="00995B20" w:rsidRPr="00A467B8">
        <w:rPr>
          <w:rFonts w:eastAsiaTheme="minorEastAsia" w:hint="eastAsia"/>
          <w:sz w:val="24"/>
        </w:rPr>
        <w:t>JGJ/T 436</w:t>
      </w:r>
      <w:r w:rsidR="00995B20">
        <w:rPr>
          <w:rFonts w:eastAsiaTheme="minorEastAsia" w:hint="eastAsia"/>
          <w:sz w:val="24"/>
        </w:rPr>
        <w:t>配套光盘中提供的计算软件中进行拟合计算，并获得</w:t>
      </w:r>
      <w:r w:rsidR="00995B20" w:rsidRPr="00A467B8">
        <w:rPr>
          <w:rFonts w:eastAsiaTheme="minorEastAsia" w:hint="eastAsia"/>
          <w:sz w:val="24"/>
        </w:rPr>
        <w:t xml:space="preserve">168h </w:t>
      </w:r>
      <w:r w:rsidR="00995B20" w:rsidRPr="00A467B8">
        <w:rPr>
          <w:rFonts w:eastAsiaTheme="minorEastAsia" w:hint="eastAsia"/>
          <w:sz w:val="24"/>
        </w:rPr>
        <w:t>释放率</w:t>
      </w:r>
      <w:r w:rsidR="00995B20">
        <w:rPr>
          <w:rFonts w:eastAsiaTheme="minorEastAsia" w:hint="eastAsia"/>
          <w:sz w:val="24"/>
        </w:rPr>
        <w:t>。</w:t>
      </w:r>
    </w:p>
    <w:p w14:paraId="0FAFFE22" w14:textId="77777777" w:rsidR="001D7CEF" w:rsidRPr="00A467B8" w:rsidRDefault="001D7CEF" w:rsidP="00A467B8">
      <w:pPr>
        <w:tabs>
          <w:tab w:val="left" w:pos="709"/>
        </w:tabs>
        <w:spacing w:line="460" w:lineRule="exact"/>
        <w:ind w:firstLineChars="200" w:firstLine="480"/>
        <w:rPr>
          <w:rFonts w:eastAsiaTheme="minorEastAsia"/>
          <w:sz w:val="24"/>
        </w:rPr>
      </w:pPr>
    </w:p>
    <w:p w14:paraId="60D982B2" w14:textId="77777777" w:rsidR="001E551D" w:rsidRDefault="001E551D">
      <w:pPr>
        <w:widowControl/>
        <w:jc w:val="left"/>
      </w:pPr>
      <w:r>
        <w:rPr>
          <w:b/>
          <w:bCs/>
        </w:rPr>
        <w:br w:type="page"/>
      </w:r>
    </w:p>
    <w:p w14:paraId="7395273D" w14:textId="544B1E62" w:rsidR="00777913" w:rsidRPr="00962B99" w:rsidRDefault="00962B99" w:rsidP="001B1316">
      <w:pPr>
        <w:pStyle w:val="1"/>
        <w:numPr>
          <w:ilvl w:val="0"/>
          <w:numId w:val="8"/>
        </w:numPr>
        <w:spacing w:before="260" w:after="260" w:line="415" w:lineRule="auto"/>
        <w:jc w:val="center"/>
        <w:rPr>
          <w:rFonts w:ascii="Times New Roman" w:hAnsi="Times New Roman"/>
          <w:sz w:val="30"/>
          <w:szCs w:val="30"/>
          <w:lang w:val="en-US"/>
        </w:rPr>
      </w:pPr>
      <w:bookmarkStart w:id="38" w:name="_Toc13249846"/>
      <w:r>
        <w:rPr>
          <w:rFonts w:ascii="Times New Roman" w:hAnsi="Times New Roman" w:hint="eastAsia"/>
          <w:sz w:val="30"/>
          <w:szCs w:val="30"/>
          <w:lang w:val="en-US"/>
        </w:rPr>
        <w:lastRenderedPageBreak/>
        <w:t>设计阶段</w:t>
      </w:r>
      <w:r w:rsidRPr="00962B99">
        <w:rPr>
          <w:rFonts w:ascii="Times New Roman" w:hAnsi="Times New Roman" w:hint="eastAsia"/>
          <w:sz w:val="30"/>
          <w:szCs w:val="30"/>
          <w:lang w:val="en-US"/>
        </w:rPr>
        <w:t>污染控制</w:t>
      </w:r>
      <w:bookmarkEnd w:id="38"/>
    </w:p>
    <w:p w14:paraId="0131CFF2" w14:textId="477CD853" w:rsidR="00A522EB" w:rsidRDefault="00A62CFE" w:rsidP="00777913">
      <w:pPr>
        <w:spacing w:beforeLines="100" w:before="312" w:afterLines="100" w:after="312"/>
        <w:jc w:val="center"/>
        <w:outlineLvl w:val="1"/>
        <w:rPr>
          <w:b/>
          <w:sz w:val="24"/>
        </w:rPr>
      </w:pPr>
      <w:bookmarkStart w:id="39" w:name="_Toc13249847"/>
      <w:r>
        <w:rPr>
          <w:rFonts w:hint="eastAsia"/>
          <w:b/>
          <w:sz w:val="24"/>
        </w:rPr>
        <w:t>4</w:t>
      </w:r>
      <w:r w:rsidR="00DB2475">
        <w:rPr>
          <w:rFonts w:hint="eastAsia"/>
          <w:b/>
          <w:sz w:val="24"/>
        </w:rPr>
        <w:t>.1</w:t>
      </w:r>
      <w:r w:rsidR="00C97FA9">
        <w:rPr>
          <w:rFonts w:hint="eastAsia"/>
          <w:b/>
          <w:sz w:val="24"/>
        </w:rPr>
        <w:t xml:space="preserve"> </w:t>
      </w:r>
      <w:r w:rsidR="00A522EB">
        <w:rPr>
          <w:rFonts w:hint="eastAsia"/>
          <w:b/>
          <w:sz w:val="24"/>
        </w:rPr>
        <w:t>一般规定</w:t>
      </w:r>
      <w:bookmarkEnd w:id="39"/>
    </w:p>
    <w:p w14:paraId="5AD631E2" w14:textId="18DE8E9D" w:rsidR="00E34B96" w:rsidRDefault="001B7446" w:rsidP="00E34B96">
      <w:pPr>
        <w:tabs>
          <w:tab w:val="left" w:pos="709"/>
        </w:tabs>
        <w:spacing w:line="460" w:lineRule="exact"/>
        <w:rPr>
          <w:rFonts w:eastAsiaTheme="minorEastAsia"/>
          <w:sz w:val="24"/>
        </w:rPr>
      </w:pPr>
      <w:r>
        <w:rPr>
          <w:rFonts w:eastAsiaTheme="minorEastAsia" w:hint="eastAsia"/>
          <w:sz w:val="24"/>
        </w:rPr>
        <w:t>4.1.1</w:t>
      </w:r>
      <w:r w:rsidR="00671D65">
        <w:rPr>
          <w:rFonts w:eastAsiaTheme="minorEastAsia" w:hint="eastAsia"/>
          <w:sz w:val="24"/>
        </w:rPr>
        <w:t>利用已有装修或家具的</w:t>
      </w:r>
      <w:r w:rsidR="00E34B96">
        <w:rPr>
          <w:rFonts w:eastAsiaTheme="minorEastAsia"/>
          <w:sz w:val="24"/>
        </w:rPr>
        <w:t>长租公寓</w:t>
      </w:r>
      <w:r w:rsidR="00671D65">
        <w:rPr>
          <w:rFonts w:eastAsiaTheme="minorEastAsia" w:hint="eastAsia"/>
          <w:sz w:val="24"/>
        </w:rPr>
        <w:t>，在</w:t>
      </w:r>
      <w:r w:rsidR="00E34B96">
        <w:rPr>
          <w:rFonts w:eastAsiaTheme="minorEastAsia" w:hint="eastAsia"/>
          <w:sz w:val="24"/>
        </w:rPr>
        <w:t>收</w:t>
      </w:r>
      <w:r w:rsidR="00671D65">
        <w:rPr>
          <w:rFonts w:eastAsiaTheme="minorEastAsia"/>
          <w:sz w:val="24"/>
        </w:rPr>
        <w:t>房</w:t>
      </w:r>
      <w:r w:rsidR="00671D65">
        <w:rPr>
          <w:rFonts w:eastAsiaTheme="minorEastAsia" w:hint="eastAsia"/>
          <w:sz w:val="24"/>
        </w:rPr>
        <w:t>时应</w:t>
      </w:r>
      <w:r w:rsidRPr="001B7446">
        <w:rPr>
          <w:rFonts w:eastAsiaTheme="minorEastAsia"/>
          <w:sz w:val="24"/>
        </w:rPr>
        <w:t>进行室内空气质量检测</w:t>
      </w:r>
      <w:r w:rsidR="00804FD6">
        <w:rPr>
          <w:rFonts w:eastAsiaTheme="minorEastAsia" w:hint="eastAsia"/>
          <w:sz w:val="24"/>
        </w:rPr>
        <w:t>，</w:t>
      </w:r>
      <w:r w:rsidR="00E34B96">
        <w:rPr>
          <w:rFonts w:eastAsiaTheme="minorEastAsia" w:hint="eastAsia"/>
          <w:sz w:val="24"/>
        </w:rPr>
        <w:t>并</w:t>
      </w:r>
      <w:r w:rsidR="00671D65">
        <w:rPr>
          <w:rFonts w:eastAsiaTheme="minorEastAsia" w:hint="eastAsia"/>
          <w:bCs/>
          <w:sz w:val="24"/>
        </w:rPr>
        <w:t>应</w:t>
      </w:r>
      <w:r w:rsidR="00804FD6">
        <w:rPr>
          <w:rFonts w:eastAsiaTheme="minorEastAsia"/>
          <w:bCs/>
          <w:sz w:val="24"/>
        </w:rPr>
        <w:t>由</w:t>
      </w:r>
      <w:r w:rsidR="00804FD6" w:rsidRPr="00E5204B">
        <w:rPr>
          <w:rFonts w:eastAsiaTheme="minorEastAsia" w:hint="eastAsia"/>
          <w:bCs/>
          <w:sz w:val="24"/>
        </w:rPr>
        <w:t>具有</w:t>
      </w:r>
      <w:r w:rsidR="00804FD6" w:rsidRPr="00E5204B">
        <w:rPr>
          <w:rFonts w:eastAsiaTheme="minorEastAsia" w:hint="eastAsia"/>
          <w:bCs/>
          <w:sz w:val="24"/>
        </w:rPr>
        <w:t>CMA</w:t>
      </w:r>
      <w:r w:rsidR="00804FD6" w:rsidRPr="00E5204B">
        <w:rPr>
          <w:rFonts w:eastAsiaTheme="minorEastAsia" w:hint="eastAsia"/>
          <w:bCs/>
          <w:sz w:val="24"/>
        </w:rPr>
        <w:t>资质认证的第三方检测机构</w:t>
      </w:r>
      <w:r w:rsidR="00E34B96">
        <w:rPr>
          <w:rFonts w:eastAsiaTheme="minorEastAsia" w:hint="eastAsia"/>
          <w:bCs/>
          <w:sz w:val="24"/>
        </w:rPr>
        <w:t>进行</w:t>
      </w:r>
      <w:r w:rsidR="00804FD6">
        <w:rPr>
          <w:rFonts w:eastAsiaTheme="minorEastAsia" w:hint="eastAsia"/>
          <w:bCs/>
          <w:sz w:val="24"/>
        </w:rPr>
        <w:t>检测</w:t>
      </w:r>
      <w:r w:rsidR="00E34B96">
        <w:rPr>
          <w:rFonts w:eastAsiaTheme="minorEastAsia" w:hint="eastAsia"/>
          <w:bCs/>
          <w:sz w:val="24"/>
        </w:rPr>
        <w:t>或</w:t>
      </w:r>
      <w:r w:rsidR="00804FD6">
        <w:rPr>
          <w:rFonts w:eastAsiaTheme="minorEastAsia"/>
          <w:bCs/>
          <w:sz w:val="24"/>
        </w:rPr>
        <w:t>由长租公寓</w:t>
      </w:r>
      <w:r w:rsidR="00804FD6" w:rsidRPr="0056093F">
        <w:rPr>
          <w:rFonts w:eastAsiaTheme="minorEastAsia" w:hint="eastAsia"/>
          <w:bCs/>
          <w:sz w:val="24"/>
        </w:rPr>
        <w:t>租赁公司</w:t>
      </w:r>
      <w:r w:rsidR="00E34B96">
        <w:rPr>
          <w:rFonts w:eastAsiaTheme="minorEastAsia" w:hint="eastAsia"/>
          <w:bCs/>
          <w:sz w:val="24"/>
        </w:rPr>
        <w:t>自行</w:t>
      </w:r>
      <w:r w:rsidR="00804FD6">
        <w:rPr>
          <w:rFonts w:eastAsiaTheme="minorEastAsia" w:hint="eastAsia"/>
          <w:bCs/>
          <w:sz w:val="24"/>
        </w:rPr>
        <w:t>检测</w:t>
      </w:r>
      <w:r w:rsidRPr="001B7446">
        <w:rPr>
          <w:rFonts w:eastAsiaTheme="minorEastAsia"/>
          <w:sz w:val="24"/>
        </w:rPr>
        <w:t>。</w:t>
      </w:r>
      <w:r w:rsidR="00671D65">
        <w:rPr>
          <w:rFonts w:eastAsiaTheme="minorEastAsia" w:hint="eastAsia"/>
          <w:sz w:val="24"/>
        </w:rPr>
        <w:t>收房时</w:t>
      </w:r>
      <w:r w:rsidR="00E34B96" w:rsidRPr="001B7446">
        <w:rPr>
          <w:rFonts w:eastAsiaTheme="minorEastAsia"/>
          <w:sz w:val="24"/>
        </w:rPr>
        <w:t>室内</w:t>
      </w:r>
      <w:r w:rsidR="00E34B96">
        <w:rPr>
          <w:rFonts w:eastAsiaTheme="minorEastAsia" w:hint="eastAsia"/>
          <w:sz w:val="24"/>
        </w:rPr>
        <w:t>空气污染物浓度</w:t>
      </w:r>
      <w:r w:rsidR="00E34B96">
        <w:rPr>
          <w:rFonts w:eastAsiaTheme="minorEastAsia"/>
          <w:sz w:val="24"/>
        </w:rPr>
        <w:t>的检测应符合下列</w:t>
      </w:r>
      <w:r w:rsidR="00671D65">
        <w:rPr>
          <w:rFonts w:eastAsiaTheme="minorEastAsia" w:hint="eastAsia"/>
          <w:sz w:val="24"/>
        </w:rPr>
        <w:t>要求</w:t>
      </w:r>
      <w:r w:rsidR="00E34B96">
        <w:rPr>
          <w:rFonts w:eastAsiaTheme="minorEastAsia"/>
          <w:sz w:val="24"/>
        </w:rPr>
        <w:t>：</w:t>
      </w:r>
    </w:p>
    <w:p w14:paraId="66448A69" w14:textId="77777777" w:rsidR="00E34B96" w:rsidRDefault="00E34B96" w:rsidP="00E34B96">
      <w:pPr>
        <w:tabs>
          <w:tab w:val="left" w:pos="709"/>
        </w:tabs>
        <w:spacing w:line="460" w:lineRule="exact"/>
        <w:ind w:firstLineChars="200" w:firstLine="480"/>
        <w:rPr>
          <w:rFonts w:eastAsiaTheme="minorEastAsia"/>
          <w:sz w:val="24"/>
        </w:rPr>
      </w:pPr>
      <w:r>
        <w:rPr>
          <w:rFonts w:eastAsiaTheme="minorEastAsia" w:hint="eastAsia"/>
          <w:sz w:val="24"/>
        </w:rPr>
        <w:t xml:space="preserve">1 </w:t>
      </w:r>
      <w:r>
        <w:rPr>
          <w:rFonts w:eastAsiaTheme="minorEastAsia" w:hint="eastAsia"/>
          <w:sz w:val="24"/>
        </w:rPr>
        <w:t>将所有不利用的家具和装修拆除后进行检测。</w:t>
      </w:r>
    </w:p>
    <w:p w14:paraId="6E7EB9C8" w14:textId="22438E32" w:rsidR="00E34B96" w:rsidRDefault="00E34B96" w:rsidP="00E34B96">
      <w:pPr>
        <w:tabs>
          <w:tab w:val="left" w:pos="709"/>
        </w:tabs>
        <w:spacing w:line="460" w:lineRule="exact"/>
        <w:ind w:firstLineChars="200" w:firstLine="480"/>
        <w:rPr>
          <w:rFonts w:eastAsiaTheme="minorEastAsia"/>
          <w:sz w:val="24"/>
        </w:rPr>
      </w:pPr>
      <w:r>
        <w:rPr>
          <w:rFonts w:eastAsiaTheme="minorEastAsia" w:hint="eastAsia"/>
          <w:sz w:val="24"/>
        </w:rPr>
        <w:t>2</w:t>
      </w:r>
      <w:r>
        <w:rPr>
          <w:rFonts w:eastAsiaTheme="minorEastAsia"/>
          <w:sz w:val="24"/>
        </w:rPr>
        <w:t xml:space="preserve"> </w:t>
      </w:r>
      <w:r w:rsidR="00671D65">
        <w:rPr>
          <w:rFonts w:eastAsiaTheme="minorEastAsia" w:hint="eastAsia"/>
          <w:bCs/>
          <w:sz w:val="24"/>
        </w:rPr>
        <w:t>检测</w:t>
      </w:r>
      <w:r>
        <w:rPr>
          <w:rFonts w:eastAsiaTheme="minorEastAsia" w:hint="eastAsia"/>
          <w:bCs/>
          <w:sz w:val="24"/>
        </w:rPr>
        <w:t>前关闭门窗</w:t>
      </w:r>
      <w:r>
        <w:rPr>
          <w:rFonts w:eastAsiaTheme="minorEastAsia" w:hint="eastAsia"/>
          <w:bCs/>
          <w:sz w:val="24"/>
        </w:rPr>
        <w:t>12h</w:t>
      </w:r>
      <w:r>
        <w:rPr>
          <w:rFonts w:eastAsiaTheme="minorEastAsia" w:hint="eastAsia"/>
          <w:bCs/>
          <w:sz w:val="24"/>
        </w:rPr>
        <w:t>，</w:t>
      </w:r>
      <w:r w:rsidR="00671D65">
        <w:rPr>
          <w:rFonts w:eastAsiaTheme="minorEastAsia" w:hint="eastAsia"/>
          <w:bCs/>
          <w:sz w:val="24"/>
        </w:rPr>
        <w:t>检测</w:t>
      </w:r>
      <w:r>
        <w:rPr>
          <w:rFonts w:eastAsiaTheme="minorEastAsia" w:hint="eastAsia"/>
          <w:bCs/>
          <w:sz w:val="24"/>
        </w:rPr>
        <w:t>时关闭门窗</w:t>
      </w:r>
      <w:r>
        <w:rPr>
          <w:rFonts w:eastAsiaTheme="minorEastAsia" w:hint="eastAsia"/>
          <w:sz w:val="24"/>
        </w:rPr>
        <w:t>。</w:t>
      </w:r>
    </w:p>
    <w:p w14:paraId="6FC7418B" w14:textId="77777777" w:rsidR="002D65F9" w:rsidRPr="006D3A66" w:rsidRDefault="002D65F9" w:rsidP="002D65F9">
      <w:pPr>
        <w:spacing w:line="460" w:lineRule="exact"/>
        <w:rPr>
          <w:sz w:val="24"/>
        </w:rPr>
      </w:pPr>
      <w:r w:rsidRPr="006D3A66">
        <w:rPr>
          <w:sz w:val="24"/>
        </w:rPr>
        <w:t>【条文说明】</w:t>
      </w:r>
    </w:p>
    <w:p w14:paraId="71619C0D" w14:textId="09FEE921" w:rsidR="00AC054B" w:rsidRDefault="00261495" w:rsidP="00671D65">
      <w:pPr>
        <w:spacing w:line="460" w:lineRule="exact"/>
        <w:ind w:firstLineChars="200" w:firstLine="480"/>
        <w:rPr>
          <w:sz w:val="24"/>
        </w:rPr>
      </w:pPr>
      <w:r w:rsidRPr="00261495">
        <w:rPr>
          <w:rFonts w:hint="eastAsia"/>
          <w:sz w:val="24"/>
        </w:rPr>
        <w:t>由于长租公寓的经营模式</w:t>
      </w:r>
      <w:r w:rsidR="00950AF6">
        <w:rPr>
          <w:rFonts w:hint="eastAsia"/>
          <w:sz w:val="24"/>
        </w:rPr>
        <w:t>是</w:t>
      </w:r>
      <w:r w:rsidRPr="00261495">
        <w:rPr>
          <w:rFonts w:hint="eastAsia"/>
          <w:sz w:val="24"/>
        </w:rPr>
        <w:t>从业主出房到房屋后进行二次装修后再向外出租，拿房时，多数</w:t>
      </w:r>
      <w:r w:rsidR="003114EF">
        <w:rPr>
          <w:rFonts w:hint="eastAsia"/>
          <w:sz w:val="24"/>
        </w:rPr>
        <w:t>房屋业主已经进行装修和配置家具，长租公寓公司利用原有业主的装修或家具时，应对室内空气</w:t>
      </w:r>
      <w:r w:rsidR="00CB1ACF" w:rsidRPr="001B7446">
        <w:rPr>
          <w:rFonts w:eastAsiaTheme="minorEastAsia"/>
          <w:sz w:val="24"/>
        </w:rPr>
        <w:t>质量</w:t>
      </w:r>
      <w:r w:rsidR="003114EF">
        <w:rPr>
          <w:rFonts w:hint="eastAsia"/>
          <w:sz w:val="24"/>
        </w:rPr>
        <w:t>进行检测，了解原有装修或家具对室内空气的影响。</w:t>
      </w:r>
      <w:r w:rsidR="00AC054B" w:rsidRPr="00AC054B">
        <w:rPr>
          <w:sz w:val="24"/>
        </w:rPr>
        <w:t>长租公寓租赁公司向业主拿房</w:t>
      </w:r>
      <w:r w:rsidR="00AC054B">
        <w:rPr>
          <w:rFonts w:hint="eastAsia"/>
          <w:sz w:val="24"/>
        </w:rPr>
        <w:t>后，应先将所有不利用的家具和装修拆除后进行检测，在此条件下检测，测得的室内空气污染物浓度的数据作为污染物控制设计的边界条件。</w:t>
      </w:r>
      <w:r w:rsidR="00950AF6" w:rsidRPr="00F176EC">
        <w:rPr>
          <w:rFonts w:eastAsiaTheme="minorEastAsia"/>
          <w:sz w:val="24"/>
        </w:rPr>
        <w:t>室内空气质量</w:t>
      </w:r>
      <w:r w:rsidR="00AC054B">
        <w:rPr>
          <w:rFonts w:hint="eastAsia"/>
          <w:sz w:val="24"/>
        </w:rPr>
        <w:t>测试方法和分析方法参考</w:t>
      </w:r>
      <w:r w:rsidR="00AC054B" w:rsidRPr="00F1619D">
        <w:rPr>
          <w:rFonts w:eastAsiaTheme="minorEastAsia" w:hint="eastAsia"/>
          <w:bCs/>
          <w:sz w:val="24"/>
        </w:rPr>
        <w:t>现行国家标准《室内空气质量标准》</w:t>
      </w:r>
      <w:r w:rsidR="00AC054B" w:rsidRPr="00F1619D">
        <w:rPr>
          <w:rFonts w:eastAsiaTheme="minorEastAsia" w:hint="eastAsia"/>
          <w:bCs/>
          <w:sz w:val="24"/>
        </w:rPr>
        <w:t>GB/T 18883</w:t>
      </w:r>
      <w:r w:rsidR="00AC054B">
        <w:rPr>
          <w:rFonts w:eastAsiaTheme="minorEastAsia" w:hint="eastAsia"/>
          <w:bCs/>
          <w:sz w:val="24"/>
        </w:rPr>
        <w:t>中的相关</w:t>
      </w:r>
      <w:r w:rsidR="00AC054B" w:rsidRPr="00D92674">
        <w:rPr>
          <w:rFonts w:eastAsiaTheme="minorEastAsia" w:hint="eastAsia"/>
          <w:bCs/>
          <w:sz w:val="24"/>
        </w:rPr>
        <w:t>的</w:t>
      </w:r>
      <w:r w:rsidR="00AC054B" w:rsidRPr="00D92674">
        <w:rPr>
          <w:rFonts w:eastAsiaTheme="minorEastAsia"/>
          <w:bCs/>
          <w:sz w:val="24"/>
        </w:rPr>
        <w:t>规定</w:t>
      </w:r>
      <w:r w:rsidR="00AC054B">
        <w:rPr>
          <w:rFonts w:eastAsiaTheme="minorEastAsia" w:hint="eastAsia"/>
          <w:bCs/>
          <w:sz w:val="24"/>
        </w:rPr>
        <w:t>。</w:t>
      </w:r>
    </w:p>
    <w:p w14:paraId="015ADEDA" w14:textId="1845FEA2" w:rsidR="006D4BEB" w:rsidRPr="00F176EC" w:rsidRDefault="00A62CFE" w:rsidP="00777913">
      <w:pPr>
        <w:tabs>
          <w:tab w:val="left" w:pos="709"/>
        </w:tabs>
        <w:spacing w:line="460" w:lineRule="exact"/>
        <w:rPr>
          <w:rFonts w:eastAsiaTheme="minorEastAsia"/>
          <w:sz w:val="24"/>
        </w:rPr>
      </w:pPr>
      <w:r w:rsidRPr="00F176EC">
        <w:rPr>
          <w:rFonts w:eastAsiaTheme="minorEastAsia" w:hint="eastAsia"/>
          <w:sz w:val="24"/>
        </w:rPr>
        <w:t>4</w:t>
      </w:r>
      <w:r w:rsidR="006D4BEB" w:rsidRPr="00F176EC">
        <w:rPr>
          <w:rFonts w:eastAsiaTheme="minorEastAsia" w:hint="eastAsia"/>
          <w:sz w:val="24"/>
        </w:rPr>
        <w:t>.</w:t>
      </w:r>
      <w:r w:rsidR="00DB16C4" w:rsidRPr="00F176EC">
        <w:rPr>
          <w:rFonts w:eastAsiaTheme="minorEastAsia" w:hint="eastAsia"/>
          <w:sz w:val="24"/>
        </w:rPr>
        <w:t>1</w:t>
      </w:r>
      <w:r w:rsidR="006D4BEB" w:rsidRPr="00F176EC">
        <w:rPr>
          <w:rFonts w:eastAsiaTheme="minorEastAsia" w:hint="eastAsia"/>
          <w:sz w:val="24"/>
        </w:rPr>
        <w:t>.</w:t>
      </w:r>
      <w:r w:rsidR="00671D65">
        <w:rPr>
          <w:rFonts w:eastAsiaTheme="minorEastAsia" w:hint="eastAsia"/>
          <w:sz w:val="24"/>
        </w:rPr>
        <w:t>2</w:t>
      </w:r>
      <w:r w:rsidR="006D4BEB" w:rsidRPr="00F176EC">
        <w:rPr>
          <w:rFonts w:eastAsiaTheme="minorEastAsia" w:hint="eastAsia"/>
          <w:sz w:val="24"/>
        </w:rPr>
        <w:t>未利用</w:t>
      </w:r>
      <w:r w:rsidR="00671D65">
        <w:rPr>
          <w:rFonts w:eastAsiaTheme="minorEastAsia" w:hint="eastAsia"/>
          <w:sz w:val="24"/>
        </w:rPr>
        <w:t>已有</w:t>
      </w:r>
      <w:r w:rsidR="00C90C54">
        <w:rPr>
          <w:rFonts w:eastAsiaTheme="minorEastAsia" w:hint="eastAsia"/>
          <w:sz w:val="24"/>
        </w:rPr>
        <w:t>装修</w:t>
      </w:r>
      <w:r w:rsidR="00671D65">
        <w:rPr>
          <w:rFonts w:eastAsiaTheme="minorEastAsia" w:hint="eastAsia"/>
          <w:sz w:val="24"/>
        </w:rPr>
        <w:t>或家具</w:t>
      </w:r>
      <w:r w:rsidR="006368A2" w:rsidRPr="00F176EC">
        <w:rPr>
          <w:rFonts w:eastAsiaTheme="minorEastAsia" w:hint="eastAsia"/>
          <w:sz w:val="24"/>
        </w:rPr>
        <w:t>的</w:t>
      </w:r>
      <w:r w:rsidR="00DD3835" w:rsidRPr="00F176EC">
        <w:rPr>
          <w:rFonts w:eastAsiaTheme="minorEastAsia" w:hint="eastAsia"/>
          <w:sz w:val="24"/>
        </w:rPr>
        <w:t>长租公寓</w:t>
      </w:r>
      <w:r w:rsidR="006D4BEB" w:rsidRPr="00F176EC">
        <w:rPr>
          <w:rFonts w:eastAsiaTheme="minorEastAsia" w:hint="eastAsia"/>
          <w:sz w:val="24"/>
        </w:rPr>
        <w:t>，</w:t>
      </w:r>
      <w:r w:rsidR="00671D65">
        <w:rPr>
          <w:rFonts w:eastAsiaTheme="minorEastAsia" w:hint="eastAsia"/>
          <w:sz w:val="24"/>
        </w:rPr>
        <w:t>当</w:t>
      </w:r>
      <w:r w:rsidR="006D4BEB" w:rsidRPr="00F176EC">
        <w:rPr>
          <w:rFonts w:eastAsiaTheme="minorEastAsia" w:hint="eastAsia"/>
          <w:sz w:val="24"/>
        </w:rPr>
        <w:t>家具</w:t>
      </w:r>
      <w:r w:rsidRPr="00F176EC">
        <w:rPr>
          <w:rFonts w:eastAsiaTheme="minorEastAsia" w:hint="eastAsia"/>
          <w:sz w:val="24"/>
        </w:rPr>
        <w:t>设计面积</w:t>
      </w:r>
      <w:r w:rsidR="006D4BEB" w:rsidRPr="00F176EC">
        <w:rPr>
          <w:rFonts w:eastAsiaTheme="minorEastAsia" w:hint="eastAsia"/>
          <w:sz w:val="24"/>
        </w:rPr>
        <w:t>承载</w:t>
      </w:r>
      <w:proofErr w:type="gramStart"/>
      <w:r w:rsidR="006D4BEB" w:rsidRPr="00F176EC">
        <w:rPr>
          <w:rFonts w:eastAsiaTheme="minorEastAsia" w:hint="eastAsia"/>
          <w:sz w:val="24"/>
        </w:rPr>
        <w:t>率满足</w:t>
      </w:r>
      <w:proofErr w:type="gramEnd"/>
      <w:r w:rsidR="00671D65">
        <w:rPr>
          <w:rFonts w:eastAsiaTheme="minorEastAsia" w:hint="eastAsia"/>
          <w:sz w:val="24"/>
        </w:rPr>
        <w:t>本标准</w:t>
      </w:r>
      <w:r w:rsidR="00F1619D" w:rsidRPr="00F176EC">
        <w:rPr>
          <w:rFonts w:eastAsiaTheme="minorEastAsia" w:hint="eastAsia"/>
          <w:sz w:val="24"/>
        </w:rPr>
        <w:t>4</w:t>
      </w:r>
      <w:r w:rsidR="006D4BEB" w:rsidRPr="00F176EC">
        <w:rPr>
          <w:rFonts w:eastAsiaTheme="minorEastAsia" w:hint="eastAsia"/>
          <w:sz w:val="24"/>
        </w:rPr>
        <w:t>.3</w:t>
      </w:r>
      <w:r w:rsidR="00671D65">
        <w:rPr>
          <w:rFonts w:eastAsiaTheme="minorEastAsia" w:hint="eastAsia"/>
          <w:sz w:val="24"/>
        </w:rPr>
        <w:t>节</w:t>
      </w:r>
      <w:r w:rsidRPr="00F176EC">
        <w:rPr>
          <w:rFonts w:eastAsiaTheme="minorEastAsia" w:hint="eastAsia"/>
          <w:sz w:val="24"/>
        </w:rPr>
        <w:t>的</w:t>
      </w:r>
      <w:r w:rsidR="006D4BEB" w:rsidRPr="00F176EC">
        <w:rPr>
          <w:rFonts w:eastAsiaTheme="minorEastAsia" w:hint="eastAsia"/>
          <w:sz w:val="24"/>
        </w:rPr>
        <w:t>要求</w:t>
      </w:r>
      <w:r w:rsidR="00671D65">
        <w:rPr>
          <w:rFonts w:eastAsiaTheme="minorEastAsia" w:hint="eastAsia"/>
          <w:sz w:val="24"/>
        </w:rPr>
        <w:t>时</w:t>
      </w:r>
      <w:r w:rsidR="006D4BEB" w:rsidRPr="00F176EC">
        <w:rPr>
          <w:rFonts w:eastAsiaTheme="minorEastAsia" w:hint="eastAsia"/>
          <w:sz w:val="24"/>
        </w:rPr>
        <w:t>，</w:t>
      </w:r>
      <w:r w:rsidR="00671D65">
        <w:rPr>
          <w:rFonts w:eastAsiaTheme="minorEastAsia" w:hint="eastAsia"/>
          <w:sz w:val="24"/>
        </w:rPr>
        <w:t>装修</w:t>
      </w:r>
      <w:r w:rsidRPr="00F176EC">
        <w:rPr>
          <w:rFonts w:eastAsiaTheme="minorEastAsia" w:hint="eastAsia"/>
          <w:sz w:val="24"/>
        </w:rPr>
        <w:t>材料和家具的污染</w:t>
      </w:r>
      <w:r w:rsidR="00671D65">
        <w:rPr>
          <w:rFonts w:eastAsiaTheme="minorEastAsia" w:hint="eastAsia"/>
          <w:sz w:val="24"/>
        </w:rPr>
        <w:t>释放率</w:t>
      </w:r>
      <w:r w:rsidRPr="00F176EC">
        <w:rPr>
          <w:rFonts w:eastAsiaTheme="minorEastAsia" w:hint="eastAsia"/>
          <w:sz w:val="24"/>
        </w:rPr>
        <w:t>应满足</w:t>
      </w:r>
      <w:r w:rsidR="00671D65">
        <w:rPr>
          <w:rFonts w:eastAsiaTheme="minorEastAsia" w:hint="eastAsia"/>
          <w:sz w:val="24"/>
        </w:rPr>
        <w:t>本标准</w:t>
      </w:r>
      <w:r w:rsidR="00F1619D" w:rsidRPr="00F176EC">
        <w:rPr>
          <w:rFonts w:eastAsiaTheme="minorEastAsia" w:hint="eastAsia"/>
          <w:sz w:val="24"/>
        </w:rPr>
        <w:t>4</w:t>
      </w:r>
      <w:r w:rsidR="006D4BEB" w:rsidRPr="00F176EC">
        <w:rPr>
          <w:rFonts w:eastAsiaTheme="minorEastAsia" w:hint="eastAsia"/>
          <w:sz w:val="24"/>
        </w:rPr>
        <w:t>.2</w:t>
      </w:r>
      <w:r w:rsidR="00671D65">
        <w:rPr>
          <w:rFonts w:eastAsiaTheme="minorEastAsia" w:hint="eastAsia"/>
          <w:sz w:val="24"/>
        </w:rPr>
        <w:t>节</w:t>
      </w:r>
      <w:r w:rsidRPr="00F176EC">
        <w:rPr>
          <w:rFonts w:eastAsiaTheme="minorEastAsia" w:hint="eastAsia"/>
          <w:sz w:val="24"/>
        </w:rPr>
        <w:t>的要求</w:t>
      </w:r>
      <w:r w:rsidR="00671D65">
        <w:rPr>
          <w:rFonts w:eastAsiaTheme="minorEastAsia" w:hint="eastAsia"/>
          <w:sz w:val="24"/>
        </w:rPr>
        <w:t>；</w:t>
      </w:r>
      <w:r w:rsidR="007857F7">
        <w:rPr>
          <w:rFonts w:eastAsiaTheme="minorEastAsia" w:hint="eastAsia"/>
          <w:sz w:val="24"/>
        </w:rPr>
        <w:t>否则</w:t>
      </w:r>
      <w:r w:rsidR="006D4BEB" w:rsidRPr="00F176EC">
        <w:rPr>
          <w:rFonts w:eastAsiaTheme="minorEastAsia" w:hint="eastAsia"/>
          <w:sz w:val="24"/>
        </w:rPr>
        <w:t>，</w:t>
      </w:r>
      <w:r w:rsidR="006D4BEB" w:rsidRPr="00F176EC">
        <w:rPr>
          <w:sz w:val="24"/>
        </w:rPr>
        <w:t>应</w:t>
      </w:r>
      <w:r w:rsidRPr="00F176EC">
        <w:rPr>
          <w:sz w:val="24"/>
        </w:rPr>
        <w:t>按照</w:t>
      </w:r>
      <w:r w:rsidR="007857F7">
        <w:rPr>
          <w:rFonts w:hint="eastAsia"/>
          <w:sz w:val="24"/>
        </w:rPr>
        <w:t>本标准</w:t>
      </w:r>
      <w:r w:rsidRPr="00F176EC">
        <w:rPr>
          <w:rFonts w:hint="eastAsia"/>
          <w:sz w:val="24"/>
        </w:rPr>
        <w:t>4.</w:t>
      </w:r>
      <w:r w:rsidR="00606956">
        <w:rPr>
          <w:rFonts w:hint="eastAsia"/>
          <w:sz w:val="24"/>
        </w:rPr>
        <w:t>4</w:t>
      </w:r>
      <w:r w:rsidR="007857F7">
        <w:rPr>
          <w:rFonts w:hint="eastAsia"/>
          <w:sz w:val="24"/>
        </w:rPr>
        <w:t>节</w:t>
      </w:r>
      <w:r w:rsidR="006D4BEB" w:rsidRPr="00F176EC">
        <w:rPr>
          <w:rFonts w:asciiTheme="minorEastAsia" w:eastAsiaTheme="minorEastAsia" w:hAnsiTheme="minorEastAsia" w:hint="eastAsia"/>
          <w:sz w:val="24"/>
        </w:rPr>
        <w:t>对设计方案进行污染物</w:t>
      </w:r>
      <w:r w:rsidR="00671D65">
        <w:rPr>
          <w:rFonts w:asciiTheme="minorEastAsia" w:eastAsiaTheme="minorEastAsia" w:hAnsiTheme="minorEastAsia" w:hint="eastAsia"/>
          <w:sz w:val="24"/>
        </w:rPr>
        <w:t>控制设计</w:t>
      </w:r>
      <w:r w:rsidR="006D4BEB" w:rsidRPr="00F176EC">
        <w:rPr>
          <w:rFonts w:asciiTheme="minorEastAsia" w:eastAsiaTheme="minorEastAsia" w:hAnsiTheme="minorEastAsia" w:hint="eastAsia"/>
          <w:sz w:val="24"/>
        </w:rPr>
        <w:t>。</w:t>
      </w:r>
    </w:p>
    <w:p w14:paraId="308FE98A" w14:textId="06A441D6" w:rsidR="00777913" w:rsidRDefault="00A62CFE" w:rsidP="00777913">
      <w:pPr>
        <w:tabs>
          <w:tab w:val="left" w:pos="709"/>
        </w:tabs>
        <w:spacing w:line="460" w:lineRule="exact"/>
        <w:rPr>
          <w:rFonts w:asciiTheme="minorEastAsia" w:eastAsiaTheme="minorEastAsia" w:hAnsiTheme="minorEastAsia"/>
          <w:sz w:val="24"/>
        </w:rPr>
      </w:pPr>
      <w:r w:rsidRPr="00F176EC">
        <w:rPr>
          <w:rFonts w:eastAsiaTheme="minorEastAsia" w:hint="eastAsia"/>
          <w:sz w:val="24"/>
        </w:rPr>
        <w:t>4</w:t>
      </w:r>
      <w:r w:rsidR="00777913" w:rsidRPr="00F176EC">
        <w:rPr>
          <w:rFonts w:eastAsiaTheme="minorEastAsia" w:hint="eastAsia"/>
          <w:sz w:val="24"/>
        </w:rPr>
        <w:t>.</w:t>
      </w:r>
      <w:r w:rsidR="00DB16C4" w:rsidRPr="00F176EC">
        <w:rPr>
          <w:rFonts w:eastAsiaTheme="minorEastAsia" w:hint="eastAsia"/>
          <w:sz w:val="24"/>
        </w:rPr>
        <w:t>1</w:t>
      </w:r>
      <w:r w:rsidR="00777913" w:rsidRPr="00F176EC">
        <w:rPr>
          <w:rFonts w:eastAsiaTheme="minorEastAsia" w:hint="eastAsia"/>
          <w:sz w:val="24"/>
        </w:rPr>
        <w:t>.</w:t>
      </w:r>
      <w:r w:rsidR="00671D65">
        <w:rPr>
          <w:rFonts w:eastAsiaTheme="minorEastAsia" w:hint="eastAsia"/>
          <w:sz w:val="24"/>
        </w:rPr>
        <w:t>3</w:t>
      </w:r>
      <w:r w:rsidR="002907DD" w:rsidRPr="00F176EC">
        <w:rPr>
          <w:rFonts w:eastAsiaTheme="minorEastAsia" w:hint="eastAsia"/>
          <w:sz w:val="24"/>
        </w:rPr>
        <w:t>利用</w:t>
      </w:r>
      <w:r w:rsidR="00671D65">
        <w:rPr>
          <w:rFonts w:eastAsiaTheme="minorEastAsia" w:hint="eastAsia"/>
          <w:sz w:val="24"/>
        </w:rPr>
        <w:t>已有装修或家具</w:t>
      </w:r>
      <w:r w:rsidR="00E13F54" w:rsidRPr="00F176EC">
        <w:rPr>
          <w:rFonts w:eastAsiaTheme="minorEastAsia" w:hint="eastAsia"/>
          <w:sz w:val="24"/>
        </w:rPr>
        <w:t>的</w:t>
      </w:r>
      <w:r w:rsidR="00DD3835" w:rsidRPr="00F176EC">
        <w:rPr>
          <w:rFonts w:eastAsiaTheme="minorEastAsia" w:hint="eastAsia"/>
          <w:sz w:val="24"/>
        </w:rPr>
        <w:t>长租公寓</w:t>
      </w:r>
      <w:r w:rsidR="002907DD" w:rsidRPr="00F176EC">
        <w:rPr>
          <w:rFonts w:eastAsiaTheme="minorEastAsia" w:hint="eastAsia"/>
          <w:sz w:val="24"/>
        </w:rPr>
        <w:t>，</w:t>
      </w:r>
      <w:r w:rsidR="00671D65">
        <w:rPr>
          <w:rFonts w:eastAsiaTheme="minorEastAsia" w:hint="eastAsia"/>
          <w:sz w:val="24"/>
        </w:rPr>
        <w:t>收房</w:t>
      </w:r>
      <w:r w:rsidR="00091C58" w:rsidRPr="00F176EC">
        <w:rPr>
          <w:rFonts w:eastAsiaTheme="minorEastAsia" w:hint="eastAsia"/>
          <w:sz w:val="24"/>
        </w:rPr>
        <w:t>时</w:t>
      </w:r>
      <w:r w:rsidR="002907DD" w:rsidRPr="00F176EC">
        <w:rPr>
          <w:rFonts w:eastAsiaTheme="minorEastAsia"/>
          <w:sz w:val="24"/>
        </w:rPr>
        <w:t>室内空气</w:t>
      </w:r>
      <w:r w:rsidR="00BA6C9F">
        <w:rPr>
          <w:rFonts w:eastAsiaTheme="minorEastAsia" w:hint="eastAsia"/>
          <w:sz w:val="24"/>
        </w:rPr>
        <w:t>污染物浓度</w:t>
      </w:r>
      <w:r w:rsidR="00A57001">
        <w:rPr>
          <w:rFonts w:eastAsiaTheme="minorEastAsia" w:hint="eastAsia"/>
          <w:sz w:val="24"/>
        </w:rPr>
        <w:t>低于</w:t>
      </w:r>
      <w:r w:rsidR="00A57001" w:rsidRPr="00F1619D">
        <w:rPr>
          <w:rFonts w:eastAsiaTheme="minorEastAsia" w:hint="eastAsia"/>
          <w:bCs/>
          <w:sz w:val="24"/>
        </w:rPr>
        <w:t>现行国家标准《室内空气质量标准》</w:t>
      </w:r>
      <w:r w:rsidR="00A57001" w:rsidRPr="00F1619D">
        <w:rPr>
          <w:rFonts w:eastAsiaTheme="minorEastAsia" w:hint="eastAsia"/>
          <w:bCs/>
          <w:sz w:val="24"/>
        </w:rPr>
        <w:t>GB/T 18883</w:t>
      </w:r>
      <w:r w:rsidR="00A57001">
        <w:rPr>
          <w:rFonts w:eastAsiaTheme="minorEastAsia" w:hint="eastAsia"/>
          <w:bCs/>
          <w:sz w:val="24"/>
        </w:rPr>
        <w:t>浓度限值的</w:t>
      </w:r>
      <w:r w:rsidR="00BA6C9F">
        <w:rPr>
          <w:rFonts w:eastAsiaTheme="minorEastAsia" w:hint="eastAsia"/>
          <w:bCs/>
          <w:sz w:val="24"/>
        </w:rPr>
        <w:t>7</w:t>
      </w:r>
      <w:r w:rsidR="00A57001">
        <w:rPr>
          <w:rFonts w:eastAsiaTheme="minorEastAsia" w:hint="eastAsia"/>
          <w:bCs/>
          <w:sz w:val="24"/>
        </w:rPr>
        <w:t>0%</w:t>
      </w:r>
      <w:r w:rsidR="007857F7">
        <w:rPr>
          <w:rFonts w:eastAsiaTheme="minorEastAsia" w:hint="eastAsia"/>
          <w:sz w:val="24"/>
        </w:rPr>
        <w:t>且</w:t>
      </w:r>
      <w:r w:rsidR="00E13F54" w:rsidRPr="00F176EC">
        <w:rPr>
          <w:rFonts w:eastAsiaTheme="minorEastAsia" w:hint="eastAsia"/>
          <w:sz w:val="24"/>
        </w:rPr>
        <w:t>家具设计面积承载</w:t>
      </w:r>
      <w:proofErr w:type="gramStart"/>
      <w:r w:rsidR="00E13F54" w:rsidRPr="00F176EC">
        <w:rPr>
          <w:rFonts w:eastAsiaTheme="minorEastAsia" w:hint="eastAsia"/>
          <w:sz w:val="24"/>
        </w:rPr>
        <w:t>率满足</w:t>
      </w:r>
      <w:proofErr w:type="gramEnd"/>
      <w:r w:rsidR="007857F7">
        <w:rPr>
          <w:rFonts w:eastAsiaTheme="minorEastAsia" w:hint="eastAsia"/>
          <w:sz w:val="24"/>
        </w:rPr>
        <w:t>本标准</w:t>
      </w:r>
      <w:r w:rsidR="007857F7" w:rsidRPr="00F176EC">
        <w:rPr>
          <w:rFonts w:eastAsiaTheme="minorEastAsia" w:hint="eastAsia"/>
          <w:sz w:val="24"/>
        </w:rPr>
        <w:t>4.3</w:t>
      </w:r>
      <w:r w:rsidR="007857F7">
        <w:rPr>
          <w:rFonts w:eastAsiaTheme="minorEastAsia" w:hint="eastAsia"/>
          <w:sz w:val="24"/>
        </w:rPr>
        <w:t>节</w:t>
      </w:r>
      <w:r w:rsidR="007857F7">
        <w:rPr>
          <w:rFonts w:eastAsiaTheme="minorEastAsia" w:hint="eastAsia"/>
          <w:sz w:val="24"/>
        </w:rPr>
        <w:t>的</w:t>
      </w:r>
      <w:r w:rsidR="00E13F54" w:rsidRPr="00F176EC">
        <w:rPr>
          <w:rFonts w:eastAsiaTheme="minorEastAsia" w:hint="eastAsia"/>
          <w:sz w:val="24"/>
        </w:rPr>
        <w:t>要求</w:t>
      </w:r>
      <w:r w:rsidR="007857F7">
        <w:rPr>
          <w:rFonts w:eastAsiaTheme="minorEastAsia" w:hint="eastAsia"/>
          <w:sz w:val="24"/>
        </w:rPr>
        <w:t>时</w:t>
      </w:r>
      <w:r w:rsidR="00E13F54" w:rsidRPr="00F176EC">
        <w:rPr>
          <w:rFonts w:eastAsiaTheme="minorEastAsia" w:hint="eastAsia"/>
          <w:sz w:val="24"/>
        </w:rPr>
        <w:t>，</w:t>
      </w:r>
      <w:r w:rsidR="007857F7">
        <w:rPr>
          <w:rFonts w:eastAsiaTheme="minorEastAsia" w:hint="eastAsia"/>
          <w:sz w:val="24"/>
        </w:rPr>
        <w:t>装修</w:t>
      </w:r>
      <w:r w:rsidR="007857F7" w:rsidRPr="00F176EC">
        <w:rPr>
          <w:rFonts w:eastAsiaTheme="minorEastAsia" w:hint="eastAsia"/>
          <w:sz w:val="24"/>
        </w:rPr>
        <w:t>材料和家具的污染</w:t>
      </w:r>
      <w:r w:rsidR="007857F7">
        <w:rPr>
          <w:rFonts w:eastAsiaTheme="minorEastAsia" w:hint="eastAsia"/>
          <w:sz w:val="24"/>
        </w:rPr>
        <w:t>释放率</w:t>
      </w:r>
      <w:r w:rsidR="007857F7" w:rsidRPr="00F176EC">
        <w:rPr>
          <w:rFonts w:eastAsiaTheme="minorEastAsia" w:hint="eastAsia"/>
          <w:sz w:val="24"/>
        </w:rPr>
        <w:t>应满足</w:t>
      </w:r>
      <w:r w:rsidR="007857F7">
        <w:rPr>
          <w:rFonts w:eastAsiaTheme="minorEastAsia" w:hint="eastAsia"/>
          <w:sz w:val="24"/>
        </w:rPr>
        <w:t>本标准</w:t>
      </w:r>
      <w:r w:rsidR="007857F7" w:rsidRPr="00F176EC">
        <w:rPr>
          <w:rFonts w:eastAsiaTheme="minorEastAsia" w:hint="eastAsia"/>
          <w:sz w:val="24"/>
        </w:rPr>
        <w:t>4.2</w:t>
      </w:r>
      <w:r w:rsidR="007857F7">
        <w:rPr>
          <w:rFonts w:eastAsiaTheme="minorEastAsia" w:hint="eastAsia"/>
          <w:sz w:val="24"/>
        </w:rPr>
        <w:t>节</w:t>
      </w:r>
      <w:r w:rsidR="007857F7" w:rsidRPr="00F176EC">
        <w:rPr>
          <w:rFonts w:eastAsiaTheme="minorEastAsia" w:hint="eastAsia"/>
          <w:sz w:val="24"/>
        </w:rPr>
        <w:t>的要求</w:t>
      </w:r>
      <w:r w:rsidR="007857F7">
        <w:rPr>
          <w:rFonts w:eastAsiaTheme="minorEastAsia" w:hint="eastAsia"/>
          <w:sz w:val="24"/>
        </w:rPr>
        <w:t>；</w:t>
      </w:r>
      <w:r w:rsidR="007857F7">
        <w:rPr>
          <w:rFonts w:eastAsiaTheme="minorEastAsia" w:hint="eastAsia"/>
          <w:sz w:val="24"/>
        </w:rPr>
        <w:t>否则</w:t>
      </w:r>
      <w:r w:rsidR="00E13F54" w:rsidRPr="00F176EC">
        <w:rPr>
          <w:rFonts w:eastAsiaTheme="minorEastAsia" w:hint="eastAsia"/>
          <w:sz w:val="24"/>
        </w:rPr>
        <w:t>，</w:t>
      </w:r>
      <w:r w:rsidR="00E13F54" w:rsidRPr="00F176EC">
        <w:rPr>
          <w:sz w:val="24"/>
        </w:rPr>
        <w:t>应按照</w:t>
      </w:r>
      <w:r w:rsidR="007857F7">
        <w:rPr>
          <w:rFonts w:hint="eastAsia"/>
          <w:sz w:val="24"/>
        </w:rPr>
        <w:t>本标准</w:t>
      </w:r>
      <w:r w:rsidR="007857F7" w:rsidRPr="00F176EC">
        <w:rPr>
          <w:rFonts w:hint="eastAsia"/>
          <w:sz w:val="24"/>
        </w:rPr>
        <w:t>4.</w:t>
      </w:r>
      <w:r w:rsidR="007857F7">
        <w:rPr>
          <w:rFonts w:hint="eastAsia"/>
          <w:sz w:val="24"/>
        </w:rPr>
        <w:t>4</w:t>
      </w:r>
      <w:r w:rsidR="007857F7">
        <w:rPr>
          <w:rFonts w:hint="eastAsia"/>
          <w:sz w:val="24"/>
        </w:rPr>
        <w:t>节</w:t>
      </w:r>
      <w:r w:rsidR="00E13F54" w:rsidRPr="00F176EC">
        <w:rPr>
          <w:rFonts w:asciiTheme="minorEastAsia" w:eastAsiaTheme="minorEastAsia" w:hAnsiTheme="minorEastAsia" w:hint="eastAsia"/>
          <w:sz w:val="24"/>
        </w:rPr>
        <w:t>对设计方案进行污染物</w:t>
      </w:r>
      <w:r w:rsidR="007857F7">
        <w:rPr>
          <w:rFonts w:asciiTheme="minorEastAsia" w:eastAsiaTheme="minorEastAsia" w:hAnsiTheme="minorEastAsia" w:hint="eastAsia"/>
          <w:sz w:val="24"/>
        </w:rPr>
        <w:t>控制设计</w:t>
      </w:r>
      <w:r w:rsidR="007857F7" w:rsidRPr="00F176EC">
        <w:rPr>
          <w:rFonts w:asciiTheme="minorEastAsia" w:eastAsiaTheme="minorEastAsia" w:hAnsiTheme="minorEastAsia" w:hint="eastAsia"/>
          <w:sz w:val="24"/>
        </w:rPr>
        <w:t>。</w:t>
      </w:r>
    </w:p>
    <w:p w14:paraId="6A7AFACA" w14:textId="7FA892A7" w:rsidR="009C674B" w:rsidRPr="0093333F" w:rsidRDefault="00DB16C4" w:rsidP="009C674B">
      <w:pPr>
        <w:spacing w:beforeLines="100" w:before="312" w:afterLines="100" w:after="312"/>
        <w:jc w:val="center"/>
        <w:outlineLvl w:val="1"/>
        <w:rPr>
          <w:b/>
          <w:sz w:val="24"/>
        </w:rPr>
      </w:pPr>
      <w:bookmarkStart w:id="40" w:name="_Toc13249848"/>
      <w:r>
        <w:rPr>
          <w:rFonts w:hint="eastAsia"/>
          <w:b/>
          <w:sz w:val="24"/>
        </w:rPr>
        <w:t>4</w:t>
      </w:r>
      <w:r w:rsidR="009C674B">
        <w:rPr>
          <w:rFonts w:hint="eastAsia"/>
          <w:b/>
          <w:sz w:val="24"/>
        </w:rPr>
        <w:t>.</w:t>
      </w:r>
      <w:r w:rsidR="00DB2475">
        <w:rPr>
          <w:rFonts w:hint="eastAsia"/>
          <w:b/>
          <w:sz w:val="24"/>
        </w:rPr>
        <w:t>2</w:t>
      </w:r>
      <w:r w:rsidR="00C97FA9">
        <w:rPr>
          <w:rFonts w:hint="eastAsia"/>
          <w:b/>
          <w:sz w:val="24"/>
        </w:rPr>
        <w:t xml:space="preserve"> </w:t>
      </w:r>
      <w:r w:rsidR="00791810">
        <w:rPr>
          <w:rFonts w:hint="eastAsia"/>
          <w:b/>
          <w:sz w:val="24"/>
        </w:rPr>
        <w:t>主要</w:t>
      </w:r>
      <w:r w:rsidR="009C674B" w:rsidRPr="00A522EB">
        <w:rPr>
          <w:rFonts w:hint="eastAsia"/>
          <w:b/>
          <w:sz w:val="24"/>
        </w:rPr>
        <w:t>装修材料和家具污染物释放率要求</w:t>
      </w:r>
      <w:bookmarkEnd w:id="40"/>
    </w:p>
    <w:p w14:paraId="6DA7E649" w14:textId="2F4375B8" w:rsidR="009C674B" w:rsidRDefault="00DB16C4" w:rsidP="009C674B">
      <w:pPr>
        <w:tabs>
          <w:tab w:val="left" w:pos="709"/>
        </w:tabs>
        <w:spacing w:line="360" w:lineRule="auto"/>
        <w:rPr>
          <w:rFonts w:eastAsiaTheme="minorEastAsia"/>
          <w:sz w:val="24"/>
        </w:rPr>
      </w:pPr>
      <w:r>
        <w:rPr>
          <w:rFonts w:eastAsiaTheme="minorEastAsia" w:hint="eastAsia"/>
          <w:sz w:val="24"/>
        </w:rPr>
        <w:t>4</w:t>
      </w:r>
      <w:r w:rsidR="009C674B">
        <w:rPr>
          <w:rFonts w:eastAsiaTheme="minorEastAsia" w:hint="eastAsia"/>
          <w:sz w:val="24"/>
        </w:rPr>
        <w:t>.</w:t>
      </w:r>
      <w:r>
        <w:rPr>
          <w:rFonts w:eastAsiaTheme="minorEastAsia" w:hint="eastAsia"/>
          <w:sz w:val="24"/>
        </w:rPr>
        <w:t>2</w:t>
      </w:r>
      <w:r w:rsidR="009C674B">
        <w:rPr>
          <w:rFonts w:eastAsiaTheme="minorEastAsia" w:hint="eastAsia"/>
          <w:sz w:val="24"/>
        </w:rPr>
        <w:t>.</w:t>
      </w:r>
      <w:r w:rsidR="00843AC9">
        <w:rPr>
          <w:rFonts w:eastAsiaTheme="minorEastAsia" w:hint="eastAsia"/>
          <w:sz w:val="24"/>
        </w:rPr>
        <w:t>1</w:t>
      </w:r>
      <w:r w:rsidR="009C674B">
        <w:rPr>
          <w:rFonts w:eastAsiaTheme="minorEastAsia" w:hint="eastAsia"/>
          <w:sz w:val="24"/>
        </w:rPr>
        <w:t>主要装修材料</w:t>
      </w:r>
      <w:r w:rsidR="00F40FC3">
        <w:rPr>
          <w:rFonts w:eastAsiaTheme="minorEastAsia" w:hint="eastAsia"/>
          <w:sz w:val="24"/>
        </w:rPr>
        <w:t>包括</w:t>
      </w:r>
      <w:r w:rsidR="009C674B">
        <w:rPr>
          <w:rFonts w:eastAsiaTheme="minorEastAsia" w:hint="eastAsia"/>
          <w:sz w:val="24"/>
        </w:rPr>
        <w:t>涂料、</w:t>
      </w:r>
      <w:r w:rsidR="009C674B">
        <w:rPr>
          <w:rFonts w:eastAsiaTheme="minorEastAsia"/>
          <w:sz w:val="24"/>
        </w:rPr>
        <w:t>饰面人造板、</w:t>
      </w:r>
      <w:r w:rsidR="009C674B">
        <w:rPr>
          <w:rFonts w:eastAsiaTheme="minorEastAsia" w:hint="eastAsia"/>
          <w:sz w:val="24"/>
        </w:rPr>
        <w:t>木质地板</w:t>
      </w:r>
      <w:r w:rsidR="009C674B">
        <w:rPr>
          <w:rFonts w:eastAsiaTheme="minorEastAsia"/>
          <w:sz w:val="24"/>
        </w:rPr>
        <w:t>、</w:t>
      </w:r>
      <w:r w:rsidR="00AA17CF">
        <w:rPr>
          <w:rFonts w:eastAsiaTheme="minorEastAsia"/>
          <w:sz w:val="24"/>
        </w:rPr>
        <w:t>石塑地板、</w:t>
      </w:r>
      <w:r w:rsidR="009C674B">
        <w:rPr>
          <w:rFonts w:eastAsiaTheme="minorEastAsia"/>
          <w:sz w:val="24"/>
        </w:rPr>
        <w:t>地毯、木门、</w:t>
      </w:r>
      <w:r w:rsidR="009C674B">
        <w:rPr>
          <w:rFonts w:eastAsiaTheme="minorEastAsia" w:hint="eastAsia"/>
          <w:sz w:val="24"/>
        </w:rPr>
        <w:t>窗帘等的</w:t>
      </w:r>
      <w:r w:rsidR="009C674B" w:rsidRPr="00116B4B">
        <w:rPr>
          <w:rFonts w:eastAsiaTheme="minorEastAsia" w:hint="eastAsia"/>
          <w:sz w:val="24"/>
        </w:rPr>
        <w:t>污染物释放率</w:t>
      </w:r>
      <w:r w:rsidR="00F40FC3">
        <w:rPr>
          <w:rFonts w:eastAsiaTheme="minorEastAsia" w:hint="eastAsia"/>
          <w:sz w:val="24"/>
        </w:rPr>
        <w:t>及</w:t>
      </w:r>
      <w:r w:rsidR="009C674B" w:rsidRPr="00116B4B">
        <w:rPr>
          <w:rFonts w:eastAsiaTheme="minorEastAsia" w:hint="eastAsia"/>
          <w:sz w:val="24"/>
        </w:rPr>
        <w:t>等级应</w:t>
      </w:r>
      <w:r w:rsidR="009C674B">
        <w:rPr>
          <w:rFonts w:eastAsiaTheme="minorEastAsia" w:hint="eastAsia"/>
          <w:sz w:val="24"/>
        </w:rPr>
        <w:t>符合</w:t>
      </w:r>
      <w:r w:rsidR="009C674B" w:rsidRPr="00116B4B">
        <w:rPr>
          <w:rFonts w:eastAsiaTheme="minorEastAsia" w:hint="eastAsia"/>
          <w:sz w:val="24"/>
        </w:rPr>
        <w:t>表</w:t>
      </w:r>
      <w:r>
        <w:rPr>
          <w:rFonts w:eastAsiaTheme="minorEastAsia" w:hint="eastAsia"/>
          <w:sz w:val="24"/>
        </w:rPr>
        <w:t>4</w:t>
      </w:r>
      <w:r w:rsidR="009C674B">
        <w:rPr>
          <w:rFonts w:eastAsiaTheme="minorEastAsia" w:hint="eastAsia"/>
          <w:sz w:val="24"/>
        </w:rPr>
        <w:t>.2.</w:t>
      </w:r>
      <w:r w:rsidR="00843AC9">
        <w:rPr>
          <w:rFonts w:eastAsiaTheme="minorEastAsia" w:hint="eastAsia"/>
          <w:sz w:val="24"/>
        </w:rPr>
        <w:t>1</w:t>
      </w:r>
      <w:r w:rsidR="009C674B" w:rsidRPr="00116B4B">
        <w:rPr>
          <w:rFonts w:eastAsiaTheme="minorEastAsia" w:hint="eastAsia"/>
          <w:sz w:val="24"/>
        </w:rPr>
        <w:t>的要求。</w:t>
      </w:r>
    </w:p>
    <w:p w14:paraId="5D3A7940" w14:textId="5CB34D1E" w:rsidR="009C674B" w:rsidRPr="001436D4" w:rsidRDefault="009C674B" w:rsidP="009C674B">
      <w:pPr>
        <w:pStyle w:val="aa"/>
        <w:keepNext/>
        <w:spacing w:line="360" w:lineRule="auto"/>
        <w:jc w:val="center"/>
        <w:rPr>
          <w:rFonts w:ascii="黑体" w:hAnsi="宋体"/>
          <w:color w:val="000000"/>
          <w:kern w:val="0"/>
          <w:sz w:val="21"/>
          <w:szCs w:val="21"/>
          <w:lang w:val="en-US"/>
        </w:rPr>
      </w:pPr>
      <w:r w:rsidRPr="001436D4">
        <w:rPr>
          <w:rFonts w:ascii="黑体" w:hAnsi="宋体" w:hint="eastAsia"/>
          <w:color w:val="000000"/>
          <w:kern w:val="0"/>
          <w:sz w:val="21"/>
          <w:szCs w:val="21"/>
          <w:lang w:val="en-US"/>
        </w:rPr>
        <w:t>表</w:t>
      </w:r>
      <w:r w:rsidR="00DB16C4" w:rsidRPr="001436D4">
        <w:rPr>
          <w:rFonts w:ascii="黑体" w:hAnsi="宋体" w:hint="eastAsia"/>
          <w:color w:val="000000"/>
          <w:kern w:val="0"/>
          <w:sz w:val="21"/>
          <w:szCs w:val="21"/>
          <w:lang w:val="en-US"/>
        </w:rPr>
        <w:t>4</w:t>
      </w:r>
      <w:r w:rsidRPr="001436D4">
        <w:rPr>
          <w:rFonts w:ascii="黑体" w:hAnsi="宋体"/>
          <w:color w:val="000000"/>
          <w:kern w:val="0"/>
          <w:sz w:val="21"/>
          <w:szCs w:val="21"/>
          <w:lang w:val="en-US"/>
        </w:rPr>
        <w:t>.</w:t>
      </w:r>
      <w:r w:rsidRPr="001436D4">
        <w:rPr>
          <w:rFonts w:ascii="黑体" w:hAnsi="宋体" w:hint="eastAsia"/>
          <w:color w:val="000000"/>
          <w:kern w:val="0"/>
          <w:sz w:val="21"/>
          <w:szCs w:val="21"/>
          <w:lang w:val="en-US"/>
        </w:rPr>
        <w:t>2</w:t>
      </w:r>
      <w:r w:rsidRPr="001436D4">
        <w:rPr>
          <w:rFonts w:ascii="黑体" w:hAnsi="宋体"/>
          <w:color w:val="000000"/>
          <w:kern w:val="0"/>
          <w:sz w:val="21"/>
          <w:szCs w:val="21"/>
          <w:lang w:val="en-US"/>
        </w:rPr>
        <w:t>.</w:t>
      </w:r>
      <w:r w:rsidR="00843AC9">
        <w:rPr>
          <w:rFonts w:ascii="黑体" w:hAnsi="宋体" w:hint="eastAsia"/>
          <w:color w:val="000000"/>
          <w:kern w:val="0"/>
          <w:sz w:val="21"/>
          <w:szCs w:val="21"/>
          <w:lang w:val="en-US"/>
        </w:rPr>
        <w:t>1</w:t>
      </w:r>
      <w:r w:rsidR="00843AC9" w:rsidRPr="001436D4">
        <w:rPr>
          <w:rFonts w:ascii="黑体" w:hAnsi="宋体"/>
          <w:color w:val="000000"/>
          <w:kern w:val="0"/>
          <w:sz w:val="21"/>
          <w:szCs w:val="21"/>
          <w:lang w:val="en-US"/>
        </w:rPr>
        <w:t xml:space="preserve">  </w:t>
      </w:r>
      <w:r w:rsidRPr="001436D4">
        <w:rPr>
          <w:rFonts w:ascii="黑体" w:hAnsi="宋体" w:hint="eastAsia"/>
          <w:color w:val="000000"/>
          <w:kern w:val="0"/>
          <w:sz w:val="21"/>
          <w:szCs w:val="21"/>
          <w:lang w:val="en-US"/>
        </w:rPr>
        <w:t xml:space="preserve">常用主要装修材料污染物释放率要求   </w:t>
      </w:r>
      <w:r w:rsidRPr="001436D4">
        <w:rPr>
          <w:rFonts w:ascii="黑体" w:hAnsi="宋体"/>
          <w:color w:val="000000"/>
          <w:kern w:val="0"/>
          <w:sz w:val="21"/>
          <w:szCs w:val="21"/>
          <w:lang w:val="en-US"/>
        </w:rPr>
        <w:t>[mg/(m2</w:t>
      </w:r>
      <w:r w:rsidRPr="001436D4">
        <w:rPr>
          <w:rFonts w:ascii="黑体" w:hAnsi="宋体" w:hint="eastAsia"/>
          <w:color w:val="000000"/>
          <w:kern w:val="0"/>
          <w:sz w:val="21"/>
          <w:szCs w:val="21"/>
          <w:lang w:val="en-US"/>
        </w:rPr>
        <w:t>·</w:t>
      </w:r>
      <w:r w:rsidRPr="001436D4">
        <w:rPr>
          <w:rFonts w:ascii="黑体" w:hAnsi="宋体"/>
          <w:color w:val="000000"/>
          <w:kern w:val="0"/>
          <w:sz w:val="21"/>
          <w:szCs w:val="21"/>
          <w:lang w:val="en-US"/>
        </w:rPr>
        <w:t>h)]</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2"/>
        <w:gridCol w:w="1098"/>
        <w:gridCol w:w="825"/>
        <w:gridCol w:w="550"/>
        <w:gridCol w:w="964"/>
        <w:gridCol w:w="687"/>
        <w:gridCol w:w="826"/>
        <w:gridCol w:w="687"/>
        <w:gridCol w:w="828"/>
        <w:gridCol w:w="823"/>
        <w:gridCol w:w="828"/>
        <w:gridCol w:w="648"/>
      </w:tblGrid>
      <w:tr w:rsidR="009C674B" w:rsidRPr="00242C62" w14:paraId="0A5438E6" w14:textId="77777777" w:rsidTr="001436D4">
        <w:trPr>
          <w:trHeight w:val="285"/>
          <w:jc w:val="center"/>
        </w:trPr>
        <w:tc>
          <w:tcPr>
            <w:tcW w:w="281" w:type="pct"/>
            <w:vMerge w:val="restart"/>
            <w:shd w:val="clear" w:color="000000" w:fill="D9D9D9"/>
            <w:vAlign w:val="center"/>
            <w:hideMark/>
          </w:tcPr>
          <w:p w14:paraId="274A7A79" w14:textId="77777777" w:rsidR="009C674B" w:rsidRPr="00242C62" w:rsidRDefault="009C674B" w:rsidP="00500728">
            <w:pPr>
              <w:widowControl/>
              <w:spacing w:line="360" w:lineRule="auto"/>
              <w:jc w:val="center"/>
              <w:rPr>
                <w:rFonts w:ascii="宋体" w:hAnsi="宋体" w:cs="宋体"/>
                <w:color w:val="000000"/>
                <w:kern w:val="0"/>
                <w:szCs w:val="21"/>
              </w:rPr>
            </w:pPr>
            <w:r w:rsidRPr="00242C62">
              <w:rPr>
                <w:rFonts w:ascii="宋体" w:hAnsi="宋体" w:cs="宋体" w:hint="eastAsia"/>
                <w:color w:val="000000"/>
                <w:kern w:val="0"/>
                <w:szCs w:val="21"/>
              </w:rPr>
              <w:t>序</w:t>
            </w:r>
            <w:r w:rsidRPr="00242C62">
              <w:rPr>
                <w:rFonts w:ascii="宋体" w:hAnsi="宋体" w:cs="宋体" w:hint="eastAsia"/>
                <w:color w:val="000000"/>
                <w:kern w:val="0"/>
                <w:szCs w:val="21"/>
              </w:rPr>
              <w:lastRenderedPageBreak/>
              <w:t>号</w:t>
            </w:r>
          </w:p>
        </w:tc>
        <w:tc>
          <w:tcPr>
            <w:tcW w:w="591" w:type="pct"/>
            <w:vMerge w:val="restart"/>
            <w:shd w:val="clear" w:color="000000" w:fill="D9D9D9"/>
            <w:noWrap/>
            <w:vAlign w:val="center"/>
            <w:hideMark/>
          </w:tcPr>
          <w:p w14:paraId="6F492ED9" w14:textId="77777777" w:rsidR="009C674B" w:rsidRPr="00242C62" w:rsidRDefault="009C674B" w:rsidP="00500728">
            <w:pPr>
              <w:widowControl/>
              <w:spacing w:line="360" w:lineRule="auto"/>
              <w:jc w:val="center"/>
              <w:rPr>
                <w:rFonts w:ascii="宋体" w:hAnsi="宋体" w:cs="宋体"/>
                <w:color w:val="000000"/>
                <w:kern w:val="0"/>
                <w:szCs w:val="21"/>
              </w:rPr>
            </w:pPr>
            <w:r w:rsidRPr="00242C62">
              <w:rPr>
                <w:rFonts w:ascii="宋体" w:hAnsi="宋体" w:cs="宋体" w:hint="eastAsia"/>
                <w:color w:val="000000"/>
                <w:kern w:val="0"/>
                <w:szCs w:val="21"/>
              </w:rPr>
              <w:lastRenderedPageBreak/>
              <w:t>材料类型</w:t>
            </w:r>
          </w:p>
        </w:tc>
        <w:tc>
          <w:tcPr>
            <w:tcW w:w="740" w:type="pct"/>
            <w:gridSpan w:val="2"/>
            <w:shd w:val="clear" w:color="000000" w:fill="D9D9D9"/>
            <w:vAlign w:val="center"/>
            <w:hideMark/>
          </w:tcPr>
          <w:p w14:paraId="65973231" w14:textId="77777777" w:rsidR="009C674B" w:rsidRPr="00242C62" w:rsidRDefault="009C674B" w:rsidP="00500728">
            <w:pPr>
              <w:widowControl/>
              <w:spacing w:line="360" w:lineRule="auto"/>
              <w:jc w:val="center"/>
              <w:rPr>
                <w:rFonts w:ascii="宋体" w:hAnsi="宋体" w:cs="宋体"/>
                <w:color w:val="000000"/>
                <w:kern w:val="0"/>
                <w:szCs w:val="21"/>
              </w:rPr>
            </w:pPr>
            <w:r w:rsidRPr="00242C62">
              <w:rPr>
                <w:rFonts w:ascii="宋体" w:hAnsi="宋体" w:cs="宋体" w:hint="eastAsia"/>
                <w:color w:val="000000"/>
                <w:kern w:val="0"/>
                <w:szCs w:val="21"/>
              </w:rPr>
              <w:t>甲醛</w:t>
            </w:r>
          </w:p>
        </w:tc>
        <w:tc>
          <w:tcPr>
            <w:tcW w:w="889" w:type="pct"/>
            <w:gridSpan w:val="2"/>
            <w:shd w:val="clear" w:color="000000" w:fill="D9D9D9"/>
            <w:vAlign w:val="center"/>
            <w:hideMark/>
          </w:tcPr>
          <w:p w14:paraId="746D6946" w14:textId="77777777" w:rsidR="009C674B" w:rsidRPr="00242C62" w:rsidRDefault="009C674B" w:rsidP="00500728">
            <w:pPr>
              <w:widowControl/>
              <w:spacing w:line="360" w:lineRule="auto"/>
              <w:jc w:val="center"/>
              <w:rPr>
                <w:color w:val="000000"/>
                <w:kern w:val="0"/>
                <w:szCs w:val="21"/>
              </w:rPr>
            </w:pPr>
            <w:r w:rsidRPr="00242C62">
              <w:rPr>
                <w:color w:val="000000"/>
                <w:kern w:val="0"/>
                <w:szCs w:val="21"/>
              </w:rPr>
              <w:t>TVOC</w:t>
            </w:r>
          </w:p>
        </w:tc>
        <w:tc>
          <w:tcPr>
            <w:tcW w:w="815" w:type="pct"/>
            <w:gridSpan w:val="2"/>
            <w:shd w:val="clear" w:color="000000" w:fill="D9D9D9"/>
          </w:tcPr>
          <w:p w14:paraId="246C9CB7" w14:textId="77777777" w:rsidR="009C674B" w:rsidRDefault="009C674B" w:rsidP="00500728">
            <w:pPr>
              <w:widowControl/>
              <w:spacing w:line="360" w:lineRule="auto"/>
              <w:jc w:val="center"/>
              <w:rPr>
                <w:color w:val="000000"/>
                <w:kern w:val="0"/>
                <w:szCs w:val="21"/>
              </w:rPr>
            </w:pPr>
            <w:r>
              <w:rPr>
                <w:rFonts w:hint="eastAsia"/>
                <w:color w:val="000000"/>
                <w:kern w:val="0"/>
                <w:szCs w:val="21"/>
              </w:rPr>
              <w:t>苯</w:t>
            </w:r>
          </w:p>
        </w:tc>
        <w:tc>
          <w:tcPr>
            <w:tcW w:w="889" w:type="pct"/>
            <w:gridSpan w:val="2"/>
            <w:shd w:val="clear" w:color="000000" w:fill="D9D9D9"/>
          </w:tcPr>
          <w:p w14:paraId="75C4DCBD" w14:textId="77777777" w:rsidR="009C674B" w:rsidRDefault="009C674B" w:rsidP="00500728">
            <w:pPr>
              <w:widowControl/>
              <w:spacing w:line="360" w:lineRule="auto"/>
              <w:jc w:val="center"/>
              <w:rPr>
                <w:color w:val="000000"/>
                <w:kern w:val="0"/>
                <w:szCs w:val="21"/>
              </w:rPr>
            </w:pPr>
            <w:r>
              <w:rPr>
                <w:rFonts w:hint="eastAsia"/>
                <w:color w:val="000000"/>
                <w:kern w:val="0"/>
                <w:szCs w:val="21"/>
              </w:rPr>
              <w:t>甲苯</w:t>
            </w:r>
          </w:p>
        </w:tc>
        <w:tc>
          <w:tcPr>
            <w:tcW w:w="795" w:type="pct"/>
            <w:gridSpan w:val="2"/>
            <w:shd w:val="clear" w:color="000000" w:fill="D9D9D9"/>
          </w:tcPr>
          <w:p w14:paraId="1C552AB6" w14:textId="77777777" w:rsidR="009C674B" w:rsidRDefault="009C674B" w:rsidP="00500728">
            <w:pPr>
              <w:widowControl/>
              <w:spacing w:line="360" w:lineRule="auto"/>
              <w:jc w:val="center"/>
              <w:rPr>
                <w:color w:val="000000"/>
                <w:kern w:val="0"/>
                <w:szCs w:val="21"/>
              </w:rPr>
            </w:pPr>
            <w:r>
              <w:rPr>
                <w:rFonts w:hint="eastAsia"/>
                <w:color w:val="000000"/>
                <w:kern w:val="0"/>
                <w:szCs w:val="21"/>
              </w:rPr>
              <w:t>二甲苯</w:t>
            </w:r>
          </w:p>
        </w:tc>
      </w:tr>
      <w:tr w:rsidR="009C674B" w:rsidRPr="00242C62" w14:paraId="544374D1" w14:textId="77777777" w:rsidTr="001436D4">
        <w:trPr>
          <w:trHeight w:val="885"/>
          <w:jc w:val="center"/>
        </w:trPr>
        <w:tc>
          <w:tcPr>
            <w:tcW w:w="281" w:type="pct"/>
            <w:vMerge/>
            <w:vAlign w:val="center"/>
            <w:hideMark/>
          </w:tcPr>
          <w:p w14:paraId="5C178C8C" w14:textId="77777777" w:rsidR="009C674B" w:rsidRPr="00242C62" w:rsidRDefault="009C674B" w:rsidP="00500728">
            <w:pPr>
              <w:widowControl/>
              <w:spacing w:line="360" w:lineRule="auto"/>
              <w:jc w:val="left"/>
              <w:rPr>
                <w:rFonts w:ascii="宋体" w:hAnsi="宋体" w:cs="宋体"/>
                <w:color w:val="000000"/>
                <w:kern w:val="0"/>
                <w:szCs w:val="21"/>
              </w:rPr>
            </w:pPr>
          </w:p>
        </w:tc>
        <w:tc>
          <w:tcPr>
            <w:tcW w:w="591" w:type="pct"/>
            <w:vMerge/>
            <w:vAlign w:val="center"/>
            <w:hideMark/>
          </w:tcPr>
          <w:p w14:paraId="0E77AB28" w14:textId="77777777" w:rsidR="009C674B" w:rsidRPr="00242C62" w:rsidRDefault="009C674B" w:rsidP="00500728">
            <w:pPr>
              <w:widowControl/>
              <w:spacing w:line="360" w:lineRule="auto"/>
              <w:jc w:val="left"/>
              <w:rPr>
                <w:rFonts w:ascii="宋体" w:hAnsi="宋体" w:cs="宋体"/>
                <w:color w:val="000000"/>
                <w:kern w:val="0"/>
                <w:szCs w:val="21"/>
              </w:rPr>
            </w:pPr>
          </w:p>
        </w:tc>
        <w:tc>
          <w:tcPr>
            <w:tcW w:w="444" w:type="pct"/>
            <w:shd w:val="clear" w:color="000000" w:fill="D9D9D9"/>
            <w:vAlign w:val="center"/>
            <w:hideMark/>
          </w:tcPr>
          <w:p w14:paraId="1FEDDE46" w14:textId="77777777" w:rsidR="009C674B" w:rsidRPr="00242C62" w:rsidRDefault="009C674B" w:rsidP="00500728">
            <w:pPr>
              <w:widowControl/>
              <w:spacing w:line="360" w:lineRule="auto"/>
              <w:jc w:val="center"/>
              <w:rPr>
                <w:color w:val="000000"/>
                <w:kern w:val="0"/>
                <w:szCs w:val="21"/>
              </w:rPr>
            </w:pPr>
            <w:r w:rsidRPr="00242C62">
              <w:rPr>
                <w:rFonts w:ascii="宋体" w:hAnsi="宋体" w:hint="eastAsia"/>
                <w:color w:val="000000"/>
                <w:kern w:val="0"/>
                <w:szCs w:val="21"/>
              </w:rPr>
              <w:t>释放率</w:t>
            </w:r>
          </w:p>
        </w:tc>
        <w:tc>
          <w:tcPr>
            <w:tcW w:w="296" w:type="pct"/>
            <w:shd w:val="clear" w:color="000000" w:fill="D9D9D9"/>
            <w:vAlign w:val="center"/>
            <w:hideMark/>
          </w:tcPr>
          <w:p w14:paraId="0374D483" w14:textId="77777777" w:rsidR="009C674B" w:rsidRPr="00242C62" w:rsidRDefault="009C674B" w:rsidP="00500728">
            <w:pPr>
              <w:widowControl/>
              <w:spacing w:line="360" w:lineRule="auto"/>
              <w:jc w:val="center"/>
              <w:rPr>
                <w:rFonts w:ascii="宋体" w:hAnsi="宋体" w:cs="宋体"/>
                <w:color w:val="000000"/>
                <w:kern w:val="0"/>
                <w:szCs w:val="21"/>
              </w:rPr>
            </w:pPr>
            <w:r w:rsidRPr="00242C62">
              <w:rPr>
                <w:rFonts w:ascii="宋体" w:hAnsi="宋体" w:cs="宋体" w:hint="eastAsia"/>
                <w:color w:val="000000"/>
                <w:kern w:val="0"/>
                <w:szCs w:val="21"/>
              </w:rPr>
              <w:t>等级</w:t>
            </w:r>
          </w:p>
        </w:tc>
        <w:tc>
          <w:tcPr>
            <w:tcW w:w="519" w:type="pct"/>
            <w:shd w:val="clear" w:color="000000" w:fill="D9D9D9"/>
            <w:vAlign w:val="center"/>
            <w:hideMark/>
          </w:tcPr>
          <w:p w14:paraId="34095818" w14:textId="77777777" w:rsidR="009C674B" w:rsidRPr="00242C62" w:rsidRDefault="009C674B" w:rsidP="00500728">
            <w:pPr>
              <w:widowControl/>
              <w:spacing w:line="360" w:lineRule="auto"/>
              <w:jc w:val="center"/>
              <w:rPr>
                <w:color w:val="000000"/>
                <w:kern w:val="0"/>
                <w:szCs w:val="21"/>
              </w:rPr>
            </w:pPr>
            <w:r w:rsidRPr="00242C62">
              <w:rPr>
                <w:rFonts w:ascii="宋体" w:hAnsi="宋体" w:hint="eastAsia"/>
                <w:color w:val="000000"/>
                <w:kern w:val="0"/>
                <w:szCs w:val="21"/>
              </w:rPr>
              <w:t>释放率</w:t>
            </w:r>
          </w:p>
        </w:tc>
        <w:tc>
          <w:tcPr>
            <w:tcW w:w="370" w:type="pct"/>
            <w:shd w:val="clear" w:color="000000" w:fill="D9D9D9"/>
            <w:vAlign w:val="center"/>
            <w:hideMark/>
          </w:tcPr>
          <w:p w14:paraId="65855487" w14:textId="77777777" w:rsidR="009C674B" w:rsidRPr="00242C62" w:rsidRDefault="009C674B" w:rsidP="00500728">
            <w:pPr>
              <w:widowControl/>
              <w:spacing w:line="360" w:lineRule="auto"/>
              <w:jc w:val="center"/>
              <w:rPr>
                <w:rFonts w:ascii="宋体" w:hAnsi="宋体" w:cs="宋体"/>
                <w:color w:val="000000"/>
                <w:kern w:val="0"/>
                <w:szCs w:val="21"/>
              </w:rPr>
            </w:pPr>
            <w:r w:rsidRPr="00242C62">
              <w:rPr>
                <w:rFonts w:ascii="宋体" w:hAnsi="宋体" w:cs="宋体" w:hint="eastAsia"/>
                <w:color w:val="000000"/>
                <w:kern w:val="0"/>
                <w:szCs w:val="21"/>
              </w:rPr>
              <w:t>等级</w:t>
            </w:r>
          </w:p>
        </w:tc>
        <w:tc>
          <w:tcPr>
            <w:tcW w:w="445" w:type="pct"/>
            <w:shd w:val="clear" w:color="000000" w:fill="D9D9D9"/>
            <w:vAlign w:val="center"/>
          </w:tcPr>
          <w:p w14:paraId="4708A7A5" w14:textId="77777777" w:rsidR="009C674B" w:rsidRPr="00242C62" w:rsidRDefault="009C674B" w:rsidP="00500728">
            <w:pPr>
              <w:widowControl/>
              <w:spacing w:line="360" w:lineRule="auto"/>
              <w:jc w:val="center"/>
              <w:rPr>
                <w:rFonts w:ascii="宋体" w:hAnsi="宋体" w:cs="宋体"/>
                <w:color w:val="000000"/>
                <w:kern w:val="0"/>
                <w:szCs w:val="21"/>
              </w:rPr>
            </w:pPr>
            <w:r w:rsidRPr="00242C62">
              <w:rPr>
                <w:rFonts w:ascii="宋体" w:hAnsi="宋体" w:hint="eastAsia"/>
                <w:color w:val="000000"/>
                <w:kern w:val="0"/>
                <w:szCs w:val="21"/>
              </w:rPr>
              <w:t>释放率</w:t>
            </w:r>
          </w:p>
        </w:tc>
        <w:tc>
          <w:tcPr>
            <w:tcW w:w="370" w:type="pct"/>
            <w:shd w:val="clear" w:color="000000" w:fill="D9D9D9"/>
            <w:vAlign w:val="center"/>
          </w:tcPr>
          <w:p w14:paraId="32142E4C" w14:textId="77777777" w:rsidR="009C674B" w:rsidRPr="00242C62" w:rsidRDefault="009C674B" w:rsidP="00500728">
            <w:pPr>
              <w:widowControl/>
              <w:spacing w:line="360" w:lineRule="auto"/>
              <w:jc w:val="center"/>
              <w:rPr>
                <w:rFonts w:ascii="宋体" w:hAnsi="宋体" w:cs="宋体"/>
                <w:color w:val="000000"/>
                <w:kern w:val="0"/>
                <w:szCs w:val="21"/>
              </w:rPr>
            </w:pPr>
            <w:r w:rsidRPr="00242C62">
              <w:rPr>
                <w:rFonts w:ascii="宋体" w:hAnsi="宋体" w:cs="宋体" w:hint="eastAsia"/>
                <w:color w:val="000000"/>
                <w:kern w:val="0"/>
                <w:szCs w:val="21"/>
              </w:rPr>
              <w:t>等级</w:t>
            </w:r>
          </w:p>
        </w:tc>
        <w:tc>
          <w:tcPr>
            <w:tcW w:w="446" w:type="pct"/>
            <w:shd w:val="clear" w:color="000000" w:fill="D9D9D9"/>
            <w:vAlign w:val="center"/>
          </w:tcPr>
          <w:p w14:paraId="4B40ECC8" w14:textId="77777777" w:rsidR="009C674B" w:rsidRPr="00242C62" w:rsidRDefault="009C674B" w:rsidP="00500728">
            <w:pPr>
              <w:widowControl/>
              <w:spacing w:line="360" w:lineRule="auto"/>
              <w:jc w:val="center"/>
              <w:rPr>
                <w:rFonts w:ascii="宋体" w:hAnsi="宋体" w:cs="宋体"/>
                <w:color w:val="000000"/>
                <w:kern w:val="0"/>
                <w:szCs w:val="21"/>
              </w:rPr>
            </w:pPr>
            <w:r w:rsidRPr="00242C62">
              <w:rPr>
                <w:rFonts w:ascii="宋体" w:hAnsi="宋体" w:hint="eastAsia"/>
                <w:color w:val="000000"/>
                <w:kern w:val="0"/>
                <w:szCs w:val="21"/>
              </w:rPr>
              <w:t>释放率</w:t>
            </w:r>
          </w:p>
        </w:tc>
        <w:tc>
          <w:tcPr>
            <w:tcW w:w="443" w:type="pct"/>
            <w:shd w:val="clear" w:color="000000" w:fill="D9D9D9"/>
            <w:vAlign w:val="center"/>
          </w:tcPr>
          <w:p w14:paraId="14C87FF6" w14:textId="77777777" w:rsidR="009C674B" w:rsidRPr="00242C62" w:rsidRDefault="009C674B" w:rsidP="00500728">
            <w:pPr>
              <w:widowControl/>
              <w:spacing w:line="360" w:lineRule="auto"/>
              <w:jc w:val="center"/>
              <w:rPr>
                <w:rFonts w:ascii="宋体" w:hAnsi="宋体" w:cs="宋体"/>
                <w:color w:val="000000"/>
                <w:kern w:val="0"/>
                <w:szCs w:val="21"/>
              </w:rPr>
            </w:pPr>
            <w:r w:rsidRPr="00242C62">
              <w:rPr>
                <w:rFonts w:ascii="宋体" w:hAnsi="宋体" w:cs="宋体" w:hint="eastAsia"/>
                <w:color w:val="000000"/>
                <w:kern w:val="0"/>
                <w:szCs w:val="21"/>
              </w:rPr>
              <w:t>等级</w:t>
            </w:r>
          </w:p>
        </w:tc>
        <w:tc>
          <w:tcPr>
            <w:tcW w:w="446" w:type="pct"/>
            <w:shd w:val="clear" w:color="000000" w:fill="D9D9D9"/>
            <w:vAlign w:val="center"/>
          </w:tcPr>
          <w:p w14:paraId="6AE1C8E5" w14:textId="77777777" w:rsidR="009C674B" w:rsidRPr="00242C62" w:rsidRDefault="009C674B" w:rsidP="00500728">
            <w:pPr>
              <w:widowControl/>
              <w:spacing w:line="360" w:lineRule="auto"/>
              <w:jc w:val="center"/>
              <w:rPr>
                <w:rFonts w:ascii="宋体" w:hAnsi="宋体" w:cs="宋体"/>
                <w:color w:val="000000"/>
                <w:kern w:val="0"/>
                <w:szCs w:val="21"/>
              </w:rPr>
            </w:pPr>
            <w:r w:rsidRPr="00242C62">
              <w:rPr>
                <w:rFonts w:ascii="宋体" w:hAnsi="宋体" w:hint="eastAsia"/>
                <w:color w:val="000000"/>
                <w:kern w:val="0"/>
                <w:szCs w:val="21"/>
              </w:rPr>
              <w:t>释放率</w:t>
            </w:r>
          </w:p>
        </w:tc>
        <w:tc>
          <w:tcPr>
            <w:tcW w:w="349" w:type="pct"/>
            <w:shd w:val="clear" w:color="000000" w:fill="D9D9D9"/>
            <w:vAlign w:val="center"/>
          </w:tcPr>
          <w:p w14:paraId="72E4F2CC" w14:textId="77777777" w:rsidR="009C674B" w:rsidRPr="00242C62" w:rsidRDefault="009C674B" w:rsidP="00500728">
            <w:pPr>
              <w:widowControl/>
              <w:spacing w:line="360" w:lineRule="auto"/>
              <w:jc w:val="center"/>
              <w:rPr>
                <w:rFonts w:ascii="宋体" w:hAnsi="宋体" w:cs="宋体"/>
                <w:color w:val="000000"/>
                <w:kern w:val="0"/>
                <w:szCs w:val="21"/>
              </w:rPr>
            </w:pPr>
            <w:r w:rsidRPr="00242C62">
              <w:rPr>
                <w:rFonts w:ascii="宋体" w:hAnsi="宋体" w:cs="宋体" w:hint="eastAsia"/>
                <w:color w:val="000000"/>
                <w:kern w:val="0"/>
                <w:szCs w:val="21"/>
              </w:rPr>
              <w:t>等级</w:t>
            </w:r>
          </w:p>
        </w:tc>
      </w:tr>
      <w:tr w:rsidR="009C674B" w:rsidRPr="00242C62" w14:paraId="0FBDD054" w14:textId="77777777" w:rsidTr="001436D4">
        <w:trPr>
          <w:trHeight w:val="285"/>
          <w:jc w:val="center"/>
        </w:trPr>
        <w:tc>
          <w:tcPr>
            <w:tcW w:w="281" w:type="pct"/>
            <w:shd w:val="clear" w:color="000000" w:fill="FFFFFF"/>
            <w:vAlign w:val="center"/>
          </w:tcPr>
          <w:p w14:paraId="3AE567BE" w14:textId="77777777" w:rsidR="009C674B" w:rsidRPr="002014A9" w:rsidRDefault="009C674B" w:rsidP="00500728">
            <w:pPr>
              <w:widowControl/>
              <w:spacing w:line="360" w:lineRule="auto"/>
              <w:jc w:val="center"/>
              <w:rPr>
                <w:kern w:val="0"/>
                <w:szCs w:val="21"/>
              </w:rPr>
            </w:pPr>
            <w:r>
              <w:rPr>
                <w:rFonts w:hint="eastAsia"/>
                <w:kern w:val="0"/>
                <w:szCs w:val="21"/>
              </w:rPr>
              <w:lastRenderedPageBreak/>
              <w:t>1</w:t>
            </w:r>
          </w:p>
        </w:tc>
        <w:tc>
          <w:tcPr>
            <w:tcW w:w="591" w:type="pct"/>
            <w:shd w:val="clear" w:color="000000" w:fill="FFFFFF"/>
            <w:noWrap/>
            <w:vAlign w:val="center"/>
          </w:tcPr>
          <w:p w14:paraId="0DC9BA7E" w14:textId="77777777" w:rsidR="009C674B" w:rsidRDefault="009C674B" w:rsidP="00500728">
            <w:pPr>
              <w:widowControl/>
              <w:spacing w:line="360" w:lineRule="auto"/>
              <w:jc w:val="left"/>
              <w:rPr>
                <w:rFonts w:ascii="宋体" w:hAnsi="宋体" w:cs="宋体"/>
                <w:color w:val="000000"/>
                <w:kern w:val="0"/>
                <w:szCs w:val="21"/>
              </w:rPr>
            </w:pPr>
            <w:r w:rsidRPr="00182998">
              <w:rPr>
                <w:rFonts w:ascii="宋体" w:hAnsi="宋体" w:cs="宋体" w:hint="eastAsia"/>
                <w:color w:val="000000"/>
                <w:kern w:val="0"/>
                <w:szCs w:val="21"/>
              </w:rPr>
              <w:t>涂料</w:t>
            </w:r>
          </w:p>
        </w:tc>
        <w:tc>
          <w:tcPr>
            <w:tcW w:w="444" w:type="pct"/>
            <w:shd w:val="clear" w:color="000000" w:fill="FFFFFF"/>
            <w:vAlign w:val="center"/>
          </w:tcPr>
          <w:p w14:paraId="0F043EC8" w14:textId="5765DFD2" w:rsidR="009C674B" w:rsidRPr="00531920" w:rsidRDefault="00D44927" w:rsidP="006D0556">
            <w:pPr>
              <w:widowControl/>
              <w:spacing w:line="360" w:lineRule="auto"/>
              <w:jc w:val="center"/>
              <w:rPr>
                <w:color w:val="000000"/>
                <w:kern w:val="0"/>
                <w:szCs w:val="21"/>
              </w:rPr>
            </w:pPr>
            <w:r w:rsidRPr="00D44927">
              <w:rPr>
                <w:color w:val="000000"/>
                <w:kern w:val="0"/>
                <w:szCs w:val="21"/>
              </w:rPr>
              <w:t>0.0</w:t>
            </w:r>
            <w:r w:rsidR="006D0556">
              <w:rPr>
                <w:rFonts w:hint="eastAsia"/>
                <w:color w:val="000000"/>
                <w:kern w:val="0"/>
                <w:szCs w:val="21"/>
              </w:rPr>
              <w:t>10</w:t>
            </w:r>
          </w:p>
        </w:tc>
        <w:tc>
          <w:tcPr>
            <w:tcW w:w="296" w:type="pct"/>
            <w:shd w:val="clear" w:color="000000" w:fill="FFFFFF"/>
            <w:vAlign w:val="center"/>
          </w:tcPr>
          <w:p w14:paraId="30E92B51" w14:textId="1D179019" w:rsidR="009C674B" w:rsidRPr="00531920" w:rsidRDefault="001816FA" w:rsidP="006D0556">
            <w:pPr>
              <w:widowControl/>
              <w:spacing w:line="360" w:lineRule="auto"/>
              <w:jc w:val="center"/>
              <w:rPr>
                <w:color w:val="000000"/>
                <w:kern w:val="0"/>
                <w:szCs w:val="21"/>
              </w:rPr>
            </w:pPr>
            <w:r>
              <w:rPr>
                <w:rFonts w:hint="eastAsia"/>
                <w:color w:val="000000"/>
                <w:kern w:val="0"/>
                <w:szCs w:val="21"/>
              </w:rPr>
              <w:t>F1</w:t>
            </w:r>
          </w:p>
        </w:tc>
        <w:tc>
          <w:tcPr>
            <w:tcW w:w="519" w:type="pct"/>
            <w:shd w:val="clear" w:color="000000" w:fill="FFFFFF"/>
            <w:vAlign w:val="center"/>
          </w:tcPr>
          <w:p w14:paraId="7C2F7FCA" w14:textId="413EE9CB" w:rsidR="009C674B" w:rsidRPr="00531920" w:rsidRDefault="009E0C82" w:rsidP="006D0556">
            <w:pPr>
              <w:widowControl/>
              <w:spacing w:line="360" w:lineRule="auto"/>
              <w:jc w:val="center"/>
              <w:rPr>
                <w:color w:val="000000"/>
                <w:kern w:val="0"/>
                <w:szCs w:val="21"/>
              </w:rPr>
            </w:pPr>
            <w:r>
              <w:rPr>
                <w:rFonts w:hint="eastAsia"/>
                <w:color w:val="000000"/>
                <w:kern w:val="0"/>
                <w:szCs w:val="21"/>
              </w:rPr>
              <w:t>0.</w:t>
            </w:r>
            <w:r w:rsidR="006D0556">
              <w:rPr>
                <w:rFonts w:hint="eastAsia"/>
                <w:color w:val="000000"/>
                <w:kern w:val="0"/>
                <w:szCs w:val="21"/>
              </w:rPr>
              <w:t>090</w:t>
            </w:r>
          </w:p>
        </w:tc>
        <w:tc>
          <w:tcPr>
            <w:tcW w:w="370" w:type="pct"/>
            <w:shd w:val="clear" w:color="000000" w:fill="FFFFFF"/>
            <w:vAlign w:val="center"/>
          </w:tcPr>
          <w:p w14:paraId="45465F85" w14:textId="6ACD3C2E" w:rsidR="009C674B" w:rsidRPr="00531920" w:rsidRDefault="001816FA" w:rsidP="006D0556">
            <w:pPr>
              <w:widowControl/>
              <w:spacing w:line="360" w:lineRule="auto"/>
              <w:jc w:val="center"/>
              <w:rPr>
                <w:color w:val="000000"/>
                <w:kern w:val="0"/>
                <w:szCs w:val="21"/>
              </w:rPr>
            </w:pPr>
            <w:r>
              <w:rPr>
                <w:rFonts w:hint="eastAsia"/>
                <w:color w:val="000000"/>
                <w:kern w:val="0"/>
                <w:szCs w:val="21"/>
              </w:rPr>
              <w:t>F2</w:t>
            </w:r>
          </w:p>
        </w:tc>
        <w:tc>
          <w:tcPr>
            <w:tcW w:w="445" w:type="pct"/>
            <w:shd w:val="clear" w:color="000000" w:fill="FFFFFF"/>
            <w:vAlign w:val="center"/>
          </w:tcPr>
          <w:p w14:paraId="37CB43F7" w14:textId="7B3FFE79" w:rsidR="009C674B" w:rsidRPr="00531920" w:rsidRDefault="00671C26" w:rsidP="006D0556">
            <w:pPr>
              <w:widowControl/>
              <w:spacing w:line="360" w:lineRule="auto"/>
              <w:jc w:val="center"/>
              <w:rPr>
                <w:color w:val="000000"/>
                <w:kern w:val="0"/>
                <w:szCs w:val="21"/>
              </w:rPr>
            </w:pPr>
            <w:r>
              <w:rPr>
                <w:rFonts w:hint="eastAsia"/>
                <w:color w:val="000000"/>
                <w:kern w:val="0"/>
                <w:szCs w:val="21"/>
              </w:rPr>
              <w:t>0</w:t>
            </w:r>
            <w:r>
              <w:rPr>
                <w:color w:val="000000"/>
                <w:kern w:val="0"/>
                <w:szCs w:val="21"/>
              </w:rPr>
              <w:t>.0</w:t>
            </w:r>
            <w:r w:rsidR="00416A78">
              <w:rPr>
                <w:color w:val="000000"/>
                <w:kern w:val="0"/>
                <w:szCs w:val="21"/>
              </w:rPr>
              <w:t>1</w:t>
            </w:r>
          </w:p>
        </w:tc>
        <w:tc>
          <w:tcPr>
            <w:tcW w:w="370" w:type="pct"/>
            <w:shd w:val="clear" w:color="000000" w:fill="FFFFFF"/>
            <w:vAlign w:val="center"/>
          </w:tcPr>
          <w:p w14:paraId="0BFB1B9F" w14:textId="35603A36" w:rsidR="009C674B" w:rsidRPr="00531920" w:rsidRDefault="001816FA" w:rsidP="006D0556">
            <w:pPr>
              <w:widowControl/>
              <w:spacing w:line="360" w:lineRule="auto"/>
              <w:jc w:val="center"/>
              <w:rPr>
                <w:color w:val="000000"/>
                <w:kern w:val="0"/>
                <w:szCs w:val="21"/>
              </w:rPr>
            </w:pPr>
            <w:r>
              <w:rPr>
                <w:rFonts w:hint="eastAsia"/>
                <w:color w:val="000000"/>
                <w:kern w:val="0"/>
                <w:szCs w:val="21"/>
              </w:rPr>
              <w:t>F1</w:t>
            </w:r>
          </w:p>
        </w:tc>
        <w:tc>
          <w:tcPr>
            <w:tcW w:w="446" w:type="pct"/>
            <w:shd w:val="clear" w:color="000000" w:fill="FFFFFF"/>
            <w:vAlign w:val="center"/>
          </w:tcPr>
          <w:p w14:paraId="3B5F61C7" w14:textId="284CADD6" w:rsidR="009C674B" w:rsidRPr="00531920" w:rsidRDefault="00416A78" w:rsidP="006D0556">
            <w:pPr>
              <w:widowControl/>
              <w:spacing w:line="360" w:lineRule="auto"/>
              <w:jc w:val="center"/>
              <w:rPr>
                <w:color w:val="000000"/>
                <w:kern w:val="0"/>
                <w:szCs w:val="21"/>
              </w:rPr>
            </w:pPr>
            <w:r>
              <w:rPr>
                <w:rFonts w:hint="eastAsia"/>
                <w:color w:val="000000"/>
                <w:kern w:val="0"/>
                <w:szCs w:val="21"/>
              </w:rPr>
              <w:t>0</w:t>
            </w:r>
            <w:r>
              <w:rPr>
                <w:color w:val="000000"/>
                <w:kern w:val="0"/>
                <w:szCs w:val="21"/>
              </w:rPr>
              <w:t>.01</w:t>
            </w:r>
          </w:p>
        </w:tc>
        <w:tc>
          <w:tcPr>
            <w:tcW w:w="443" w:type="pct"/>
            <w:shd w:val="clear" w:color="000000" w:fill="FFFFFF"/>
            <w:vAlign w:val="center"/>
          </w:tcPr>
          <w:p w14:paraId="5536DFEA" w14:textId="72C774A4" w:rsidR="009C674B" w:rsidRPr="00531920" w:rsidRDefault="001816FA" w:rsidP="006D0556">
            <w:pPr>
              <w:widowControl/>
              <w:spacing w:line="360" w:lineRule="auto"/>
              <w:jc w:val="center"/>
              <w:rPr>
                <w:color w:val="000000"/>
                <w:kern w:val="0"/>
                <w:szCs w:val="21"/>
              </w:rPr>
            </w:pPr>
            <w:r>
              <w:rPr>
                <w:rFonts w:hint="eastAsia"/>
                <w:color w:val="000000"/>
                <w:kern w:val="0"/>
                <w:szCs w:val="21"/>
              </w:rPr>
              <w:t>F1</w:t>
            </w:r>
          </w:p>
        </w:tc>
        <w:tc>
          <w:tcPr>
            <w:tcW w:w="446" w:type="pct"/>
            <w:shd w:val="clear" w:color="000000" w:fill="FFFFFF"/>
            <w:vAlign w:val="center"/>
          </w:tcPr>
          <w:p w14:paraId="3538FEEE" w14:textId="5AD7A7F6" w:rsidR="009C674B" w:rsidRPr="00531920" w:rsidRDefault="00416A78" w:rsidP="006D0556">
            <w:pPr>
              <w:widowControl/>
              <w:spacing w:line="360" w:lineRule="auto"/>
              <w:jc w:val="center"/>
              <w:rPr>
                <w:color w:val="000000"/>
                <w:kern w:val="0"/>
                <w:szCs w:val="21"/>
              </w:rPr>
            </w:pPr>
            <w:r>
              <w:rPr>
                <w:rFonts w:hint="eastAsia"/>
                <w:color w:val="000000"/>
                <w:kern w:val="0"/>
                <w:szCs w:val="21"/>
              </w:rPr>
              <w:t>0</w:t>
            </w:r>
            <w:r>
              <w:rPr>
                <w:color w:val="000000"/>
                <w:kern w:val="0"/>
                <w:szCs w:val="21"/>
              </w:rPr>
              <w:t>.01</w:t>
            </w:r>
          </w:p>
        </w:tc>
        <w:tc>
          <w:tcPr>
            <w:tcW w:w="349" w:type="pct"/>
            <w:shd w:val="clear" w:color="000000" w:fill="FFFFFF"/>
            <w:vAlign w:val="center"/>
          </w:tcPr>
          <w:p w14:paraId="6698D204" w14:textId="49B3B686" w:rsidR="009C674B" w:rsidRPr="00531920" w:rsidRDefault="001816FA" w:rsidP="006D0556">
            <w:pPr>
              <w:widowControl/>
              <w:spacing w:line="360" w:lineRule="auto"/>
              <w:jc w:val="center"/>
              <w:rPr>
                <w:color w:val="000000"/>
                <w:kern w:val="0"/>
                <w:szCs w:val="21"/>
              </w:rPr>
            </w:pPr>
            <w:r>
              <w:rPr>
                <w:rFonts w:hint="eastAsia"/>
                <w:color w:val="000000"/>
                <w:kern w:val="0"/>
                <w:szCs w:val="21"/>
              </w:rPr>
              <w:t>F1</w:t>
            </w:r>
          </w:p>
        </w:tc>
      </w:tr>
      <w:tr w:rsidR="00BA51B7" w:rsidRPr="00242C62" w14:paraId="052BBA1C" w14:textId="77777777" w:rsidTr="001436D4">
        <w:trPr>
          <w:trHeight w:val="285"/>
          <w:jc w:val="center"/>
        </w:trPr>
        <w:tc>
          <w:tcPr>
            <w:tcW w:w="281" w:type="pct"/>
            <w:shd w:val="clear" w:color="000000" w:fill="FFFFFF"/>
            <w:vAlign w:val="center"/>
          </w:tcPr>
          <w:p w14:paraId="201A4636" w14:textId="7BA6CEF0" w:rsidR="00BA51B7" w:rsidRDefault="00BA51B7" w:rsidP="00500728">
            <w:pPr>
              <w:widowControl/>
              <w:spacing w:line="360" w:lineRule="auto"/>
              <w:jc w:val="center"/>
              <w:rPr>
                <w:kern w:val="0"/>
                <w:szCs w:val="21"/>
              </w:rPr>
            </w:pPr>
            <w:r>
              <w:rPr>
                <w:rFonts w:hint="eastAsia"/>
                <w:kern w:val="0"/>
                <w:szCs w:val="21"/>
              </w:rPr>
              <w:t>2</w:t>
            </w:r>
          </w:p>
        </w:tc>
        <w:tc>
          <w:tcPr>
            <w:tcW w:w="591" w:type="pct"/>
            <w:shd w:val="clear" w:color="000000" w:fill="FFFFFF"/>
            <w:noWrap/>
            <w:vAlign w:val="center"/>
          </w:tcPr>
          <w:p w14:paraId="2B045531" w14:textId="77777777" w:rsidR="00BA51B7" w:rsidRPr="00182998" w:rsidRDefault="00BA51B7" w:rsidP="00500728">
            <w:pPr>
              <w:spacing w:line="288" w:lineRule="auto"/>
              <w:jc w:val="left"/>
              <w:rPr>
                <w:rFonts w:ascii="宋体" w:hAnsi="宋体" w:cs="宋体"/>
                <w:color w:val="000000"/>
                <w:kern w:val="0"/>
                <w:szCs w:val="21"/>
              </w:rPr>
            </w:pPr>
            <w:r w:rsidRPr="00182998">
              <w:rPr>
                <w:rFonts w:ascii="宋体" w:hAnsi="宋体" w:cs="宋体"/>
                <w:color w:val="000000"/>
                <w:kern w:val="0"/>
                <w:szCs w:val="21"/>
              </w:rPr>
              <w:t>饰面人造板</w:t>
            </w:r>
          </w:p>
        </w:tc>
        <w:tc>
          <w:tcPr>
            <w:tcW w:w="444" w:type="pct"/>
            <w:shd w:val="clear" w:color="000000" w:fill="FFFFFF"/>
            <w:vAlign w:val="center"/>
          </w:tcPr>
          <w:p w14:paraId="60450EE4" w14:textId="1E5694F5" w:rsidR="00BA51B7" w:rsidRPr="00D44927" w:rsidRDefault="00BA51B7" w:rsidP="006D0556">
            <w:pPr>
              <w:widowControl/>
              <w:spacing w:line="360" w:lineRule="auto"/>
              <w:jc w:val="center"/>
              <w:rPr>
                <w:color w:val="000000"/>
                <w:kern w:val="0"/>
                <w:szCs w:val="21"/>
              </w:rPr>
            </w:pPr>
            <w:r w:rsidRPr="00D44927">
              <w:rPr>
                <w:color w:val="000000"/>
                <w:kern w:val="0"/>
                <w:szCs w:val="21"/>
              </w:rPr>
              <w:t>0.0</w:t>
            </w:r>
            <w:r>
              <w:rPr>
                <w:rFonts w:hint="eastAsia"/>
                <w:color w:val="000000"/>
                <w:kern w:val="0"/>
                <w:szCs w:val="21"/>
              </w:rPr>
              <w:t>12</w:t>
            </w:r>
          </w:p>
        </w:tc>
        <w:tc>
          <w:tcPr>
            <w:tcW w:w="296" w:type="pct"/>
            <w:shd w:val="clear" w:color="000000" w:fill="FFFFFF"/>
            <w:vAlign w:val="center"/>
          </w:tcPr>
          <w:p w14:paraId="545935B7" w14:textId="7EC46B8C" w:rsidR="00BA51B7" w:rsidRPr="00531920" w:rsidRDefault="00BA51B7" w:rsidP="006D0556">
            <w:pPr>
              <w:widowControl/>
              <w:spacing w:line="360" w:lineRule="auto"/>
              <w:jc w:val="center"/>
              <w:rPr>
                <w:color w:val="000000"/>
                <w:kern w:val="0"/>
                <w:szCs w:val="21"/>
              </w:rPr>
            </w:pPr>
            <w:r>
              <w:rPr>
                <w:rFonts w:hint="eastAsia"/>
                <w:color w:val="000000"/>
                <w:kern w:val="0"/>
                <w:szCs w:val="21"/>
              </w:rPr>
              <w:t>F2</w:t>
            </w:r>
          </w:p>
        </w:tc>
        <w:tc>
          <w:tcPr>
            <w:tcW w:w="519" w:type="pct"/>
            <w:shd w:val="clear" w:color="000000" w:fill="FFFFFF"/>
            <w:vAlign w:val="center"/>
          </w:tcPr>
          <w:p w14:paraId="7D6E951A" w14:textId="1DDAD14D" w:rsidR="00BA51B7" w:rsidRPr="00D44927" w:rsidRDefault="00BA51B7" w:rsidP="002655B8">
            <w:pPr>
              <w:widowControl/>
              <w:spacing w:line="360" w:lineRule="auto"/>
              <w:jc w:val="center"/>
              <w:rPr>
                <w:color w:val="000000"/>
                <w:kern w:val="0"/>
                <w:szCs w:val="21"/>
              </w:rPr>
            </w:pPr>
            <w:r>
              <w:rPr>
                <w:rFonts w:hint="eastAsia"/>
                <w:color w:val="000000"/>
                <w:kern w:val="0"/>
                <w:szCs w:val="21"/>
              </w:rPr>
              <w:t>0.15</w:t>
            </w:r>
          </w:p>
        </w:tc>
        <w:tc>
          <w:tcPr>
            <w:tcW w:w="370" w:type="pct"/>
            <w:shd w:val="clear" w:color="000000" w:fill="FFFFFF"/>
            <w:vAlign w:val="center"/>
          </w:tcPr>
          <w:p w14:paraId="165B0EAB" w14:textId="4E216714" w:rsidR="00BA51B7" w:rsidRPr="00531920" w:rsidRDefault="00BA51B7" w:rsidP="006D0556">
            <w:pPr>
              <w:widowControl/>
              <w:spacing w:line="360" w:lineRule="auto"/>
              <w:jc w:val="center"/>
              <w:rPr>
                <w:color w:val="000000"/>
                <w:kern w:val="0"/>
                <w:szCs w:val="21"/>
              </w:rPr>
            </w:pPr>
            <w:r>
              <w:rPr>
                <w:rFonts w:hint="eastAsia"/>
                <w:color w:val="000000"/>
                <w:kern w:val="0"/>
                <w:szCs w:val="21"/>
              </w:rPr>
              <w:t>F2</w:t>
            </w:r>
          </w:p>
        </w:tc>
        <w:tc>
          <w:tcPr>
            <w:tcW w:w="445" w:type="pct"/>
            <w:shd w:val="clear" w:color="000000" w:fill="FFFFFF"/>
            <w:vAlign w:val="center"/>
          </w:tcPr>
          <w:p w14:paraId="3E4E724A" w14:textId="1AABF195" w:rsidR="00BA51B7" w:rsidRPr="00D44927" w:rsidRDefault="00BA51B7" w:rsidP="006D0556">
            <w:pPr>
              <w:widowControl/>
              <w:spacing w:line="360" w:lineRule="auto"/>
              <w:jc w:val="center"/>
              <w:rPr>
                <w:color w:val="000000"/>
                <w:kern w:val="0"/>
                <w:szCs w:val="21"/>
              </w:rPr>
            </w:pPr>
            <w:r w:rsidRPr="00211D39">
              <w:rPr>
                <w:rFonts w:hint="eastAsia"/>
                <w:color w:val="000000"/>
                <w:szCs w:val="21"/>
              </w:rPr>
              <w:t>—</w:t>
            </w:r>
          </w:p>
        </w:tc>
        <w:tc>
          <w:tcPr>
            <w:tcW w:w="370" w:type="pct"/>
            <w:shd w:val="clear" w:color="000000" w:fill="FFFFFF"/>
            <w:vAlign w:val="center"/>
          </w:tcPr>
          <w:p w14:paraId="62835540" w14:textId="5F7DBA4F" w:rsidR="00BA51B7" w:rsidRPr="00531920" w:rsidRDefault="00BA51B7" w:rsidP="006D0556">
            <w:pPr>
              <w:widowControl/>
              <w:spacing w:line="360" w:lineRule="auto"/>
              <w:jc w:val="center"/>
              <w:rPr>
                <w:color w:val="000000"/>
                <w:kern w:val="0"/>
                <w:szCs w:val="21"/>
              </w:rPr>
            </w:pPr>
            <w:r w:rsidRPr="00211D39">
              <w:rPr>
                <w:rFonts w:hint="eastAsia"/>
                <w:color w:val="000000"/>
                <w:szCs w:val="21"/>
              </w:rPr>
              <w:t>—</w:t>
            </w:r>
          </w:p>
        </w:tc>
        <w:tc>
          <w:tcPr>
            <w:tcW w:w="446" w:type="pct"/>
            <w:shd w:val="clear" w:color="000000" w:fill="FFFFFF"/>
            <w:vAlign w:val="center"/>
          </w:tcPr>
          <w:p w14:paraId="636A6651" w14:textId="319B3EC7" w:rsidR="00BA51B7" w:rsidRPr="00D44927" w:rsidRDefault="00BA51B7" w:rsidP="006D0556">
            <w:pPr>
              <w:widowControl/>
              <w:spacing w:line="360" w:lineRule="auto"/>
              <w:jc w:val="center"/>
              <w:rPr>
                <w:color w:val="000000"/>
                <w:kern w:val="0"/>
                <w:szCs w:val="21"/>
              </w:rPr>
            </w:pPr>
            <w:r w:rsidRPr="00211D39">
              <w:rPr>
                <w:rFonts w:hint="eastAsia"/>
                <w:color w:val="000000"/>
                <w:szCs w:val="21"/>
              </w:rPr>
              <w:t>—</w:t>
            </w:r>
          </w:p>
        </w:tc>
        <w:tc>
          <w:tcPr>
            <w:tcW w:w="443" w:type="pct"/>
            <w:shd w:val="clear" w:color="000000" w:fill="FFFFFF"/>
            <w:vAlign w:val="center"/>
          </w:tcPr>
          <w:p w14:paraId="03E42B1D" w14:textId="1E1DB28C" w:rsidR="00BA51B7" w:rsidRPr="00531920" w:rsidRDefault="00BA51B7" w:rsidP="006D0556">
            <w:pPr>
              <w:widowControl/>
              <w:spacing w:line="360" w:lineRule="auto"/>
              <w:jc w:val="center"/>
              <w:rPr>
                <w:color w:val="000000"/>
                <w:kern w:val="0"/>
                <w:szCs w:val="21"/>
              </w:rPr>
            </w:pPr>
            <w:r w:rsidRPr="00211D39">
              <w:rPr>
                <w:rFonts w:hint="eastAsia"/>
                <w:color w:val="000000"/>
                <w:szCs w:val="21"/>
              </w:rPr>
              <w:t>—</w:t>
            </w:r>
          </w:p>
        </w:tc>
        <w:tc>
          <w:tcPr>
            <w:tcW w:w="446" w:type="pct"/>
            <w:shd w:val="clear" w:color="000000" w:fill="FFFFFF"/>
            <w:vAlign w:val="center"/>
          </w:tcPr>
          <w:p w14:paraId="6356AA69" w14:textId="57D8D669" w:rsidR="00BA51B7" w:rsidRPr="00D44927" w:rsidRDefault="00BA51B7" w:rsidP="006D0556">
            <w:pPr>
              <w:widowControl/>
              <w:spacing w:line="360" w:lineRule="auto"/>
              <w:jc w:val="center"/>
              <w:rPr>
                <w:color w:val="000000"/>
                <w:kern w:val="0"/>
                <w:szCs w:val="21"/>
              </w:rPr>
            </w:pPr>
            <w:r w:rsidRPr="00211D39">
              <w:rPr>
                <w:rFonts w:hint="eastAsia"/>
                <w:color w:val="000000"/>
                <w:szCs w:val="21"/>
              </w:rPr>
              <w:t>—</w:t>
            </w:r>
          </w:p>
        </w:tc>
        <w:tc>
          <w:tcPr>
            <w:tcW w:w="349" w:type="pct"/>
            <w:shd w:val="clear" w:color="000000" w:fill="FFFFFF"/>
            <w:vAlign w:val="center"/>
          </w:tcPr>
          <w:p w14:paraId="0ED464CD" w14:textId="6DA5A88F" w:rsidR="00BA51B7" w:rsidRPr="00531920" w:rsidRDefault="00BA51B7" w:rsidP="006D0556">
            <w:pPr>
              <w:widowControl/>
              <w:spacing w:line="360" w:lineRule="auto"/>
              <w:jc w:val="center"/>
              <w:rPr>
                <w:color w:val="000000"/>
                <w:kern w:val="0"/>
                <w:szCs w:val="21"/>
              </w:rPr>
            </w:pPr>
            <w:r w:rsidRPr="00211D39">
              <w:rPr>
                <w:rFonts w:hint="eastAsia"/>
                <w:color w:val="000000"/>
                <w:szCs w:val="21"/>
              </w:rPr>
              <w:t>—</w:t>
            </w:r>
          </w:p>
        </w:tc>
      </w:tr>
      <w:tr w:rsidR="00BA51B7" w:rsidRPr="00242C62" w14:paraId="7942F40C" w14:textId="77777777" w:rsidTr="001436D4">
        <w:trPr>
          <w:trHeight w:val="285"/>
          <w:jc w:val="center"/>
        </w:trPr>
        <w:tc>
          <w:tcPr>
            <w:tcW w:w="281" w:type="pct"/>
            <w:shd w:val="clear" w:color="000000" w:fill="FFFFFF"/>
            <w:vAlign w:val="center"/>
          </w:tcPr>
          <w:p w14:paraId="798F6909" w14:textId="2EBA05C8" w:rsidR="00BA51B7" w:rsidRPr="002014A9" w:rsidRDefault="00BA51B7" w:rsidP="00416A78">
            <w:pPr>
              <w:widowControl/>
              <w:spacing w:line="360" w:lineRule="auto"/>
              <w:jc w:val="center"/>
              <w:rPr>
                <w:kern w:val="0"/>
                <w:szCs w:val="21"/>
              </w:rPr>
            </w:pPr>
            <w:r>
              <w:rPr>
                <w:rFonts w:hint="eastAsia"/>
                <w:kern w:val="0"/>
                <w:szCs w:val="21"/>
              </w:rPr>
              <w:t>3</w:t>
            </w:r>
          </w:p>
        </w:tc>
        <w:tc>
          <w:tcPr>
            <w:tcW w:w="591" w:type="pct"/>
            <w:shd w:val="clear" w:color="000000" w:fill="FFFFFF"/>
            <w:noWrap/>
            <w:vAlign w:val="center"/>
          </w:tcPr>
          <w:p w14:paraId="0DBD6633" w14:textId="77777777" w:rsidR="00BA51B7" w:rsidRDefault="00BA51B7" w:rsidP="00416A78">
            <w:pPr>
              <w:widowControl/>
              <w:spacing w:line="360" w:lineRule="auto"/>
              <w:jc w:val="left"/>
              <w:rPr>
                <w:rFonts w:ascii="宋体" w:hAnsi="宋体" w:cs="宋体"/>
                <w:color w:val="000000"/>
                <w:kern w:val="0"/>
                <w:szCs w:val="21"/>
              </w:rPr>
            </w:pPr>
            <w:r w:rsidRPr="00182998">
              <w:rPr>
                <w:rFonts w:ascii="宋体" w:hAnsi="宋体" w:cs="宋体" w:hint="eastAsia"/>
                <w:color w:val="000000"/>
                <w:kern w:val="0"/>
                <w:szCs w:val="21"/>
              </w:rPr>
              <w:t>木质地板</w:t>
            </w:r>
          </w:p>
        </w:tc>
        <w:tc>
          <w:tcPr>
            <w:tcW w:w="444" w:type="pct"/>
            <w:shd w:val="clear" w:color="000000" w:fill="FFFFFF"/>
            <w:vAlign w:val="center"/>
          </w:tcPr>
          <w:p w14:paraId="3606639B" w14:textId="32991CF5" w:rsidR="00BA51B7" w:rsidRPr="00531920" w:rsidRDefault="00BA51B7" w:rsidP="006D0556">
            <w:pPr>
              <w:widowControl/>
              <w:spacing w:line="360" w:lineRule="auto"/>
              <w:jc w:val="center"/>
              <w:rPr>
                <w:color w:val="000000"/>
                <w:kern w:val="0"/>
                <w:szCs w:val="21"/>
              </w:rPr>
            </w:pPr>
            <w:r w:rsidRPr="00D44927">
              <w:rPr>
                <w:color w:val="000000"/>
                <w:kern w:val="0"/>
                <w:szCs w:val="21"/>
              </w:rPr>
              <w:t>0.0</w:t>
            </w:r>
            <w:r>
              <w:rPr>
                <w:rFonts w:hint="eastAsia"/>
                <w:color w:val="000000"/>
                <w:kern w:val="0"/>
                <w:szCs w:val="21"/>
              </w:rPr>
              <w:t>15</w:t>
            </w:r>
          </w:p>
        </w:tc>
        <w:tc>
          <w:tcPr>
            <w:tcW w:w="296" w:type="pct"/>
            <w:shd w:val="clear" w:color="000000" w:fill="FFFFFF"/>
            <w:vAlign w:val="center"/>
          </w:tcPr>
          <w:p w14:paraId="2E280A2D" w14:textId="7312C41D" w:rsidR="00BA51B7" w:rsidRPr="00531920" w:rsidRDefault="00BA51B7" w:rsidP="006D0556">
            <w:pPr>
              <w:widowControl/>
              <w:spacing w:line="360" w:lineRule="auto"/>
              <w:jc w:val="center"/>
              <w:rPr>
                <w:color w:val="000000"/>
                <w:kern w:val="0"/>
                <w:szCs w:val="21"/>
              </w:rPr>
            </w:pPr>
            <w:r>
              <w:rPr>
                <w:rFonts w:hint="eastAsia"/>
                <w:color w:val="000000"/>
                <w:kern w:val="0"/>
                <w:szCs w:val="21"/>
              </w:rPr>
              <w:t>F2</w:t>
            </w:r>
          </w:p>
        </w:tc>
        <w:tc>
          <w:tcPr>
            <w:tcW w:w="519" w:type="pct"/>
            <w:shd w:val="clear" w:color="000000" w:fill="FFFFFF"/>
            <w:vAlign w:val="center"/>
          </w:tcPr>
          <w:p w14:paraId="511B2428" w14:textId="3A1EDFA6" w:rsidR="00BA51B7" w:rsidRPr="00531920" w:rsidRDefault="00BA51B7" w:rsidP="006D0556">
            <w:pPr>
              <w:widowControl/>
              <w:spacing w:line="360" w:lineRule="auto"/>
              <w:jc w:val="center"/>
              <w:rPr>
                <w:color w:val="000000"/>
                <w:kern w:val="0"/>
                <w:szCs w:val="21"/>
              </w:rPr>
            </w:pPr>
            <w:r w:rsidRPr="00D44927">
              <w:rPr>
                <w:color w:val="000000"/>
                <w:kern w:val="0"/>
                <w:szCs w:val="21"/>
              </w:rPr>
              <w:t>0.0</w:t>
            </w:r>
            <w:r>
              <w:rPr>
                <w:rFonts w:hint="eastAsia"/>
                <w:color w:val="000000"/>
                <w:kern w:val="0"/>
                <w:szCs w:val="21"/>
              </w:rPr>
              <w:t>53</w:t>
            </w:r>
          </w:p>
        </w:tc>
        <w:tc>
          <w:tcPr>
            <w:tcW w:w="370" w:type="pct"/>
            <w:shd w:val="clear" w:color="000000" w:fill="FFFFFF"/>
            <w:vAlign w:val="center"/>
          </w:tcPr>
          <w:p w14:paraId="1946FB22" w14:textId="6FFF4E22" w:rsidR="00BA51B7" w:rsidRPr="00531920" w:rsidRDefault="00BA51B7" w:rsidP="006D0556">
            <w:pPr>
              <w:widowControl/>
              <w:spacing w:line="360" w:lineRule="auto"/>
              <w:jc w:val="center"/>
              <w:rPr>
                <w:color w:val="000000"/>
                <w:kern w:val="0"/>
                <w:szCs w:val="21"/>
              </w:rPr>
            </w:pPr>
            <w:r>
              <w:rPr>
                <w:rFonts w:hint="eastAsia"/>
                <w:color w:val="000000"/>
                <w:kern w:val="0"/>
                <w:szCs w:val="21"/>
              </w:rPr>
              <w:t>F2</w:t>
            </w:r>
          </w:p>
        </w:tc>
        <w:tc>
          <w:tcPr>
            <w:tcW w:w="445" w:type="pct"/>
            <w:shd w:val="clear" w:color="000000" w:fill="FFFFFF"/>
            <w:vAlign w:val="center"/>
          </w:tcPr>
          <w:p w14:paraId="531D10B5" w14:textId="3ACAB5D8" w:rsidR="00BA51B7" w:rsidRPr="00531920" w:rsidRDefault="00BA51B7" w:rsidP="006D0556">
            <w:pPr>
              <w:widowControl/>
              <w:spacing w:line="360" w:lineRule="auto"/>
              <w:jc w:val="center"/>
              <w:rPr>
                <w:color w:val="000000"/>
                <w:kern w:val="0"/>
                <w:szCs w:val="21"/>
              </w:rPr>
            </w:pPr>
            <w:r w:rsidRPr="00211D39">
              <w:rPr>
                <w:rFonts w:hint="eastAsia"/>
                <w:color w:val="000000"/>
                <w:szCs w:val="21"/>
              </w:rPr>
              <w:t>—</w:t>
            </w:r>
          </w:p>
        </w:tc>
        <w:tc>
          <w:tcPr>
            <w:tcW w:w="370" w:type="pct"/>
            <w:shd w:val="clear" w:color="000000" w:fill="FFFFFF"/>
            <w:vAlign w:val="center"/>
          </w:tcPr>
          <w:p w14:paraId="1D16C2ED" w14:textId="0A185A79" w:rsidR="00BA51B7" w:rsidRPr="00531920" w:rsidRDefault="00BA51B7" w:rsidP="006D0556">
            <w:pPr>
              <w:widowControl/>
              <w:spacing w:line="360" w:lineRule="auto"/>
              <w:jc w:val="center"/>
              <w:rPr>
                <w:color w:val="000000"/>
                <w:kern w:val="0"/>
                <w:szCs w:val="21"/>
              </w:rPr>
            </w:pPr>
            <w:r w:rsidRPr="00211D39">
              <w:rPr>
                <w:rFonts w:hint="eastAsia"/>
                <w:color w:val="000000"/>
                <w:szCs w:val="21"/>
              </w:rPr>
              <w:t>—</w:t>
            </w:r>
          </w:p>
        </w:tc>
        <w:tc>
          <w:tcPr>
            <w:tcW w:w="446" w:type="pct"/>
            <w:shd w:val="clear" w:color="000000" w:fill="FFFFFF"/>
            <w:vAlign w:val="center"/>
          </w:tcPr>
          <w:p w14:paraId="0D40C967" w14:textId="17685486" w:rsidR="00BA51B7" w:rsidRPr="00531920" w:rsidRDefault="00BA51B7" w:rsidP="006D0556">
            <w:pPr>
              <w:widowControl/>
              <w:spacing w:line="360" w:lineRule="auto"/>
              <w:jc w:val="center"/>
              <w:rPr>
                <w:color w:val="000000"/>
                <w:kern w:val="0"/>
                <w:szCs w:val="21"/>
              </w:rPr>
            </w:pPr>
            <w:r w:rsidRPr="00211D39">
              <w:rPr>
                <w:rFonts w:hint="eastAsia"/>
                <w:color w:val="000000"/>
                <w:szCs w:val="21"/>
              </w:rPr>
              <w:t>—</w:t>
            </w:r>
          </w:p>
        </w:tc>
        <w:tc>
          <w:tcPr>
            <w:tcW w:w="443" w:type="pct"/>
            <w:shd w:val="clear" w:color="000000" w:fill="FFFFFF"/>
            <w:vAlign w:val="center"/>
          </w:tcPr>
          <w:p w14:paraId="097B3CF4" w14:textId="683FF931" w:rsidR="00BA51B7" w:rsidRPr="00531920" w:rsidRDefault="00BA51B7" w:rsidP="006D0556">
            <w:pPr>
              <w:widowControl/>
              <w:spacing w:line="360" w:lineRule="auto"/>
              <w:jc w:val="center"/>
              <w:rPr>
                <w:color w:val="000000"/>
                <w:kern w:val="0"/>
                <w:szCs w:val="21"/>
              </w:rPr>
            </w:pPr>
            <w:r w:rsidRPr="00211D39">
              <w:rPr>
                <w:rFonts w:hint="eastAsia"/>
                <w:color w:val="000000"/>
                <w:szCs w:val="21"/>
              </w:rPr>
              <w:t>—</w:t>
            </w:r>
          </w:p>
        </w:tc>
        <w:tc>
          <w:tcPr>
            <w:tcW w:w="446" w:type="pct"/>
            <w:shd w:val="clear" w:color="000000" w:fill="FFFFFF"/>
            <w:vAlign w:val="center"/>
          </w:tcPr>
          <w:p w14:paraId="57DE0986" w14:textId="4DF30630" w:rsidR="00BA51B7" w:rsidRPr="00531920" w:rsidRDefault="00BA51B7" w:rsidP="006D0556">
            <w:pPr>
              <w:widowControl/>
              <w:spacing w:line="360" w:lineRule="auto"/>
              <w:jc w:val="center"/>
              <w:rPr>
                <w:color w:val="000000"/>
                <w:kern w:val="0"/>
                <w:szCs w:val="21"/>
              </w:rPr>
            </w:pPr>
            <w:r w:rsidRPr="00211D39">
              <w:rPr>
                <w:rFonts w:hint="eastAsia"/>
                <w:color w:val="000000"/>
                <w:szCs w:val="21"/>
              </w:rPr>
              <w:t>—</w:t>
            </w:r>
          </w:p>
        </w:tc>
        <w:tc>
          <w:tcPr>
            <w:tcW w:w="349" w:type="pct"/>
            <w:shd w:val="clear" w:color="000000" w:fill="FFFFFF"/>
            <w:vAlign w:val="center"/>
          </w:tcPr>
          <w:p w14:paraId="7C202BF3" w14:textId="050E2128" w:rsidR="00BA51B7" w:rsidRPr="00531920" w:rsidRDefault="00BA51B7" w:rsidP="006D0556">
            <w:pPr>
              <w:widowControl/>
              <w:spacing w:line="360" w:lineRule="auto"/>
              <w:jc w:val="center"/>
              <w:rPr>
                <w:color w:val="000000"/>
                <w:kern w:val="0"/>
                <w:szCs w:val="21"/>
              </w:rPr>
            </w:pPr>
            <w:r w:rsidRPr="00211D39">
              <w:rPr>
                <w:rFonts w:hint="eastAsia"/>
                <w:color w:val="000000"/>
                <w:szCs w:val="21"/>
              </w:rPr>
              <w:t>—</w:t>
            </w:r>
          </w:p>
        </w:tc>
      </w:tr>
      <w:tr w:rsidR="00AA17CF" w:rsidRPr="00242C62" w14:paraId="55889FC5" w14:textId="77777777" w:rsidTr="001436D4">
        <w:trPr>
          <w:trHeight w:val="285"/>
          <w:jc w:val="center"/>
        </w:trPr>
        <w:tc>
          <w:tcPr>
            <w:tcW w:w="281" w:type="pct"/>
            <w:shd w:val="clear" w:color="000000" w:fill="FFFFFF"/>
            <w:vAlign w:val="center"/>
          </w:tcPr>
          <w:p w14:paraId="54994AB9" w14:textId="756637AF" w:rsidR="00AA17CF" w:rsidRDefault="00AA17CF" w:rsidP="00416A78">
            <w:pPr>
              <w:widowControl/>
              <w:spacing w:line="360" w:lineRule="auto"/>
              <w:jc w:val="center"/>
              <w:rPr>
                <w:kern w:val="0"/>
                <w:szCs w:val="21"/>
              </w:rPr>
            </w:pPr>
            <w:r>
              <w:rPr>
                <w:rFonts w:hint="eastAsia"/>
                <w:kern w:val="0"/>
                <w:szCs w:val="21"/>
              </w:rPr>
              <w:t>4</w:t>
            </w:r>
          </w:p>
        </w:tc>
        <w:tc>
          <w:tcPr>
            <w:tcW w:w="591" w:type="pct"/>
            <w:shd w:val="clear" w:color="000000" w:fill="FFFFFF"/>
            <w:noWrap/>
            <w:vAlign w:val="center"/>
          </w:tcPr>
          <w:p w14:paraId="17D47FD7" w14:textId="26605109" w:rsidR="00AA17CF" w:rsidRPr="00182998" w:rsidRDefault="00AA17CF" w:rsidP="00416A78">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石塑地板</w:t>
            </w:r>
          </w:p>
        </w:tc>
        <w:tc>
          <w:tcPr>
            <w:tcW w:w="444" w:type="pct"/>
            <w:shd w:val="clear" w:color="000000" w:fill="FFFFFF"/>
            <w:vAlign w:val="center"/>
          </w:tcPr>
          <w:p w14:paraId="4E390C68" w14:textId="145F76B2" w:rsidR="00AA17CF" w:rsidRPr="00D44927" w:rsidRDefault="00AA17CF" w:rsidP="006D0556">
            <w:pPr>
              <w:widowControl/>
              <w:spacing w:line="360" w:lineRule="auto"/>
              <w:jc w:val="center"/>
              <w:rPr>
                <w:color w:val="000000"/>
                <w:kern w:val="0"/>
                <w:szCs w:val="21"/>
              </w:rPr>
            </w:pPr>
            <w:r w:rsidRPr="00D44927">
              <w:rPr>
                <w:color w:val="000000"/>
                <w:kern w:val="0"/>
                <w:szCs w:val="21"/>
              </w:rPr>
              <w:t>0.0</w:t>
            </w:r>
            <w:r>
              <w:rPr>
                <w:rFonts w:hint="eastAsia"/>
                <w:color w:val="000000"/>
                <w:kern w:val="0"/>
                <w:szCs w:val="21"/>
              </w:rPr>
              <w:t>15</w:t>
            </w:r>
          </w:p>
        </w:tc>
        <w:tc>
          <w:tcPr>
            <w:tcW w:w="296" w:type="pct"/>
            <w:shd w:val="clear" w:color="000000" w:fill="FFFFFF"/>
            <w:vAlign w:val="center"/>
          </w:tcPr>
          <w:p w14:paraId="7D9DDF8C" w14:textId="2D59463C" w:rsidR="00AA17CF" w:rsidRDefault="00AA17CF" w:rsidP="006D0556">
            <w:pPr>
              <w:widowControl/>
              <w:spacing w:line="360" w:lineRule="auto"/>
              <w:jc w:val="center"/>
              <w:rPr>
                <w:color w:val="000000"/>
                <w:kern w:val="0"/>
                <w:szCs w:val="21"/>
              </w:rPr>
            </w:pPr>
            <w:r>
              <w:rPr>
                <w:rFonts w:hint="eastAsia"/>
                <w:color w:val="000000"/>
                <w:kern w:val="0"/>
                <w:szCs w:val="21"/>
              </w:rPr>
              <w:t>F2</w:t>
            </w:r>
          </w:p>
        </w:tc>
        <w:tc>
          <w:tcPr>
            <w:tcW w:w="519" w:type="pct"/>
            <w:shd w:val="clear" w:color="000000" w:fill="FFFFFF"/>
            <w:vAlign w:val="center"/>
          </w:tcPr>
          <w:p w14:paraId="2C960209" w14:textId="54E82EC8" w:rsidR="00AA17CF" w:rsidRPr="00D44927" w:rsidRDefault="00AA17CF" w:rsidP="006D0556">
            <w:pPr>
              <w:widowControl/>
              <w:spacing w:line="360" w:lineRule="auto"/>
              <w:jc w:val="center"/>
              <w:rPr>
                <w:color w:val="000000"/>
                <w:kern w:val="0"/>
                <w:szCs w:val="21"/>
              </w:rPr>
            </w:pPr>
            <w:r w:rsidRPr="00D44927">
              <w:rPr>
                <w:color w:val="000000"/>
                <w:kern w:val="0"/>
                <w:szCs w:val="21"/>
              </w:rPr>
              <w:t>0.0</w:t>
            </w:r>
            <w:r>
              <w:rPr>
                <w:rFonts w:hint="eastAsia"/>
                <w:color w:val="000000"/>
                <w:kern w:val="0"/>
                <w:szCs w:val="21"/>
              </w:rPr>
              <w:t>53</w:t>
            </w:r>
          </w:p>
        </w:tc>
        <w:tc>
          <w:tcPr>
            <w:tcW w:w="370" w:type="pct"/>
            <w:shd w:val="clear" w:color="000000" w:fill="FFFFFF"/>
            <w:vAlign w:val="center"/>
          </w:tcPr>
          <w:p w14:paraId="11D8D6A2" w14:textId="6A579754" w:rsidR="00AA17CF" w:rsidRDefault="00AA17CF" w:rsidP="006D0556">
            <w:pPr>
              <w:widowControl/>
              <w:spacing w:line="360" w:lineRule="auto"/>
              <w:jc w:val="center"/>
              <w:rPr>
                <w:color w:val="000000"/>
                <w:kern w:val="0"/>
                <w:szCs w:val="21"/>
              </w:rPr>
            </w:pPr>
            <w:r>
              <w:rPr>
                <w:rFonts w:hint="eastAsia"/>
                <w:color w:val="000000"/>
                <w:kern w:val="0"/>
                <w:szCs w:val="21"/>
              </w:rPr>
              <w:t>F2</w:t>
            </w:r>
          </w:p>
        </w:tc>
        <w:tc>
          <w:tcPr>
            <w:tcW w:w="445" w:type="pct"/>
            <w:shd w:val="clear" w:color="000000" w:fill="FFFFFF"/>
            <w:vAlign w:val="center"/>
          </w:tcPr>
          <w:p w14:paraId="46AEC3A4" w14:textId="3D556834" w:rsidR="00AA17CF" w:rsidRPr="00211D39" w:rsidRDefault="00AA17CF" w:rsidP="006D0556">
            <w:pPr>
              <w:widowControl/>
              <w:spacing w:line="360" w:lineRule="auto"/>
              <w:jc w:val="center"/>
              <w:rPr>
                <w:color w:val="000000"/>
                <w:szCs w:val="21"/>
              </w:rPr>
            </w:pPr>
            <w:r w:rsidRPr="00211D39">
              <w:rPr>
                <w:rFonts w:hint="eastAsia"/>
                <w:color w:val="000000"/>
                <w:szCs w:val="21"/>
              </w:rPr>
              <w:t>—</w:t>
            </w:r>
          </w:p>
        </w:tc>
        <w:tc>
          <w:tcPr>
            <w:tcW w:w="370" w:type="pct"/>
            <w:shd w:val="clear" w:color="000000" w:fill="FFFFFF"/>
            <w:vAlign w:val="center"/>
          </w:tcPr>
          <w:p w14:paraId="39944CA9" w14:textId="108B61F1" w:rsidR="00AA17CF" w:rsidRPr="00211D39" w:rsidRDefault="00AA17CF" w:rsidP="006D0556">
            <w:pPr>
              <w:widowControl/>
              <w:spacing w:line="360" w:lineRule="auto"/>
              <w:jc w:val="center"/>
              <w:rPr>
                <w:color w:val="000000"/>
                <w:szCs w:val="21"/>
              </w:rPr>
            </w:pPr>
            <w:r w:rsidRPr="00211D39">
              <w:rPr>
                <w:rFonts w:hint="eastAsia"/>
                <w:color w:val="000000"/>
                <w:szCs w:val="21"/>
              </w:rPr>
              <w:t>—</w:t>
            </w:r>
          </w:p>
        </w:tc>
        <w:tc>
          <w:tcPr>
            <w:tcW w:w="446" w:type="pct"/>
            <w:shd w:val="clear" w:color="000000" w:fill="FFFFFF"/>
            <w:vAlign w:val="center"/>
          </w:tcPr>
          <w:p w14:paraId="094DC052" w14:textId="4E39263A" w:rsidR="00AA17CF" w:rsidRPr="00211D39" w:rsidRDefault="00AA17CF" w:rsidP="006D0556">
            <w:pPr>
              <w:widowControl/>
              <w:spacing w:line="360" w:lineRule="auto"/>
              <w:jc w:val="center"/>
              <w:rPr>
                <w:color w:val="000000"/>
                <w:szCs w:val="21"/>
              </w:rPr>
            </w:pPr>
            <w:r w:rsidRPr="00211D39">
              <w:rPr>
                <w:rFonts w:hint="eastAsia"/>
                <w:color w:val="000000"/>
                <w:szCs w:val="21"/>
              </w:rPr>
              <w:t>—</w:t>
            </w:r>
          </w:p>
        </w:tc>
        <w:tc>
          <w:tcPr>
            <w:tcW w:w="443" w:type="pct"/>
            <w:shd w:val="clear" w:color="000000" w:fill="FFFFFF"/>
            <w:vAlign w:val="center"/>
          </w:tcPr>
          <w:p w14:paraId="06D7C3DD" w14:textId="017C6A72" w:rsidR="00AA17CF" w:rsidRPr="00211D39" w:rsidRDefault="00AA17CF" w:rsidP="006D0556">
            <w:pPr>
              <w:widowControl/>
              <w:spacing w:line="360" w:lineRule="auto"/>
              <w:jc w:val="center"/>
              <w:rPr>
                <w:color w:val="000000"/>
                <w:szCs w:val="21"/>
              </w:rPr>
            </w:pPr>
            <w:r w:rsidRPr="00211D39">
              <w:rPr>
                <w:rFonts w:hint="eastAsia"/>
                <w:color w:val="000000"/>
                <w:szCs w:val="21"/>
              </w:rPr>
              <w:t>—</w:t>
            </w:r>
          </w:p>
        </w:tc>
        <w:tc>
          <w:tcPr>
            <w:tcW w:w="446" w:type="pct"/>
            <w:shd w:val="clear" w:color="000000" w:fill="FFFFFF"/>
            <w:vAlign w:val="center"/>
          </w:tcPr>
          <w:p w14:paraId="1E819FFF" w14:textId="1D0C560E" w:rsidR="00AA17CF" w:rsidRPr="00211D39" w:rsidRDefault="00AA17CF" w:rsidP="006D0556">
            <w:pPr>
              <w:widowControl/>
              <w:spacing w:line="360" w:lineRule="auto"/>
              <w:jc w:val="center"/>
              <w:rPr>
                <w:color w:val="000000"/>
                <w:szCs w:val="21"/>
              </w:rPr>
            </w:pPr>
            <w:r w:rsidRPr="00211D39">
              <w:rPr>
                <w:rFonts w:hint="eastAsia"/>
                <w:color w:val="000000"/>
                <w:szCs w:val="21"/>
              </w:rPr>
              <w:t>—</w:t>
            </w:r>
          </w:p>
        </w:tc>
        <w:tc>
          <w:tcPr>
            <w:tcW w:w="349" w:type="pct"/>
            <w:shd w:val="clear" w:color="000000" w:fill="FFFFFF"/>
            <w:vAlign w:val="center"/>
          </w:tcPr>
          <w:p w14:paraId="6DE3C1A4" w14:textId="7D4E2B3A" w:rsidR="00AA17CF" w:rsidRPr="00211D39" w:rsidRDefault="00AA17CF" w:rsidP="006D0556">
            <w:pPr>
              <w:widowControl/>
              <w:spacing w:line="360" w:lineRule="auto"/>
              <w:jc w:val="center"/>
              <w:rPr>
                <w:color w:val="000000"/>
                <w:szCs w:val="21"/>
              </w:rPr>
            </w:pPr>
            <w:r w:rsidRPr="00211D39">
              <w:rPr>
                <w:rFonts w:hint="eastAsia"/>
                <w:color w:val="000000"/>
                <w:szCs w:val="21"/>
              </w:rPr>
              <w:t>—</w:t>
            </w:r>
          </w:p>
        </w:tc>
      </w:tr>
      <w:tr w:rsidR="00416A78" w:rsidRPr="00242C62" w14:paraId="7900B16B" w14:textId="77777777" w:rsidTr="001436D4">
        <w:trPr>
          <w:trHeight w:val="285"/>
          <w:jc w:val="center"/>
        </w:trPr>
        <w:tc>
          <w:tcPr>
            <w:tcW w:w="281" w:type="pct"/>
            <w:shd w:val="clear" w:color="000000" w:fill="FFFFFF"/>
            <w:vAlign w:val="center"/>
          </w:tcPr>
          <w:p w14:paraId="18996A6C" w14:textId="58FCBC73" w:rsidR="00416A78" w:rsidRPr="002014A9" w:rsidRDefault="00AA17CF" w:rsidP="00416A78">
            <w:pPr>
              <w:widowControl/>
              <w:spacing w:line="360" w:lineRule="auto"/>
              <w:jc w:val="center"/>
              <w:rPr>
                <w:kern w:val="0"/>
                <w:szCs w:val="21"/>
              </w:rPr>
            </w:pPr>
            <w:r>
              <w:rPr>
                <w:rFonts w:hint="eastAsia"/>
                <w:kern w:val="0"/>
                <w:szCs w:val="21"/>
              </w:rPr>
              <w:t>5</w:t>
            </w:r>
          </w:p>
        </w:tc>
        <w:tc>
          <w:tcPr>
            <w:tcW w:w="591" w:type="pct"/>
            <w:shd w:val="clear" w:color="000000" w:fill="FFFFFF"/>
            <w:noWrap/>
            <w:vAlign w:val="center"/>
          </w:tcPr>
          <w:p w14:paraId="509460AA" w14:textId="77777777" w:rsidR="00416A78" w:rsidRPr="00AA53D9" w:rsidRDefault="00416A78" w:rsidP="00416A78">
            <w:pPr>
              <w:widowControl/>
              <w:spacing w:line="360" w:lineRule="auto"/>
              <w:jc w:val="left"/>
              <w:rPr>
                <w:rFonts w:ascii="宋体" w:hAnsi="宋体" w:cs="宋体"/>
                <w:color w:val="000000"/>
                <w:kern w:val="0"/>
                <w:szCs w:val="21"/>
              </w:rPr>
            </w:pPr>
            <w:r w:rsidRPr="00AA53D9">
              <w:rPr>
                <w:rFonts w:ascii="宋体" w:hAnsi="宋体" w:cs="宋体"/>
                <w:color w:val="000000"/>
                <w:kern w:val="0"/>
                <w:szCs w:val="21"/>
              </w:rPr>
              <w:t>地毯</w:t>
            </w:r>
          </w:p>
        </w:tc>
        <w:tc>
          <w:tcPr>
            <w:tcW w:w="444" w:type="pct"/>
            <w:shd w:val="clear" w:color="000000" w:fill="FFFFFF"/>
            <w:vAlign w:val="center"/>
          </w:tcPr>
          <w:p w14:paraId="674D32C5" w14:textId="3CB29D32" w:rsidR="00416A78" w:rsidRPr="00AA53D9" w:rsidRDefault="00D44927" w:rsidP="006D0556">
            <w:pPr>
              <w:widowControl/>
              <w:spacing w:line="360" w:lineRule="auto"/>
              <w:jc w:val="center"/>
              <w:rPr>
                <w:color w:val="000000"/>
                <w:kern w:val="0"/>
                <w:szCs w:val="21"/>
              </w:rPr>
            </w:pPr>
            <w:r w:rsidRPr="00AA53D9">
              <w:rPr>
                <w:color w:val="000000"/>
                <w:kern w:val="0"/>
                <w:szCs w:val="21"/>
              </w:rPr>
              <w:t>0.0</w:t>
            </w:r>
            <w:r w:rsidR="006D0556">
              <w:rPr>
                <w:rFonts w:hint="eastAsia"/>
                <w:color w:val="000000"/>
                <w:kern w:val="0"/>
                <w:szCs w:val="21"/>
              </w:rPr>
              <w:t>12</w:t>
            </w:r>
          </w:p>
        </w:tc>
        <w:tc>
          <w:tcPr>
            <w:tcW w:w="296" w:type="pct"/>
            <w:shd w:val="clear" w:color="000000" w:fill="FFFFFF"/>
            <w:vAlign w:val="center"/>
          </w:tcPr>
          <w:p w14:paraId="17A1A7AE" w14:textId="2F134101" w:rsidR="00416A78" w:rsidRPr="00AA53D9" w:rsidRDefault="001816FA" w:rsidP="006D0556">
            <w:pPr>
              <w:widowControl/>
              <w:spacing w:line="360" w:lineRule="auto"/>
              <w:jc w:val="center"/>
              <w:rPr>
                <w:color w:val="000000"/>
                <w:kern w:val="0"/>
                <w:szCs w:val="21"/>
              </w:rPr>
            </w:pPr>
            <w:r>
              <w:rPr>
                <w:rFonts w:hint="eastAsia"/>
                <w:color w:val="000000"/>
                <w:kern w:val="0"/>
                <w:szCs w:val="21"/>
              </w:rPr>
              <w:t>F</w:t>
            </w:r>
            <w:r w:rsidR="006D0556">
              <w:rPr>
                <w:rFonts w:hint="eastAsia"/>
                <w:color w:val="000000"/>
                <w:kern w:val="0"/>
                <w:szCs w:val="21"/>
              </w:rPr>
              <w:t>2</w:t>
            </w:r>
          </w:p>
        </w:tc>
        <w:tc>
          <w:tcPr>
            <w:tcW w:w="519" w:type="pct"/>
            <w:shd w:val="clear" w:color="000000" w:fill="FFFFFF"/>
            <w:vAlign w:val="center"/>
          </w:tcPr>
          <w:p w14:paraId="2FAA7835" w14:textId="54FDF725" w:rsidR="00416A78" w:rsidRPr="00AA53D9" w:rsidRDefault="00D44927" w:rsidP="006D0556">
            <w:pPr>
              <w:widowControl/>
              <w:spacing w:line="360" w:lineRule="auto"/>
              <w:jc w:val="center"/>
              <w:rPr>
                <w:color w:val="000000"/>
                <w:kern w:val="0"/>
                <w:szCs w:val="21"/>
              </w:rPr>
            </w:pPr>
            <w:r w:rsidRPr="00AA53D9">
              <w:rPr>
                <w:color w:val="000000"/>
                <w:kern w:val="0"/>
                <w:szCs w:val="21"/>
              </w:rPr>
              <w:t>0.0</w:t>
            </w:r>
            <w:r w:rsidR="006D0556">
              <w:rPr>
                <w:rFonts w:hint="eastAsia"/>
                <w:color w:val="000000"/>
                <w:kern w:val="0"/>
                <w:szCs w:val="21"/>
              </w:rPr>
              <w:t>38</w:t>
            </w:r>
          </w:p>
        </w:tc>
        <w:tc>
          <w:tcPr>
            <w:tcW w:w="370" w:type="pct"/>
            <w:shd w:val="clear" w:color="000000" w:fill="FFFFFF"/>
            <w:vAlign w:val="center"/>
          </w:tcPr>
          <w:p w14:paraId="39D2535C" w14:textId="5FEEF80E" w:rsidR="00416A78" w:rsidRPr="00AA53D9" w:rsidRDefault="001816FA" w:rsidP="006D0556">
            <w:pPr>
              <w:widowControl/>
              <w:spacing w:line="360" w:lineRule="auto"/>
              <w:jc w:val="center"/>
              <w:rPr>
                <w:color w:val="000000"/>
                <w:kern w:val="0"/>
                <w:szCs w:val="21"/>
              </w:rPr>
            </w:pPr>
            <w:r>
              <w:rPr>
                <w:rFonts w:hint="eastAsia"/>
                <w:color w:val="000000"/>
                <w:kern w:val="0"/>
                <w:szCs w:val="21"/>
              </w:rPr>
              <w:t>F1</w:t>
            </w:r>
          </w:p>
        </w:tc>
        <w:tc>
          <w:tcPr>
            <w:tcW w:w="445" w:type="pct"/>
            <w:shd w:val="clear" w:color="000000" w:fill="FFFFFF"/>
            <w:vAlign w:val="center"/>
          </w:tcPr>
          <w:p w14:paraId="54D4BC8C" w14:textId="54BCEE3A" w:rsidR="00416A78" w:rsidRPr="00AA53D9" w:rsidRDefault="00416A78" w:rsidP="006D0556">
            <w:pPr>
              <w:widowControl/>
              <w:spacing w:line="360" w:lineRule="auto"/>
              <w:jc w:val="center"/>
              <w:rPr>
                <w:color w:val="000000"/>
                <w:kern w:val="0"/>
                <w:szCs w:val="21"/>
              </w:rPr>
            </w:pPr>
            <w:r w:rsidRPr="00AA53D9">
              <w:rPr>
                <w:rFonts w:hint="eastAsia"/>
                <w:color w:val="000000"/>
                <w:kern w:val="0"/>
                <w:szCs w:val="21"/>
              </w:rPr>
              <w:t>0</w:t>
            </w:r>
            <w:r w:rsidRPr="00AA53D9">
              <w:rPr>
                <w:color w:val="000000"/>
                <w:kern w:val="0"/>
                <w:szCs w:val="21"/>
              </w:rPr>
              <w:t>.01</w:t>
            </w:r>
          </w:p>
        </w:tc>
        <w:tc>
          <w:tcPr>
            <w:tcW w:w="370" w:type="pct"/>
            <w:shd w:val="clear" w:color="000000" w:fill="FFFFFF"/>
            <w:vAlign w:val="center"/>
          </w:tcPr>
          <w:p w14:paraId="005235AF" w14:textId="65BD97F7" w:rsidR="00416A78" w:rsidRPr="00AA53D9" w:rsidRDefault="001816FA" w:rsidP="006D0556">
            <w:pPr>
              <w:widowControl/>
              <w:spacing w:line="360" w:lineRule="auto"/>
              <w:jc w:val="center"/>
              <w:rPr>
                <w:color w:val="000000"/>
                <w:kern w:val="0"/>
                <w:szCs w:val="21"/>
              </w:rPr>
            </w:pPr>
            <w:r>
              <w:rPr>
                <w:rFonts w:hint="eastAsia"/>
                <w:color w:val="000000"/>
                <w:kern w:val="0"/>
                <w:szCs w:val="21"/>
              </w:rPr>
              <w:t>F1</w:t>
            </w:r>
          </w:p>
        </w:tc>
        <w:tc>
          <w:tcPr>
            <w:tcW w:w="446" w:type="pct"/>
            <w:shd w:val="clear" w:color="000000" w:fill="FFFFFF"/>
            <w:vAlign w:val="center"/>
          </w:tcPr>
          <w:p w14:paraId="6CE2207C" w14:textId="684B17D6" w:rsidR="00416A78" w:rsidRPr="00AA53D9" w:rsidRDefault="00416A78" w:rsidP="006D0556">
            <w:pPr>
              <w:widowControl/>
              <w:spacing w:line="360" w:lineRule="auto"/>
              <w:jc w:val="center"/>
              <w:rPr>
                <w:color w:val="000000"/>
                <w:kern w:val="0"/>
                <w:szCs w:val="21"/>
              </w:rPr>
            </w:pPr>
            <w:r w:rsidRPr="00AA53D9">
              <w:rPr>
                <w:rFonts w:hint="eastAsia"/>
                <w:color w:val="000000"/>
                <w:kern w:val="0"/>
                <w:szCs w:val="21"/>
              </w:rPr>
              <w:t>0</w:t>
            </w:r>
            <w:r w:rsidRPr="00AA53D9">
              <w:rPr>
                <w:color w:val="000000"/>
                <w:kern w:val="0"/>
                <w:szCs w:val="21"/>
              </w:rPr>
              <w:t>.01</w:t>
            </w:r>
          </w:p>
        </w:tc>
        <w:tc>
          <w:tcPr>
            <w:tcW w:w="443" w:type="pct"/>
            <w:shd w:val="clear" w:color="000000" w:fill="FFFFFF"/>
            <w:vAlign w:val="center"/>
          </w:tcPr>
          <w:p w14:paraId="3A0531CE" w14:textId="6B220B77" w:rsidR="00416A78" w:rsidRPr="00AA53D9" w:rsidRDefault="001816FA" w:rsidP="006D0556">
            <w:pPr>
              <w:widowControl/>
              <w:spacing w:line="360" w:lineRule="auto"/>
              <w:jc w:val="center"/>
              <w:rPr>
                <w:color w:val="000000"/>
                <w:kern w:val="0"/>
                <w:szCs w:val="21"/>
              </w:rPr>
            </w:pPr>
            <w:r>
              <w:rPr>
                <w:rFonts w:hint="eastAsia"/>
                <w:color w:val="000000"/>
                <w:kern w:val="0"/>
                <w:szCs w:val="21"/>
              </w:rPr>
              <w:t>F1</w:t>
            </w:r>
          </w:p>
        </w:tc>
        <w:tc>
          <w:tcPr>
            <w:tcW w:w="446" w:type="pct"/>
            <w:shd w:val="clear" w:color="000000" w:fill="FFFFFF"/>
            <w:vAlign w:val="center"/>
          </w:tcPr>
          <w:p w14:paraId="74547E54" w14:textId="74CF6F7B" w:rsidR="00416A78" w:rsidRPr="00AA53D9" w:rsidRDefault="00416A78" w:rsidP="006D0556">
            <w:pPr>
              <w:widowControl/>
              <w:spacing w:line="360" w:lineRule="auto"/>
              <w:jc w:val="center"/>
              <w:rPr>
                <w:color w:val="000000"/>
                <w:kern w:val="0"/>
                <w:szCs w:val="21"/>
              </w:rPr>
            </w:pPr>
            <w:r w:rsidRPr="00AA53D9">
              <w:rPr>
                <w:rFonts w:hint="eastAsia"/>
                <w:color w:val="000000"/>
                <w:kern w:val="0"/>
                <w:szCs w:val="21"/>
              </w:rPr>
              <w:t>0</w:t>
            </w:r>
            <w:r w:rsidRPr="00AA53D9">
              <w:rPr>
                <w:color w:val="000000"/>
                <w:kern w:val="0"/>
                <w:szCs w:val="21"/>
              </w:rPr>
              <w:t>.01</w:t>
            </w:r>
          </w:p>
        </w:tc>
        <w:tc>
          <w:tcPr>
            <w:tcW w:w="349" w:type="pct"/>
            <w:shd w:val="clear" w:color="000000" w:fill="FFFFFF"/>
            <w:vAlign w:val="center"/>
          </w:tcPr>
          <w:p w14:paraId="687F5C31" w14:textId="6782432C" w:rsidR="00416A78" w:rsidRPr="00E920EA" w:rsidRDefault="001816FA" w:rsidP="006D0556">
            <w:pPr>
              <w:widowControl/>
              <w:spacing w:line="360" w:lineRule="auto"/>
              <w:jc w:val="center"/>
              <w:rPr>
                <w:color w:val="000000"/>
                <w:kern w:val="0"/>
                <w:szCs w:val="21"/>
                <w:highlight w:val="yellow"/>
              </w:rPr>
            </w:pPr>
            <w:r>
              <w:rPr>
                <w:rFonts w:hint="eastAsia"/>
                <w:color w:val="000000"/>
                <w:kern w:val="0"/>
                <w:szCs w:val="21"/>
              </w:rPr>
              <w:t>F1</w:t>
            </w:r>
          </w:p>
        </w:tc>
      </w:tr>
      <w:tr w:rsidR="00BA51B7" w:rsidRPr="00242C62" w14:paraId="6227BF35" w14:textId="77777777" w:rsidTr="001436D4">
        <w:trPr>
          <w:trHeight w:val="285"/>
          <w:jc w:val="center"/>
        </w:trPr>
        <w:tc>
          <w:tcPr>
            <w:tcW w:w="281" w:type="pct"/>
            <w:shd w:val="clear" w:color="000000" w:fill="FFFFFF"/>
            <w:vAlign w:val="center"/>
          </w:tcPr>
          <w:p w14:paraId="0CE79C38" w14:textId="289EF737" w:rsidR="00BA51B7" w:rsidRPr="002014A9" w:rsidRDefault="00AA17CF" w:rsidP="00416A78">
            <w:pPr>
              <w:widowControl/>
              <w:spacing w:line="360" w:lineRule="auto"/>
              <w:jc w:val="center"/>
              <w:rPr>
                <w:kern w:val="0"/>
                <w:szCs w:val="21"/>
              </w:rPr>
            </w:pPr>
            <w:r>
              <w:rPr>
                <w:rFonts w:hint="eastAsia"/>
                <w:kern w:val="0"/>
                <w:szCs w:val="21"/>
              </w:rPr>
              <w:t>6</w:t>
            </w:r>
          </w:p>
        </w:tc>
        <w:tc>
          <w:tcPr>
            <w:tcW w:w="591" w:type="pct"/>
            <w:shd w:val="clear" w:color="000000" w:fill="FFFFFF"/>
            <w:noWrap/>
            <w:vAlign w:val="center"/>
          </w:tcPr>
          <w:p w14:paraId="2C60BD87" w14:textId="77777777" w:rsidR="00BA51B7" w:rsidRDefault="00BA51B7" w:rsidP="00416A78">
            <w:pPr>
              <w:widowControl/>
              <w:spacing w:line="360" w:lineRule="auto"/>
              <w:jc w:val="left"/>
              <w:rPr>
                <w:rFonts w:ascii="宋体" w:hAnsi="宋体" w:cs="宋体"/>
                <w:color w:val="000000"/>
                <w:kern w:val="0"/>
                <w:szCs w:val="21"/>
              </w:rPr>
            </w:pPr>
            <w:r w:rsidRPr="00182998">
              <w:rPr>
                <w:rFonts w:ascii="宋体" w:hAnsi="宋体" w:cs="宋体"/>
                <w:color w:val="000000"/>
                <w:kern w:val="0"/>
                <w:szCs w:val="21"/>
              </w:rPr>
              <w:t>木门</w:t>
            </w:r>
          </w:p>
        </w:tc>
        <w:tc>
          <w:tcPr>
            <w:tcW w:w="444" w:type="pct"/>
            <w:shd w:val="clear" w:color="000000" w:fill="FFFFFF"/>
            <w:vAlign w:val="center"/>
          </w:tcPr>
          <w:p w14:paraId="1653ABD4" w14:textId="10B181C8" w:rsidR="00BA51B7" w:rsidRPr="00531920" w:rsidRDefault="00BA51B7" w:rsidP="006D0556">
            <w:pPr>
              <w:widowControl/>
              <w:spacing w:line="360" w:lineRule="auto"/>
              <w:jc w:val="center"/>
              <w:rPr>
                <w:color w:val="000000"/>
                <w:kern w:val="0"/>
                <w:szCs w:val="21"/>
              </w:rPr>
            </w:pPr>
            <w:r w:rsidRPr="00D44927">
              <w:rPr>
                <w:color w:val="000000"/>
                <w:kern w:val="0"/>
                <w:szCs w:val="21"/>
              </w:rPr>
              <w:t>0.0</w:t>
            </w:r>
            <w:r>
              <w:rPr>
                <w:rFonts w:hint="eastAsia"/>
                <w:color w:val="000000"/>
                <w:kern w:val="0"/>
                <w:szCs w:val="21"/>
              </w:rPr>
              <w:t>12</w:t>
            </w:r>
          </w:p>
        </w:tc>
        <w:tc>
          <w:tcPr>
            <w:tcW w:w="296" w:type="pct"/>
            <w:shd w:val="clear" w:color="000000" w:fill="FFFFFF"/>
            <w:vAlign w:val="center"/>
          </w:tcPr>
          <w:p w14:paraId="22F397F1" w14:textId="182725D7" w:rsidR="00BA51B7" w:rsidRPr="00531920" w:rsidRDefault="00BA51B7" w:rsidP="006D0556">
            <w:pPr>
              <w:widowControl/>
              <w:spacing w:line="360" w:lineRule="auto"/>
              <w:jc w:val="center"/>
              <w:rPr>
                <w:color w:val="000000"/>
                <w:kern w:val="0"/>
                <w:szCs w:val="21"/>
              </w:rPr>
            </w:pPr>
            <w:r>
              <w:rPr>
                <w:rFonts w:hint="eastAsia"/>
                <w:color w:val="000000"/>
                <w:kern w:val="0"/>
                <w:szCs w:val="21"/>
              </w:rPr>
              <w:t>F2</w:t>
            </w:r>
          </w:p>
        </w:tc>
        <w:tc>
          <w:tcPr>
            <w:tcW w:w="519" w:type="pct"/>
            <w:shd w:val="clear" w:color="000000" w:fill="FFFFFF"/>
            <w:vAlign w:val="center"/>
          </w:tcPr>
          <w:p w14:paraId="7618CDAB" w14:textId="04CC94E6" w:rsidR="00BA51B7" w:rsidRPr="00531920" w:rsidRDefault="00BA51B7" w:rsidP="006D0556">
            <w:pPr>
              <w:widowControl/>
              <w:spacing w:line="360" w:lineRule="auto"/>
              <w:jc w:val="center"/>
              <w:rPr>
                <w:color w:val="000000"/>
                <w:kern w:val="0"/>
                <w:szCs w:val="21"/>
              </w:rPr>
            </w:pPr>
            <w:r>
              <w:rPr>
                <w:rFonts w:hint="eastAsia"/>
                <w:color w:val="000000"/>
                <w:kern w:val="0"/>
                <w:szCs w:val="21"/>
              </w:rPr>
              <w:t>0.040</w:t>
            </w:r>
          </w:p>
        </w:tc>
        <w:tc>
          <w:tcPr>
            <w:tcW w:w="370" w:type="pct"/>
            <w:shd w:val="clear" w:color="000000" w:fill="FFFFFF"/>
            <w:vAlign w:val="center"/>
          </w:tcPr>
          <w:p w14:paraId="30970026" w14:textId="7CFBE353" w:rsidR="00BA51B7" w:rsidRPr="00531920" w:rsidRDefault="00BA51B7" w:rsidP="006D0556">
            <w:pPr>
              <w:widowControl/>
              <w:spacing w:line="360" w:lineRule="auto"/>
              <w:jc w:val="center"/>
              <w:rPr>
                <w:color w:val="000000"/>
                <w:kern w:val="0"/>
                <w:szCs w:val="21"/>
              </w:rPr>
            </w:pPr>
            <w:r>
              <w:rPr>
                <w:rFonts w:hint="eastAsia"/>
                <w:color w:val="000000"/>
                <w:kern w:val="0"/>
                <w:szCs w:val="21"/>
              </w:rPr>
              <w:t>F1</w:t>
            </w:r>
          </w:p>
        </w:tc>
        <w:tc>
          <w:tcPr>
            <w:tcW w:w="445" w:type="pct"/>
            <w:shd w:val="clear" w:color="000000" w:fill="FFFFFF"/>
            <w:vAlign w:val="center"/>
          </w:tcPr>
          <w:p w14:paraId="2BED825B" w14:textId="3650A475" w:rsidR="00BA51B7" w:rsidRPr="00531920" w:rsidRDefault="00BA51B7" w:rsidP="006D0556">
            <w:pPr>
              <w:widowControl/>
              <w:spacing w:line="360" w:lineRule="auto"/>
              <w:jc w:val="center"/>
              <w:rPr>
                <w:color w:val="000000"/>
                <w:kern w:val="0"/>
                <w:szCs w:val="21"/>
              </w:rPr>
            </w:pPr>
            <w:r w:rsidRPr="00211D39">
              <w:rPr>
                <w:rFonts w:hint="eastAsia"/>
                <w:color w:val="000000"/>
                <w:szCs w:val="21"/>
              </w:rPr>
              <w:t>—</w:t>
            </w:r>
          </w:p>
        </w:tc>
        <w:tc>
          <w:tcPr>
            <w:tcW w:w="370" w:type="pct"/>
            <w:shd w:val="clear" w:color="000000" w:fill="FFFFFF"/>
            <w:vAlign w:val="center"/>
          </w:tcPr>
          <w:p w14:paraId="51AE9AA6" w14:textId="011D2AC4" w:rsidR="00BA51B7" w:rsidRPr="00531920" w:rsidRDefault="00BA51B7" w:rsidP="006D0556">
            <w:pPr>
              <w:widowControl/>
              <w:spacing w:line="360" w:lineRule="auto"/>
              <w:jc w:val="center"/>
              <w:rPr>
                <w:color w:val="000000"/>
                <w:kern w:val="0"/>
                <w:szCs w:val="21"/>
              </w:rPr>
            </w:pPr>
            <w:r w:rsidRPr="00211D39">
              <w:rPr>
                <w:rFonts w:hint="eastAsia"/>
                <w:color w:val="000000"/>
                <w:szCs w:val="21"/>
              </w:rPr>
              <w:t>—</w:t>
            </w:r>
          </w:p>
        </w:tc>
        <w:tc>
          <w:tcPr>
            <w:tcW w:w="446" w:type="pct"/>
            <w:shd w:val="clear" w:color="000000" w:fill="FFFFFF"/>
            <w:vAlign w:val="center"/>
          </w:tcPr>
          <w:p w14:paraId="326FB7FC" w14:textId="7750D9E1" w:rsidR="00BA51B7" w:rsidRPr="00531920" w:rsidRDefault="00BA51B7" w:rsidP="006D0556">
            <w:pPr>
              <w:widowControl/>
              <w:spacing w:line="360" w:lineRule="auto"/>
              <w:jc w:val="center"/>
              <w:rPr>
                <w:color w:val="000000"/>
                <w:kern w:val="0"/>
                <w:szCs w:val="21"/>
              </w:rPr>
            </w:pPr>
            <w:r w:rsidRPr="00211D39">
              <w:rPr>
                <w:rFonts w:hint="eastAsia"/>
                <w:color w:val="000000"/>
                <w:szCs w:val="21"/>
              </w:rPr>
              <w:t>—</w:t>
            </w:r>
          </w:p>
        </w:tc>
        <w:tc>
          <w:tcPr>
            <w:tcW w:w="443" w:type="pct"/>
            <w:shd w:val="clear" w:color="000000" w:fill="FFFFFF"/>
            <w:vAlign w:val="center"/>
          </w:tcPr>
          <w:p w14:paraId="02F204AF" w14:textId="2F02F6E2" w:rsidR="00BA51B7" w:rsidRPr="00531920" w:rsidRDefault="00BA51B7" w:rsidP="006D0556">
            <w:pPr>
              <w:widowControl/>
              <w:spacing w:line="360" w:lineRule="auto"/>
              <w:jc w:val="center"/>
              <w:rPr>
                <w:color w:val="000000"/>
                <w:kern w:val="0"/>
                <w:szCs w:val="21"/>
              </w:rPr>
            </w:pPr>
            <w:r w:rsidRPr="00211D39">
              <w:rPr>
                <w:rFonts w:hint="eastAsia"/>
                <w:color w:val="000000"/>
                <w:szCs w:val="21"/>
              </w:rPr>
              <w:t>—</w:t>
            </w:r>
          </w:p>
        </w:tc>
        <w:tc>
          <w:tcPr>
            <w:tcW w:w="446" w:type="pct"/>
            <w:shd w:val="clear" w:color="000000" w:fill="FFFFFF"/>
            <w:vAlign w:val="center"/>
          </w:tcPr>
          <w:p w14:paraId="19AA61A7" w14:textId="0CC615EB" w:rsidR="00BA51B7" w:rsidRPr="00531920" w:rsidRDefault="00BA51B7" w:rsidP="006D0556">
            <w:pPr>
              <w:widowControl/>
              <w:spacing w:line="360" w:lineRule="auto"/>
              <w:jc w:val="center"/>
              <w:rPr>
                <w:color w:val="000000"/>
                <w:kern w:val="0"/>
                <w:szCs w:val="21"/>
              </w:rPr>
            </w:pPr>
            <w:r w:rsidRPr="00211D39">
              <w:rPr>
                <w:rFonts w:hint="eastAsia"/>
                <w:color w:val="000000"/>
                <w:szCs w:val="21"/>
              </w:rPr>
              <w:t>—</w:t>
            </w:r>
          </w:p>
        </w:tc>
        <w:tc>
          <w:tcPr>
            <w:tcW w:w="349" w:type="pct"/>
            <w:shd w:val="clear" w:color="000000" w:fill="FFFFFF"/>
            <w:vAlign w:val="center"/>
          </w:tcPr>
          <w:p w14:paraId="3871005D" w14:textId="06B52864" w:rsidR="00BA51B7" w:rsidRPr="00531920" w:rsidRDefault="00BA51B7" w:rsidP="006D0556">
            <w:pPr>
              <w:widowControl/>
              <w:spacing w:line="360" w:lineRule="auto"/>
              <w:jc w:val="center"/>
              <w:rPr>
                <w:color w:val="000000"/>
                <w:kern w:val="0"/>
                <w:szCs w:val="21"/>
              </w:rPr>
            </w:pPr>
            <w:r w:rsidRPr="00211D39">
              <w:rPr>
                <w:rFonts w:hint="eastAsia"/>
                <w:color w:val="000000"/>
                <w:szCs w:val="21"/>
              </w:rPr>
              <w:t>—</w:t>
            </w:r>
          </w:p>
        </w:tc>
      </w:tr>
    </w:tbl>
    <w:p w14:paraId="6BDC689C" w14:textId="77777777" w:rsidR="009C674B" w:rsidRDefault="009C674B" w:rsidP="009C674B"/>
    <w:p w14:paraId="5887DDF2" w14:textId="32D97FC8" w:rsidR="000954BC" w:rsidRDefault="00DB16C4" w:rsidP="000954BC">
      <w:pPr>
        <w:tabs>
          <w:tab w:val="left" w:pos="709"/>
        </w:tabs>
        <w:spacing w:line="360" w:lineRule="auto"/>
        <w:rPr>
          <w:rFonts w:eastAsiaTheme="minorEastAsia"/>
          <w:sz w:val="24"/>
        </w:rPr>
      </w:pPr>
      <w:r>
        <w:rPr>
          <w:rFonts w:eastAsiaTheme="minorEastAsia" w:hint="eastAsia"/>
          <w:sz w:val="24"/>
        </w:rPr>
        <w:t>4</w:t>
      </w:r>
      <w:r w:rsidR="000954BC">
        <w:rPr>
          <w:rFonts w:eastAsiaTheme="minorEastAsia" w:hint="eastAsia"/>
          <w:sz w:val="24"/>
        </w:rPr>
        <w:t>.</w:t>
      </w:r>
      <w:r>
        <w:rPr>
          <w:rFonts w:eastAsiaTheme="minorEastAsia" w:hint="eastAsia"/>
          <w:sz w:val="24"/>
        </w:rPr>
        <w:t>2</w:t>
      </w:r>
      <w:r w:rsidR="000954BC">
        <w:rPr>
          <w:rFonts w:eastAsiaTheme="minorEastAsia" w:hint="eastAsia"/>
          <w:sz w:val="24"/>
        </w:rPr>
        <w:t>.</w:t>
      </w:r>
      <w:r w:rsidR="00843AC9">
        <w:rPr>
          <w:rFonts w:eastAsiaTheme="minorEastAsia" w:hint="eastAsia"/>
          <w:sz w:val="24"/>
        </w:rPr>
        <w:t>2</w:t>
      </w:r>
      <w:r w:rsidR="000954BC">
        <w:rPr>
          <w:rFonts w:eastAsiaTheme="minorEastAsia" w:hint="eastAsia"/>
          <w:sz w:val="24"/>
        </w:rPr>
        <w:t>主要家具</w:t>
      </w:r>
      <w:r w:rsidR="00F40FC3">
        <w:rPr>
          <w:rFonts w:eastAsiaTheme="minorEastAsia" w:hint="eastAsia"/>
          <w:sz w:val="24"/>
        </w:rPr>
        <w:t>包括</w:t>
      </w:r>
      <w:r w:rsidR="00464958">
        <w:rPr>
          <w:rFonts w:eastAsiaTheme="minorEastAsia" w:hint="eastAsia"/>
          <w:sz w:val="24"/>
        </w:rPr>
        <w:t>书桌、书桌椅、衣柜、床</w:t>
      </w:r>
      <w:r w:rsidR="00905F15">
        <w:rPr>
          <w:rFonts w:eastAsiaTheme="minorEastAsia" w:hint="eastAsia"/>
          <w:sz w:val="24"/>
        </w:rPr>
        <w:t>架</w:t>
      </w:r>
      <w:r w:rsidR="00464958">
        <w:rPr>
          <w:rFonts w:eastAsiaTheme="minorEastAsia" w:hint="eastAsia"/>
          <w:sz w:val="24"/>
        </w:rPr>
        <w:t>、床垫、茶几、沙发、餐桌、餐桌椅、电视柜、</w:t>
      </w:r>
      <w:r w:rsidR="006464D0">
        <w:rPr>
          <w:rFonts w:eastAsiaTheme="minorEastAsia" w:hint="eastAsia"/>
          <w:sz w:val="24"/>
        </w:rPr>
        <w:t>橱柜、</w:t>
      </w:r>
      <w:r w:rsidR="00824584">
        <w:rPr>
          <w:rFonts w:eastAsiaTheme="minorEastAsia" w:hint="eastAsia"/>
          <w:sz w:val="24"/>
        </w:rPr>
        <w:t>浴室</w:t>
      </w:r>
      <w:r w:rsidR="006464D0">
        <w:rPr>
          <w:rFonts w:eastAsiaTheme="minorEastAsia" w:hint="eastAsia"/>
          <w:sz w:val="24"/>
        </w:rPr>
        <w:t>柜</w:t>
      </w:r>
      <w:r w:rsidR="000954BC">
        <w:rPr>
          <w:rFonts w:eastAsiaTheme="minorEastAsia" w:hint="eastAsia"/>
          <w:sz w:val="24"/>
        </w:rPr>
        <w:t>等的</w:t>
      </w:r>
      <w:r w:rsidR="000954BC" w:rsidRPr="00116B4B">
        <w:rPr>
          <w:rFonts w:eastAsiaTheme="minorEastAsia" w:hint="eastAsia"/>
          <w:sz w:val="24"/>
        </w:rPr>
        <w:t>污染物释放率</w:t>
      </w:r>
      <w:r w:rsidR="00F40FC3">
        <w:rPr>
          <w:rFonts w:eastAsiaTheme="minorEastAsia" w:hint="eastAsia"/>
          <w:sz w:val="24"/>
        </w:rPr>
        <w:t>及</w:t>
      </w:r>
      <w:r w:rsidR="000954BC" w:rsidRPr="00116B4B">
        <w:rPr>
          <w:rFonts w:eastAsiaTheme="minorEastAsia" w:hint="eastAsia"/>
          <w:sz w:val="24"/>
        </w:rPr>
        <w:t>等级应</w:t>
      </w:r>
      <w:r w:rsidR="000954BC">
        <w:rPr>
          <w:rFonts w:eastAsiaTheme="minorEastAsia" w:hint="eastAsia"/>
          <w:sz w:val="24"/>
        </w:rPr>
        <w:t>符合</w:t>
      </w:r>
      <w:r w:rsidR="000954BC" w:rsidRPr="00116B4B">
        <w:rPr>
          <w:rFonts w:eastAsiaTheme="minorEastAsia" w:hint="eastAsia"/>
          <w:sz w:val="24"/>
        </w:rPr>
        <w:t>表</w:t>
      </w:r>
      <w:r w:rsidR="00F1619D">
        <w:rPr>
          <w:rFonts w:eastAsiaTheme="minorEastAsia" w:hint="eastAsia"/>
          <w:sz w:val="24"/>
        </w:rPr>
        <w:t>4</w:t>
      </w:r>
      <w:r w:rsidR="000954BC">
        <w:rPr>
          <w:rFonts w:eastAsiaTheme="minorEastAsia" w:hint="eastAsia"/>
          <w:sz w:val="24"/>
        </w:rPr>
        <w:t>.2.</w:t>
      </w:r>
      <w:r w:rsidR="007857F7">
        <w:rPr>
          <w:rFonts w:eastAsiaTheme="minorEastAsia" w:hint="eastAsia"/>
          <w:sz w:val="24"/>
        </w:rPr>
        <w:t>2</w:t>
      </w:r>
      <w:r w:rsidR="000954BC" w:rsidRPr="00116B4B">
        <w:rPr>
          <w:rFonts w:eastAsiaTheme="minorEastAsia" w:hint="eastAsia"/>
          <w:sz w:val="24"/>
        </w:rPr>
        <w:t>的要求。</w:t>
      </w:r>
    </w:p>
    <w:p w14:paraId="6F5A7450" w14:textId="4536A8DF" w:rsidR="000954BC" w:rsidRPr="001436D4" w:rsidRDefault="000954BC" w:rsidP="000954BC">
      <w:pPr>
        <w:pStyle w:val="aa"/>
        <w:keepNext/>
        <w:spacing w:line="360" w:lineRule="auto"/>
        <w:jc w:val="center"/>
        <w:rPr>
          <w:rFonts w:ascii="黑体" w:hAnsi="宋体"/>
          <w:color w:val="000000"/>
          <w:kern w:val="0"/>
          <w:sz w:val="21"/>
          <w:szCs w:val="21"/>
          <w:lang w:val="en-US"/>
        </w:rPr>
      </w:pPr>
      <w:r w:rsidRPr="001436D4">
        <w:rPr>
          <w:rFonts w:ascii="黑体" w:hAnsi="宋体" w:hint="eastAsia"/>
          <w:color w:val="000000"/>
          <w:kern w:val="0"/>
          <w:sz w:val="21"/>
          <w:szCs w:val="21"/>
          <w:lang w:val="en-US"/>
        </w:rPr>
        <w:t>表</w:t>
      </w:r>
      <w:r w:rsidR="00DB16C4" w:rsidRPr="001436D4">
        <w:rPr>
          <w:rFonts w:ascii="黑体" w:hAnsi="宋体" w:hint="eastAsia"/>
          <w:color w:val="000000"/>
          <w:kern w:val="0"/>
          <w:sz w:val="21"/>
          <w:szCs w:val="21"/>
          <w:lang w:val="en-US"/>
        </w:rPr>
        <w:t>4</w:t>
      </w:r>
      <w:r w:rsidRPr="001436D4">
        <w:rPr>
          <w:rFonts w:ascii="黑体" w:hAnsi="宋体"/>
          <w:color w:val="000000"/>
          <w:kern w:val="0"/>
          <w:sz w:val="21"/>
          <w:szCs w:val="21"/>
          <w:lang w:val="en-US"/>
        </w:rPr>
        <w:t>.</w:t>
      </w:r>
      <w:r w:rsidRPr="001436D4">
        <w:rPr>
          <w:rFonts w:ascii="黑体" w:hAnsi="宋体" w:hint="eastAsia"/>
          <w:color w:val="000000"/>
          <w:kern w:val="0"/>
          <w:sz w:val="21"/>
          <w:szCs w:val="21"/>
          <w:lang w:val="en-US"/>
        </w:rPr>
        <w:t>2</w:t>
      </w:r>
      <w:r w:rsidRPr="001436D4">
        <w:rPr>
          <w:rFonts w:ascii="黑体" w:hAnsi="宋体"/>
          <w:color w:val="000000"/>
          <w:kern w:val="0"/>
          <w:sz w:val="21"/>
          <w:szCs w:val="21"/>
          <w:lang w:val="en-US"/>
        </w:rPr>
        <w:t>.</w:t>
      </w:r>
      <w:r w:rsidR="00843AC9">
        <w:rPr>
          <w:rFonts w:ascii="黑体" w:hAnsi="宋体" w:hint="eastAsia"/>
          <w:color w:val="000000"/>
          <w:kern w:val="0"/>
          <w:sz w:val="21"/>
          <w:szCs w:val="21"/>
          <w:lang w:val="en-US"/>
        </w:rPr>
        <w:t>2</w:t>
      </w:r>
      <w:r w:rsidR="00843AC9" w:rsidRPr="001436D4">
        <w:rPr>
          <w:rFonts w:ascii="黑体" w:hAnsi="宋体"/>
          <w:color w:val="000000"/>
          <w:kern w:val="0"/>
          <w:sz w:val="21"/>
          <w:szCs w:val="21"/>
          <w:lang w:val="en-US"/>
        </w:rPr>
        <w:t xml:space="preserve">  </w:t>
      </w:r>
      <w:r w:rsidRPr="001436D4">
        <w:rPr>
          <w:rFonts w:ascii="黑体" w:hAnsi="宋体" w:hint="eastAsia"/>
          <w:color w:val="000000"/>
          <w:kern w:val="0"/>
          <w:sz w:val="21"/>
          <w:szCs w:val="21"/>
          <w:lang w:val="en-US"/>
        </w:rPr>
        <w:t>常用主要</w:t>
      </w:r>
      <w:r w:rsidR="006464D0" w:rsidRPr="001436D4">
        <w:rPr>
          <w:rFonts w:ascii="黑体" w:hAnsi="宋体" w:hint="eastAsia"/>
          <w:color w:val="000000"/>
          <w:kern w:val="0"/>
          <w:sz w:val="21"/>
          <w:szCs w:val="21"/>
          <w:lang w:val="en-US"/>
        </w:rPr>
        <w:t>家具</w:t>
      </w:r>
      <w:r w:rsidRPr="001436D4">
        <w:rPr>
          <w:rFonts w:ascii="黑体" w:hAnsi="宋体" w:hint="eastAsia"/>
          <w:color w:val="000000"/>
          <w:kern w:val="0"/>
          <w:sz w:val="21"/>
          <w:szCs w:val="21"/>
          <w:lang w:val="en-US"/>
        </w:rPr>
        <w:t xml:space="preserve">污染物释放率要求   </w:t>
      </w:r>
      <w:r w:rsidRPr="001436D4">
        <w:rPr>
          <w:rFonts w:ascii="黑体" w:hAnsi="宋体"/>
          <w:color w:val="000000"/>
          <w:kern w:val="0"/>
          <w:sz w:val="21"/>
          <w:szCs w:val="21"/>
          <w:lang w:val="en-US"/>
        </w:rPr>
        <w:t>[mg/(m2</w:t>
      </w:r>
      <w:r w:rsidRPr="001436D4">
        <w:rPr>
          <w:rFonts w:ascii="黑体" w:hAnsi="宋体" w:hint="eastAsia"/>
          <w:color w:val="000000"/>
          <w:kern w:val="0"/>
          <w:sz w:val="21"/>
          <w:szCs w:val="21"/>
          <w:lang w:val="en-US"/>
        </w:rPr>
        <w:t>·</w:t>
      </w:r>
      <w:r w:rsidRPr="001436D4">
        <w:rPr>
          <w:rFonts w:ascii="黑体" w:hAnsi="宋体"/>
          <w:color w:val="000000"/>
          <w:kern w:val="0"/>
          <w:sz w:val="21"/>
          <w:szCs w:val="21"/>
          <w:lang w:val="en-US"/>
        </w:rPr>
        <w:t>h)]</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9"/>
        <w:gridCol w:w="1007"/>
        <w:gridCol w:w="782"/>
        <w:gridCol w:w="687"/>
        <w:gridCol w:w="826"/>
        <w:gridCol w:w="687"/>
        <w:gridCol w:w="828"/>
        <w:gridCol w:w="721"/>
        <w:gridCol w:w="930"/>
        <w:gridCol w:w="687"/>
        <w:gridCol w:w="964"/>
        <w:gridCol w:w="648"/>
      </w:tblGrid>
      <w:tr w:rsidR="000954BC" w:rsidRPr="00242C62" w14:paraId="51DAB845" w14:textId="77777777" w:rsidTr="00C2318A">
        <w:trPr>
          <w:trHeight w:val="285"/>
          <w:jc w:val="center"/>
        </w:trPr>
        <w:tc>
          <w:tcPr>
            <w:tcW w:w="279" w:type="pct"/>
            <w:vMerge w:val="restart"/>
            <w:shd w:val="clear" w:color="000000" w:fill="D9D9D9"/>
            <w:vAlign w:val="center"/>
            <w:hideMark/>
          </w:tcPr>
          <w:p w14:paraId="7C2D1460" w14:textId="77777777" w:rsidR="000954BC" w:rsidRPr="00242C62" w:rsidRDefault="000954BC" w:rsidP="00500728">
            <w:pPr>
              <w:widowControl/>
              <w:spacing w:line="360" w:lineRule="auto"/>
              <w:jc w:val="center"/>
              <w:rPr>
                <w:rFonts w:ascii="宋体" w:hAnsi="宋体" w:cs="宋体"/>
                <w:color w:val="000000"/>
                <w:kern w:val="0"/>
                <w:szCs w:val="21"/>
              </w:rPr>
            </w:pPr>
            <w:r w:rsidRPr="00242C62">
              <w:rPr>
                <w:rFonts w:ascii="宋体" w:hAnsi="宋体" w:cs="宋体" w:hint="eastAsia"/>
                <w:color w:val="000000"/>
                <w:kern w:val="0"/>
                <w:szCs w:val="21"/>
              </w:rPr>
              <w:t>序号</w:t>
            </w:r>
          </w:p>
        </w:tc>
        <w:tc>
          <w:tcPr>
            <w:tcW w:w="542" w:type="pct"/>
            <w:vMerge w:val="restart"/>
            <w:shd w:val="clear" w:color="000000" w:fill="D9D9D9"/>
            <w:noWrap/>
            <w:vAlign w:val="center"/>
            <w:hideMark/>
          </w:tcPr>
          <w:p w14:paraId="687395B1" w14:textId="77777777" w:rsidR="000954BC" w:rsidRPr="00242C62" w:rsidRDefault="000954BC" w:rsidP="00500728">
            <w:pPr>
              <w:widowControl/>
              <w:spacing w:line="360" w:lineRule="auto"/>
              <w:jc w:val="center"/>
              <w:rPr>
                <w:rFonts w:ascii="宋体" w:hAnsi="宋体" w:cs="宋体"/>
                <w:color w:val="000000"/>
                <w:kern w:val="0"/>
                <w:szCs w:val="21"/>
              </w:rPr>
            </w:pPr>
            <w:r w:rsidRPr="00242C62">
              <w:rPr>
                <w:rFonts w:ascii="宋体" w:hAnsi="宋体" w:cs="宋体" w:hint="eastAsia"/>
                <w:color w:val="000000"/>
                <w:kern w:val="0"/>
                <w:szCs w:val="21"/>
              </w:rPr>
              <w:t>材料类型</w:t>
            </w:r>
          </w:p>
        </w:tc>
        <w:tc>
          <w:tcPr>
            <w:tcW w:w="791" w:type="pct"/>
            <w:gridSpan w:val="2"/>
            <w:shd w:val="clear" w:color="000000" w:fill="D9D9D9"/>
            <w:vAlign w:val="center"/>
            <w:hideMark/>
          </w:tcPr>
          <w:p w14:paraId="35429A04" w14:textId="77777777" w:rsidR="000954BC" w:rsidRPr="00242C62" w:rsidRDefault="000954BC" w:rsidP="00500728">
            <w:pPr>
              <w:widowControl/>
              <w:spacing w:line="360" w:lineRule="auto"/>
              <w:jc w:val="center"/>
              <w:rPr>
                <w:rFonts w:ascii="宋体" w:hAnsi="宋体" w:cs="宋体"/>
                <w:color w:val="000000"/>
                <w:kern w:val="0"/>
                <w:szCs w:val="21"/>
              </w:rPr>
            </w:pPr>
            <w:r w:rsidRPr="00242C62">
              <w:rPr>
                <w:rFonts w:ascii="宋体" w:hAnsi="宋体" w:cs="宋体" w:hint="eastAsia"/>
                <w:color w:val="000000"/>
                <w:kern w:val="0"/>
                <w:szCs w:val="21"/>
              </w:rPr>
              <w:t>甲醛</w:t>
            </w:r>
          </w:p>
        </w:tc>
        <w:tc>
          <w:tcPr>
            <w:tcW w:w="815" w:type="pct"/>
            <w:gridSpan w:val="2"/>
            <w:shd w:val="clear" w:color="000000" w:fill="D9D9D9"/>
            <w:vAlign w:val="center"/>
            <w:hideMark/>
          </w:tcPr>
          <w:p w14:paraId="571B68D0" w14:textId="77777777" w:rsidR="000954BC" w:rsidRPr="00242C62" w:rsidRDefault="000954BC" w:rsidP="00500728">
            <w:pPr>
              <w:widowControl/>
              <w:spacing w:line="360" w:lineRule="auto"/>
              <w:jc w:val="center"/>
              <w:rPr>
                <w:color w:val="000000"/>
                <w:kern w:val="0"/>
                <w:szCs w:val="21"/>
              </w:rPr>
            </w:pPr>
            <w:r w:rsidRPr="00242C62">
              <w:rPr>
                <w:color w:val="000000"/>
                <w:kern w:val="0"/>
                <w:szCs w:val="21"/>
              </w:rPr>
              <w:t>TVOC</w:t>
            </w:r>
          </w:p>
        </w:tc>
        <w:tc>
          <w:tcPr>
            <w:tcW w:w="834" w:type="pct"/>
            <w:gridSpan w:val="2"/>
            <w:shd w:val="clear" w:color="000000" w:fill="D9D9D9"/>
          </w:tcPr>
          <w:p w14:paraId="5190D9D7" w14:textId="77777777" w:rsidR="000954BC" w:rsidRDefault="000954BC" w:rsidP="00500728">
            <w:pPr>
              <w:widowControl/>
              <w:spacing w:line="360" w:lineRule="auto"/>
              <w:jc w:val="center"/>
              <w:rPr>
                <w:color w:val="000000"/>
                <w:kern w:val="0"/>
                <w:szCs w:val="21"/>
              </w:rPr>
            </w:pPr>
            <w:r>
              <w:rPr>
                <w:rFonts w:hint="eastAsia"/>
                <w:color w:val="000000"/>
                <w:kern w:val="0"/>
                <w:szCs w:val="21"/>
              </w:rPr>
              <w:t>苯</w:t>
            </w:r>
          </w:p>
        </w:tc>
        <w:tc>
          <w:tcPr>
            <w:tcW w:w="871" w:type="pct"/>
            <w:gridSpan w:val="2"/>
            <w:shd w:val="clear" w:color="000000" w:fill="D9D9D9"/>
          </w:tcPr>
          <w:p w14:paraId="3D01E49F" w14:textId="77777777" w:rsidR="000954BC" w:rsidRDefault="000954BC" w:rsidP="00500728">
            <w:pPr>
              <w:widowControl/>
              <w:spacing w:line="360" w:lineRule="auto"/>
              <w:jc w:val="center"/>
              <w:rPr>
                <w:color w:val="000000"/>
                <w:kern w:val="0"/>
                <w:szCs w:val="21"/>
              </w:rPr>
            </w:pPr>
            <w:r>
              <w:rPr>
                <w:rFonts w:hint="eastAsia"/>
                <w:color w:val="000000"/>
                <w:kern w:val="0"/>
                <w:szCs w:val="21"/>
              </w:rPr>
              <w:t>甲苯</w:t>
            </w:r>
          </w:p>
        </w:tc>
        <w:tc>
          <w:tcPr>
            <w:tcW w:w="868" w:type="pct"/>
            <w:gridSpan w:val="2"/>
            <w:shd w:val="clear" w:color="000000" w:fill="D9D9D9"/>
          </w:tcPr>
          <w:p w14:paraId="0CAC8799" w14:textId="77777777" w:rsidR="000954BC" w:rsidRDefault="000954BC" w:rsidP="00500728">
            <w:pPr>
              <w:widowControl/>
              <w:spacing w:line="360" w:lineRule="auto"/>
              <w:jc w:val="center"/>
              <w:rPr>
                <w:color w:val="000000"/>
                <w:kern w:val="0"/>
                <w:szCs w:val="21"/>
              </w:rPr>
            </w:pPr>
            <w:r>
              <w:rPr>
                <w:rFonts w:hint="eastAsia"/>
                <w:color w:val="000000"/>
                <w:kern w:val="0"/>
                <w:szCs w:val="21"/>
              </w:rPr>
              <w:t>二甲苯</w:t>
            </w:r>
          </w:p>
        </w:tc>
      </w:tr>
      <w:tr w:rsidR="000954BC" w:rsidRPr="00242C62" w14:paraId="49FAA41F" w14:textId="77777777" w:rsidTr="00C2318A">
        <w:trPr>
          <w:trHeight w:val="885"/>
          <w:jc w:val="center"/>
        </w:trPr>
        <w:tc>
          <w:tcPr>
            <w:tcW w:w="279" w:type="pct"/>
            <w:vMerge/>
            <w:vAlign w:val="center"/>
            <w:hideMark/>
          </w:tcPr>
          <w:p w14:paraId="4EDC180A" w14:textId="77777777" w:rsidR="000954BC" w:rsidRPr="00242C62" w:rsidRDefault="000954BC" w:rsidP="00500728">
            <w:pPr>
              <w:widowControl/>
              <w:spacing w:line="360" w:lineRule="auto"/>
              <w:jc w:val="left"/>
              <w:rPr>
                <w:rFonts w:ascii="宋体" w:hAnsi="宋体" w:cs="宋体"/>
                <w:color w:val="000000"/>
                <w:kern w:val="0"/>
                <w:szCs w:val="21"/>
              </w:rPr>
            </w:pPr>
          </w:p>
        </w:tc>
        <w:tc>
          <w:tcPr>
            <w:tcW w:w="542" w:type="pct"/>
            <w:vMerge/>
            <w:vAlign w:val="center"/>
            <w:hideMark/>
          </w:tcPr>
          <w:p w14:paraId="6C9323D4" w14:textId="77777777" w:rsidR="000954BC" w:rsidRPr="00242C62" w:rsidRDefault="000954BC" w:rsidP="00500728">
            <w:pPr>
              <w:widowControl/>
              <w:spacing w:line="360" w:lineRule="auto"/>
              <w:jc w:val="left"/>
              <w:rPr>
                <w:rFonts w:ascii="宋体" w:hAnsi="宋体" w:cs="宋体"/>
                <w:color w:val="000000"/>
                <w:kern w:val="0"/>
                <w:szCs w:val="21"/>
              </w:rPr>
            </w:pPr>
          </w:p>
        </w:tc>
        <w:tc>
          <w:tcPr>
            <w:tcW w:w="421" w:type="pct"/>
            <w:shd w:val="clear" w:color="000000" w:fill="D9D9D9"/>
            <w:vAlign w:val="center"/>
            <w:hideMark/>
          </w:tcPr>
          <w:p w14:paraId="63D260F1" w14:textId="77777777" w:rsidR="000954BC" w:rsidRPr="00242C62" w:rsidRDefault="000954BC" w:rsidP="00500728">
            <w:pPr>
              <w:widowControl/>
              <w:spacing w:line="360" w:lineRule="auto"/>
              <w:jc w:val="center"/>
              <w:rPr>
                <w:color w:val="000000"/>
                <w:kern w:val="0"/>
                <w:szCs w:val="21"/>
              </w:rPr>
            </w:pPr>
            <w:r w:rsidRPr="00242C62">
              <w:rPr>
                <w:rFonts w:ascii="宋体" w:hAnsi="宋体" w:hint="eastAsia"/>
                <w:color w:val="000000"/>
                <w:kern w:val="0"/>
                <w:szCs w:val="21"/>
              </w:rPr>
              <w:t>释放率</w:t>
            </w:r>
          </w:p>
        </w:tc>
        <w:tc>
          <w:tcPr>
            <w:tcW w:w="370" w:type="pct"/>
            <w:shd w:val="clear" w:color="000000" w:fill="D9D9D9"/>
            <w:vAlign w:val="center"/>
            <w:hideMark/>
          </w:tcPr>
          <w:p w14:paraId="18DDF12B" w14:textId="77777777" w:rsidR="000954BC" w:rsidRPr="00242C62" w:rsidRDefault="000954BC" w:rsidP="00500728">
            <w:pPr>
              <w:widowControl/>
              <w:spacing w:line="360" w:lineRule="auto"/>
              <w:jc w:val="center"/>
              <w:rPr>
                <w:rFonts w:ascii="宋体" w:hAnsi="宋体" w:cs="宋体"/>
                <w:color w:val="000000"/>
                <w:kern w:val="0"/>
                <w:szCs w:val="21"/>
              </w:rPr>
            </w:pPr>
            <w:r w:rsidRPr="00242C62">
              <w:rPr>
                <w:rFonts w:ascii="宋体" w:hAnsi="宋体" w:cs="宋体" w:hint="eastAsia"/>
                <w:color w:val="000000"/>
                <w:kern w:val="0"/>
                <w:szCs w:val="21"/>
              </w:rPr>
              <w:t>等级</w:t>
            </w:r>
          </w:p>
        </w:tc>
        <w:tc>
          <w:tcPr>
            <w:tcW w:w="445" w:type="pct"/>
            <w:shd w:val="clear" w:color="000000" w:fill="D9D9D9"/>
            <w:vAlign w:val="center"/>
            <w:hideMark/>
          </w:tcPr>
          <w:p w14:paraId="1579BC84" w14:textId="77777777" w:rsidR="000954BC" w:rsidRPr="00242C62" w:rsidRDefault="000954BC" w:rsidP="00500728">
            <w:pPr>
              <w:widowControl/>
              <w:spacing w:line="360" w:lineRule="auto"/>
              <w:jc w:val="center"/>
              <w:rPr>
                <w:color w:val="000000"/>
                <w:kern w:val="0"/>
                <w:szCs w:val="21"/>
              </w:rPr>
            </w:pPr>
            <w:r w:rsidRPr="00242C62">
              <w:rPr>
                <w:rFonts w:ascii="宋体" w:hAnsi="宋体" w:hint="eastAsia"/>
                <w:color w:val="000000"/>
                <w:kern w:val="0"/>
                <w:szCs w:val="21"/>
              </w:rPr>
              <w:t>释放率</w:t>
            </w:r>
          </w:p>
        </w:tc>
        <w:tc>
          <w:tcPr>
            <w:tcW w:w="370" w:type="pct"/>
            <w:shd w:val="clear" w:color="000000" w:fill="D9D9D9"/>
            <w:vAlign w:val="center"/>
            <w:hideMark/>
          </w:tcPr>
          <w:p w14:paraId="7A41C8C6" w14:textId="77777777" w:rsidR="000954BC" w:rsidRPr="00242C62" w:rsidRDefault="000954BC" w:rsidP="00500728">
            <w:pPr>
              <w:widowControl/>
              <w:spacing w:line="360" w:lineRule="auto"/>
              <w:jc w:val="center"/>
              <w:rPr>
                <w:rFonts w:ascii="宋体" w:hAnsi="宋体" w:cs="宋体"/>
                <w:color w:val="000000"/>
                <w:kern w:val="0"/>
                <w:szCs w:val="21"/>
              </w:rPr>
            </w:pPr>
            <w:r w:rsidRPr="00242C62">
              <w:rPr>
                <w:rFonts w:ascii="宋体" w:hAnsi="宋体" w:cs="宋体" w:hint="eastAsia"/>
                <w:color w:val="000000"/>
                <w:kern w:val="0"/>
                <w:szCs w:val="21"/>
              </w:rPr>
              <w:t>等级</w:t>
            </w:r>
          </w:p>
        </w:tc>
        <w:tc>
          <w:tcPr>
            <w:tcW w:w="446" w:type="pct"/>
            <w:shd w:val="clear" w:color="000000" w:fill="D9D9D9"/>
            <w:vAlign w:val="center"/>
          </w:tcPr>
          <w:p w14:paraId="48C0564E" w14:textId="77777777" w:rsidR="000954BC" w:rsidRPr="00242C62" w:rsidRDefault="000954BC" w:rsidP="00500728">
            <w:pPr>
              <w:widowControl/>
              <w:spacing w:line="360" w:lineRule="auto"/>
              <w:jc w:val="center"/>
              <w:rPr>
                <w:rFonts w:ascii="宋体" w:hAnsi="宋体" w:cs="宋体"/>
                <w:color w:val="000000"/>
                <w:kern w:val="0"/>
                <w:szCs w:val="21"/>
              </w:rPr>
            </w:pPr>
            <w:r w:rsidRPr="00242C62">
              <w:rPr>
                <w:rFonts w:ascii="宋体" w:hAnsi="宋体" w:hint="eastAsia"/>
                <w:color w:val="000000"/>
                <w:kern w:val="0"/>
                <w:szCs w:val="21"/>
              </w:rPr>
              <w:t>释放率</w:t>
            </w:r>
          </w:p>
        </w:tc>
        <w:tc>
          <w:tcPr>
            <w:tcW w:w="388" w:type="pct"/>
            <w:shd w:val="clear" w:color="000000" w:fill="D9D9D9"/>
            <w:vAlign w:val="center"/>
          </w:tcPr>
          <w:p w14:paraId="15BBCA47" w14:textId="77777777" w:rsidR="000954BC" w:rsidRPr="00242C62" w:rsidRDefault="000954BC" w:rsidP="00500728">
            <w:pPr>
              <w:widowControl/>
              <w:spacing w:line="360" w:lineRule="auto"/>
              <w:jc w:val="center"/>
              <w:rPr>
                <w:rFonts w:ascii="宋体" w:hAnsi="宋体" w:cs="宋体"/>
                <w:color w:val="000000"/>
                <w:kern w:val="0"/>
                <w:szCs w:val="21"/>
              </w:rPr>
            </w:pPr>
            <w:r w:rsidRPr="00242C62">
              <w:rPr>
                <w:rFonts w:ascii="宋体" w:hAnsi="宋体" w:cs="宋体" w:hint="eastAsia"/>
                <w:color w:val="000000"/>
                <w:kern w:val="0"/>
                <w:szCs w:val="21"/>
              </w:rPr>
              <w:t>等级</w:t>
            </w:r>
          </w:p>
        </w:tc>
        <w:tc>
          <w:tcPr>
            <w:tcW w:w="501" w:type="pct"/>
            <w:shd w:val="clear" w:color="000000" w:fill="D9D9D9"/>
            <w:vAlign w:val="center"/>
          </w:tcPr>
          <w:p w14:paraId="604BB466" w14:textId="77777777" w:rsidR="000954BC" w:rsidRPr="00242C62" w:rsidRDefault="000954BC" w:rsidP="00500728">
            <w:pPr>
              <w:widowControl/>
              <w:spacing w:line="360" w:lineRule="auto"/>
              <w:jc w:val="center"/>
              <w:rPr>
                <w:rFonts w:ascii="宋体" w:hAnsi="宋体" w:cs="宋体"/>
                <w:color w:val="000000"/>
                <w:kern w:val="0"/>
                <w:szCs w:val="21"/>
              </w:rPr>
            </w:pPr>
            <w:r w:rsidRPr="00242C62">
              <w:rPr>
                <w:rFonts w:ascii="宋体" w:hAnsi="宋体" w:hint="eastAsia"/>
                <w:color w:val="000000"/>
                <w:kern w:val="0"/>
                <w:szCs w:val="21"/>
              </w:rPr>
              <w:t>释放率</w:t>
            </w:r>
          </w:p>
        </w:tc>
        <w:tc>
          <w:tcPr>
            <w:tcW w:w="370" w:type="pct"/>
            <w:shd w:val="clear" w:color="000000" w:fill="D9D9D9"/>
            <w:vAlign w:val="center"/>
          </w:tcPr>
          <w:p w14:paraId="53548625" w14:textId="77777777" w:rsidR="000954BC" w:rsidRPr="00242C62" w:rsidRDefault="000954BC" w:rsidP="00500728">
            <w:pPr>
              <w:widowControl/>
              <w:spacing w:line="360" w:lineRule="auto"/>
              <w:jc w:val="center"/>
              <w:rPr>
                <w:rFonts w:ascii="宋体" w:hAnsi="宋体" w:cs="宋体"/>
                <w:color w:val="000000"/>
                <w:kern w:val="0"/>
                <w:szCs w:val="21"/>
              </w:rPr>
            </w:pPr>
            <w:r w:rsidRPr="00242C62">
              <w:rPr>
                <w:rFonts w:ascii="宋体" w:hAnsi="宋体" w:cs="宋体" w:hint="eastAsia"/>
                <w:color w:val="000000"/>
                <w:kern w:val="0"/>
                <w:szCs w:val="21"/>
              </w:rPr>
              <w:t>等级</w:t>
            </w:r>
          </w:p>
        </w:tc>
        <w:tc>
          <w:tcPr>
            <w:tcW w:w="519" w:type="pct"/>
            <w:shd w:val="clear" w:color="000000" w:fill="D9D9D9"/>
            <w:vAlign w:val="center"/>
          </w:tcPr>
          <w:p w14:paraId="6CAB1227" w14:textId="77777777" w:rsidR="000954BC" w:rsidRPr="00242C62" w:rsidRDefault="000954BC" w:rsidP="00500728">
            <w:pPr>
              <w:widowControl/>
              <w:spacing w:line="360" w:lineRule="auto"/>
              <w:jc w:val="center"/>
              <w:rPr>
                <w:rFonts w:ascii="宋体" w:hAnsi="宋体" w:cs="宋体"/>
                <w:color w:val="000000"/>
                <w:kern w:val="0"/>
                <w:szCs w:val="21"/>
              </w:rPr>
            </w:pPr>
            <w:r w:rsidRPr="00242C62">
              <w:rPr>
                <w:rFonts w:ascii="宋体" w:hAnsi="宋体" w:hint="eastAsia"/>
                <w:color w:val="000000"/>
                <w:kern w:val="0"/>
                <w:szCs w:val="21"/>
              </w:rPr>
              <w:t>释放率</w:t>
            </w:r>
          </w:p>
        </w:tc>
        <w:tc>
          <w:tcPr>
            <w:tcW w:w="349" w:type="pct"/>
            <w:shd w:val="clear" w:color="000000" w:fill="D9D9D9"/>
            <w:vAlign w:val="center"/>
          </w:tcPr>
          <w:p w14:paraId="79E464C4" w14:textId="77777777" w:rsidR="000954BC" w:rsidRPr="00242C62" w:rsidRDefault="000954BC" w:rsidP="00500728">
            <w:pPr>
              <w:widowControl/>
              <w:spacing w:line="360" w:lineRule="auto"/>
              <w:jc w:val="center"/>
              <w:rPr>
                <w:rFonts w:ascii="宋体" w:hAnsi="宋体" w:cs="宋体"/>
                <w:color w:val="000000"/>
                <w:kern w:val="0"/>
                <w:szCs w:val="21"/>
              </w:rPr>
            </w:pPr>
            <w:r w:rsidRPr="00242C62">
              <w:rPr>
                <w:rFonts w:ascii="宋体" w:hAnsi="宋体" w:cs="宋体" w:hint="eastAsia"/>
                <w:color w:val="000000"/>
                <w:kern w:val="0"/>
                <w:szCs w:val="21"/>
              </w:rPr>
              <w:t>等级</w:t>
            </w:r>
          </w:p>
        </w:tc>
      </w:tr>
      <w:tr w:rsidR="005C51F4" w:rsidRPr="00242C62" w14:paraId="4249BB92" w14:textId="77777777" w:rsidTr="00C2318A">
        <w:trPr>
          <w:trHeight w:val="285"/>
          <w:jc w:val="center"/>
        </w:trPr>
        <w:tc>
          <w:tcPr>
            <w:tcW w:w="279" w:type="pct"/>
            <w:shd w:val="clear" w:color="000000" w:fill="FFFFFF"/>
            <w:vAlign w:val="center"/>
          </w:tcPr>
          <w:p w14:paraId="2F7708E9" w14:textId="77777777" w:rsidR="005C51F4" w:rsidRPr="002014A9" w:rsidRDefault="005C51F4" w:rsidP="005304BB">
            <w:pPr>
              <w:widowControl/>
              <w:spacing w:line="360" w:lineRule="auto"/>
              <w:jc w:val="center"/>
              <w:rPr>
                <w:kern w:val="0"/>
                <w:szCs w:val="21"/>
              </w:rPr>
            </w:pPr>
            <w:r>
              <w:rPr>
                <w:rFonts w:hint="eastAsia"/>
                <w:kern w:val="0"/>
                <w:szCs w:val="21"/>
              </w:rPr>
              <w:t>1</w:t>
            </w:r>
          </w:p>
        </w:tc>
        <w:tc>
          <w:tcPr>
            <w:tcW w:w="542" w:type="pct"/>
            <w:shd w:val="clear" w:color="000000" w:fill="FFFFFF"/>
            <w:noWrap/>
            <w:vAlign w:val="center"/>
          </w:tcPr>
          <w:p w14:paraId="049DAFB6" w14:textId="523AB1D6" w:rsidR="005C51F4" w:rsidRPr="00882A7C" w:rsidRDefault="005C51F4" w:rsidP="005304BB">
            <w:pPr>
              <w:widowControl/>
              <w:spacing w:line="360" w:lineRule="auto"/>
              <w:jc w:val="left"/>
              <w:rPr>
                <w:color w:val="000000"/>
                <w:kern w:val="0"/>
                <w:szCs w:val="21"/>
              </w:rPr>
            </w:pPr>
            <w:r w:rsidRPr="00882A7C">
              <w:rPr>
                <w:color w:val="000000"/>
                <w:kern w:val="0"/>
                <w:szCs w:val="21"/>
              </w:rPr>
              <w:t>书桌</w:t>
            </w:r>
          </w:p>
        </w:tc>
        <w:tc>
          <w:tcPr>
            <w:tcW w:w="421" w:type="pct"/>
            <w:shd w:val="clear" w:color="000000" w:fill="FFFFFF"/>
            <w:vAlign w:val="center"/>
          </w:tcPr>
          <w:p w14:paraId="306A7D29" w14:textId="044F129F" w:rsidR="005C51F4" w:rsidRPr="00882A7C" w:rsidRDefault="005C51F4" w:rsidP="0068164C">
            <w:pPr>
              <w:widowControl/>
              <w:spacing w:line="360" w:lineRule="auto"/>
              <w:jc w:val="left"/>
              <w:rPr>
                <w:color w:val="000000"/>
                <w:kern w:val="0"/>
                <w:szCs w:val="21"/>
              </w:rPr>
            </w:pPr>
            <w:r w:rsidRPr="00882A7C">
              <w:rPr>
                <w:color w:val="000000"/>
                <w:kern w:val="0"/>
                <w:szCs w:val="21"/>
              </w:rPr>
              <w:t>0.0</w:t>
            </w:r>
            <w:r w:rsidR="00F707AC" w:rsidRPr="00882A7C">
              <w:rPr>
                <w:color w:val="000000"/>
                <w:kern w:val="0"/>
                <w:szCs w:val="21"/>
              </w:rPr>
              <w:t>12</w:t>
            </w:r>
          </w:p>
        </w:tc>
        <w:tc>
          <w:tcPr>
            <w:tcW w:w="370" w:type="pct"/>
            <w:shd w:val="clear" w:color="000000" w:fill="FFFFFF"/>
            <w:vAlign w:val="center"/>
          </w:tcPr>
          <w:p w14:paraId="00504F89" w14:textId="7A61BBAE" w:rsidR="005C51F4" w:rsidRPr="00882A7C" w:rsidRDefault="005C51F4" w:rsidP="0068164C">
            <w:pPr>
              <w:widowControl/>
              <w:spacing w:line="360" w:lineRule="auto"/>
              <w:jc w:val="left"/>
              <w:rPr>
                <w:color w:val="000000"/>
                <w:kern w:val="0"/>
                <w:szCs w:val="21"/>
              </w:rPr>
            </w:pPr>
            <w:r w:rsidRPr="00882A7C">
              <w:rPr>
                <w:color w:val="000000"/>
                <w:kern w:val="0"/>
                <w:szCs w:val="21"/>
              </w:rPr>
              <w:t>F</w:t>
            </w:r>
            <w:r w:rsidR="00230C6E">
              <w:rPr>
                <w:rFonts w:hint="eastAsia"/>
                <w:color w:val="000000"/>
                <w:kern w:val="0"/>
                <w:szCs w:val="21"/>
              </w:rPr>
              <w:t>2</w:t>
            </w:r>
          </w:p>
        </w:tc>
        <w:tc>
          <w:tcPr>
            <w:tcW w:w="445" w:type="pct"/>
            <w:shd w:val="clear" w:color="000000" w:fill="FFFFFF"/>
            <w:vAlign w:val="center"/>
          </w:tcPr>
          <w:p w14:paraId="2407F2BE" w14:textId="398CAB16" w:rsidR="005C51F4" w:rsidRPr="00882A7C" w:rsidRDefault="00F707AC" w:rsidP="0068164C">
            <w:pPr>
              <w:widowControl/>
              <w:spacing w:line="360" w:lineRule="auto"/>
              <w:jc w:val="left"/>
              <w:rPr>
                <w:color w:val="000000"/>
                <w:kern w:val="0"/>
                <w:szCs w:val="21"/>
              </w:rPr>
            </w:pPr>
            <w:r w:rsidRPr="00882A7C">
              <w:rPr>
                <w:color w:val="000000"/>
                <w:kern w:val="0"/>
                <w:szCs w:val="21"/>
              </w:rPr>
              <w:t>0.058</w:t>
            </w:r>
          </w:p>
        </w:tc>
        <w:tc>
          <w:tcPr>
            <w:tcW w:w="370" w:type="pct"/>
            <w:shd w:val="clear" w:color="000000" w:fill="FFFFFF"/>
            <w:vAlign w:val="center"/>
          </w:tcPr>
          <w:p w14:paraId="5FF830CD" w14:textId="46A9FEE7" w:rsidR="005C51F4" w:rsidRPr="00882A7C" w:rsidRDefault="005C51F4" w:rsidP="0068164C">
            <w:pPr>
              <w:widowControl/>
              <w:spacing w:line="360" w:lineRule="auto"/>
              <w:jc w:val="left"/>
              <w:rPr>
                <w:color w:val="000000"/>
                <w:kern w:val="0"/>
                <w:szCs w:val="21"/>
              </w:rPr>
            </w:pPr>
            <w:r w:rsidRPr="00882A7C">
              <w:rPr>
                <w:color w:val="000000"/>
                <w:kern w:val="0"/>
                <w:szCs w:val="21"/>
              </w:rPr>
              <w:t>F2</w:t>
            </w:r>
          </w:p>
        </w:tc>
        <w:tc>
          <w:tcPr>
            <w:tcW w:w="446" w:type="pct"/>
            <w:shd w:val="clear" w:color="000000" w:fill="FFFFFF"/>
            <w:vAlign w:val="center"/>
          </w:tcPr>
          <w:p w14:paraId="4F74FF2A" w14:textId="358BE29D"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88" w:type="pct"/>
            <w:shd w:val="clear" w:color="000000" w:fill="FFFFFF"/>
            <w:vAlign w:val="center"/>
          </w:tcPr>
          <w:p w14:paraId="566DCE2A" w14:textId="071182EC"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501" w:type="pct"/>
            <w:shd w:val="clear" w:color="000000" w:fill="FFFFFF"/>
            <w:vAlign w:val="center"/>
          </w:tcPr>
          <w:p w14:paraId="4D8B0E47" w14:textId="1A65C584"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70" w:type="pct"/>
            <w:shd w:val="clear" w:color="000000" w:fill="FFFFFF"/>
            <w:vAlign w:val="center"/>
          </w:tcPr>
          <w:p w14:paraId="6AAF9EA5" w14:textId="556C3CDB"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519" w:type="pct"/>
            <w:shd w:val="clear" w:color="000000" w:fill="FFFFFF"/>
            <w:vAlign w:val="center"/>
          </w:tcPr>
          <w:p w14:paraId="6E660C83" w14:textId="08DA9C27"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49" w:type="pct"/>
            <w:shd w:val="clear" w:color="000000" w:fill="FFFFFF"/>
            <w:vAlign w:val="center"/>
          </w:tcPr>
          <w:p w14:paraId="5BFADEFF" w14:textId="3BA935F3"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r>
      <w:tr w:rsidR="005C51F4" w:rsidRPr="00242C62" w14:paraId="3F18DAB0" w14:textId="77777777" w:rsidTr="00C2318A">
        <w:trPr>
          <w:trHeight w:val="285"/>
          <w:jc w:val="center"/>
        </w:trPr>
        <w:tc>
          <w:tcPr>
            <w:tcW w:w="279" w:type="pct"/>
            <w:shd w:val="clear" w:color="000000" w:fill="FFFFFF"/>
            <w:vAlign w:val="center"/>
          </w:tcPr>
          <w:p w14:paraId="21ADAF33" w14:textId="77777777" w:rsidR="005C51F4" w:rsidRDefault="005C51F4" w:rsidP="005304BB">
            <w:pPr>
              <w:widowControl/>
              <w:spacing w:line="360" w:lineRule="auto"/>
              <w:jc w:val="center"/>
              <w:rPr>
                <w:kern w:val="0"/>
                <w:szCs w:val="21"/>
              </w:rPr>
            </w:pPr>
            <w:r>
              <w:rPr>
                <w:rFonts w:hint="eastAsia"/>
                <w:kern w:val="0"/>
                <w:szCs w:val="21"/>
              </w:rPr>
              <w:t>2</w:t>
            </w:r>
          </w:p>
        </w:tc>
        <w:tc>
          <w:tcPr>
            <w:tcW w:w="542" w:type="pct"/>
            <w:shd w:val="clear" w:color="000000" w:fill="FFFFFF"/>
            <w:noWrap/>
            <w:vAlign w:val="center"/>
          </w:tcPr>
          <w:p w14:paraId="1F27053B" w14:textId="0270F8A5" w:rsidR="005C51F4" w:rsidRPr="00882A7C" w:rsidRDefault="005C51F4" w:rsidP="00882A7C">
            <w:pPr>
              <w:widowControl/>
              <w:spacing w:line="360" w:lineRule="auto"/>
              <w:jc w:val="left"/>
              <w:rPr>
                <w:color w:val="000000"/>
                <w:kern w:val="0"/>
                <w:szCs w:val="21"/>
              </w:rPr>
            </w:pPr>
            <w:r w:rsidRPr="00882A7C">
              <w:rPr>
                <w:color w:val="000000"/>
                <w:kern w:val="0"/>
                <w:szCs w:val="21"/>
              </w:rPr>
              <w:t>书桌椅</w:t>
            </w:r>
          </w:p>
        </w:tc>
        <w:tc>
          <w:tcPr>
            <w:tcW w:w="421" w:type="pct"/>
            <w:shd w:val="clear" w:color="000000" w:fill="FFFFFF"/>
            <w:vAlign w:val="center"/>
          </w:tcPr>
          <w:p w14:paraId="370069C6" w14:textId="486875C9" w:rsidR="005C51F4" w:rsidRPr="00882A7C" w:rsidRDefault="005C51F4" w:rsidP="0068164C">
            <w:pPr>
              <w:widowControl/>
              <w:spacing w:line="360" w:lineRule="auto"/>
              <w:jc w:val="left"/>
              <w:rPr>
                <w:color w:val="000000"/>
                <w:kern w:val="0"/>
                <w:szCs w:val="21"/>
              </w:rPr>
            </w:pPr>
            <w:r w:rsidRPr="00882A7C">
              <w:rPr>
                <w:color w:val="000000"/>
                <w:kern w:val="0"/>
                <w:szCs w:val="21"/>
              </w:rPr>
              <w:t>0.0</w:t>
            </w:r>
            <w:r w:rsidR="006D0556" w:rsidRPr="00882A7C">
              <w:rPr>
                <w:color w:val="000000"/>
                <w:kern w:val="0"/>
                <w:szCs w:val="21"/>
              </w:rPr>
              <w:t>1</w:t>
            </w:r>
            <w:r w:rsidR="00F707AC" w:rsidRPr="00882A7C">
              <w:rPr>
                <w:color w:val="000000"/>
                <w:kern w:val="0"/>
                <w:szCs w:val="21"/>
              </w:rPr>
              <w:t>2</w:t>
            </w:r>
          </w:p>
        </w:tc>
        <w:tc>
          <w:tcPr>
            <w:tcW w:w="370" w:type="pct"/>
            <w:shd w:val="clear" w:color="000000" w:fill="FFFFFF"/>
            <w:vAlign w:val="center"/>
          </w:tcPr>
          <w:p w14:paraId="25E69365" w14:textId="131B6950" w:rsidR="005C51F4" w:rsidRPr="00882A7C" w:rsidRDefault="005C51F4" w:rsidP="0068164C">
            <w:pPr>
              <w:widowControl/>
              <w:spacing w:line="360" w:lineRule="auto"/>
              <w:jc w:val="left"/>
              <w:rPr>
                <w:color w:val="000000"/>
                <w:kern w:val="0"/>
                <w:szCs w:val="21"/>
              </w:rPr>
            </w:pPr>
            <w:r w:rsidRPr="00882A7C">
              <w:rPr>
                <w:color w:val="000000"/>
                <w:kern w:val="0"/>
                <w:szCs w:val="21"/>
              </w:rPr>
              <w:t>F</w:t>
            </w:r>
            <w:r w:rsidR="006D0556" w:rsidRPr="00882A7C">
              <w:rPr>
                <w:color w:val="000000"/>
                <w:kern w:val="0"/>
                <w:szCs w:val="21"/>
              </w:rPr>
              <w:t>2</w:t>
            </w:r>
          </w:p>
        </w:tc>
        <w:tc>
          <w:tcPr>
            <w:tcW w:w="445" w:type="pct"/>
            <w:shd w:val="clear" w:color="000000" w:fill="FFFFFF"/>
            <w:vAlign w:val="center"/>
          </w:tcPr>
          <w:p w14:paraId="19B14197" w14:textId="52CA02F7" w:rsidR="005C51F4" w:rsidRPr="00882A7C" w:rsidRDefault="005C51F4" w:rsidP="0068164C">
            <w:pPr>
              <w:widowControl/>
              <w:spacing w:line="360" w:lineRule="auto"/>
              <w:jc w:val="left"/>
              <w:rPr>
                <w:color w:val="000000"/>
                <w:kern w:val="0"/>
                <w:szCs w:val="21"/>
              </w:rPr>
            </w:pPr>
            <w:r w:rsidRPr="00882A7C">
              <w:rPr>
                <w:color w:val="000000"/>
                <w:kern w:val="0"/>
                <w:szCs w:val="21"/>
              </w:rPr>
              <w:t>0.0</w:t>
            </w:r>
            <w:r w:rsidR="006D0556" w:rsidRPr="00882A7C">
              <w:rPr>
                <w:color w:val="000000"/>
                <w:kern w:val="0"/>
                <w:szCs w:val="21"/>
              </w:rPr>
              <w:t>58</w:t>
            </w:r>
          </w:p>
        </w:tc>
        <w:tc>
          <w:tcPr>
            <w:tcW w:w="370" w:type="pct"/>
            <w:shd w:val="clear" w:color="000000" w:fill="FFFFFF"/>
            <w:vAlign w:val="center"/>
          </w:tcPr>
          <w:p w14:paraId="402E04AA" w14:textId="6E9F5473" w:rsidR="005C51F4" w:rsidRPr="00882A7C" w:rsidRDefault="005C51F4" w:rsidP="0068164C">
            <w:pPr>
              <w:widowControl/>
              <w:spacing w:line="360" w:lineRule="auto"/>
              <w:jc w:val="left"/>
              <w:rPr>
                <w:color w:val="000000"/>
                <w:kern w:val="0"/>
                <w:szCs w:val="21"/>
              </w:rPr>
            </w:pPr>
            <w:r w:rsidRPr="00882A7C">
              <w:rPr>
                <w:color w:val="000000"/>
                <w:kern w:val="0"/>
                <w:szCs w:val="21"/>
              </w:rPr>
              <w:t>F2</w:t>
            </w:r>
          </w:p>
        </w:tc>
        <w:tc>
          <w:tcPr>
            <w:tcW w:w="446" w:type="pct"/>
            <w:shd w:val="clear" w:color="000000" w:fill="FFFFFF"/>
            <w:vAlign w:val="center"/>
          </w:tcPr>
          <w:p w14:paraId="4075BA2F" w14:textId="49B3134F"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88" w:type="pct"/>
            <w:shd w:val="clear" w:color="000000" w:fill="FFFFFF"/>
            <w:vAlign w:val="center"/>
          </w:tcPr>
          <w:p w14:paraId="7F748166" w14:textId="3BDC6BCC"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501" w:type="pct"/>
            <w:shd w:val="clear" w:color="000000" w:fill="FFFFFF"/>
            <w:vAlign w:val="center"/>
          </w:tcPr>
          <w:p w14:paraId="33952E93" w14:textId="20D4FA81"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70" w:type="pct"/>
            <w:shd w:val="clear" w:color="000000" w:fill="FFFFFF"/>
            <w:vAlign w:val="center"/>
          </w:tcPr>
          <w:p w14:paraId="7D289571" w14:textId="7CC0EA77"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519" w:type="pct"/>
            <w:shd w:val="clear" w:color="000000" w:fill="FFFFFF"/>
            <w:vAlign w:val="center"/>
          </w:tcPr>
          <w:p w14:paraId="18F9FA4D" w14:textId="6D409307"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49" w:type="pct"/>
            <w:shd w:val="clear" w:color="000000" w:fill="FFFFFF"/>
            <w:vAlign w:val="center"/>
          </w:tcPr>
          <w:p w14:paraId="49042554" w14:textId="049632D6"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r>
      <w:tr w:rsidR="005C51F4" w:rsidRPr="00242C62" w14:paraId="58938382" w14:textId="77777777" w:rsidTr="00C2318A">
        <w:trPr>
          <w:trHeight w:val="285"/>
          <w:jc w:val="center"/>
        </w:trPr>
        <w:tc>
          <w:tcPr>
            <w:tcW w:w="279" w:type="pct"/>
            <w:shd w:val="clear" w:color="000000" w:fill="FFFFFF"/>
            <w:vAlign w:val="center"/>
          </w:tcPr>
          <w:p w14:paraId="378A5D3E" w14:textId="77777777" w:rsidR="005C51F4" w:rsidRPr="002014A9" w:rsidRDefault="005C51F4" w:rsidP="005304BB">
            <w:pPr>
              <w:widowControl/>
              <w:spacing w:line="360" w:lineRule="auto"/>
              <w:jc w:val="center"/>
              <w:rPr>
                <w:kern w:val="0"/>
                <w:szCs w:val="21"/>
              </w:rPr>
            </w:pPr>
            <w:r>
              <w:rPr>
                <w:rFonts w:hint="eastAsia"/>
                <w:kern w:val="0"/>
                <w:szCs w:val="21"/>
              </w:rPr>
              <w:t>3</w:t>
            </w:r>
          </w:p>
        </w:tc>
        <w:tc>
          <w:tcPr>
            <w:tcW w:w="542" w:type="pct"/>
            <w:shd w:val="clear" w:color="000000" w:fill="FFFFFF"/>
            <w:noWrap/>
            <w:vAlign w:val="center"/>
          </w:tcPr>
          <w:p w14:paraId="5227DC0E" w14:textId="126F539C" w:rsidR="005C51F4" w:rsidRPr="00882A7C" w:rsidRDefault="005C51F4" w:rsidP="005304BB">
            <w:pPr>
              <w:widowControl/>
              <w:spacing w:line="360" w:lineRule="auto"/>
              <w:jc w:val="left"/>
              <w:rPr>
                <w:color w:val="000000"/>
                <w:kern w:val="0"/>
                <w:szCs w:val="21"/>
              </w:rPr>
            </w:pPr>
            <w:r w:rsidRPr="00882A7C">
              <w:rPr>
                <w:color w:val="000000"/>
                <w:kern w:val="0"/>
                <w:szCs w:val="21"/>
              </w:rPr>
              <w:t>衣柜</w:t>
            </w:r>
          </w:p>
        </w:tc>
        <w:tc>
          <w:tcPr>
            <w:tcW w:w="421" w:type="pct"/>
            <w:shd w:val="clear" w:color="000000" w:fill="FFFFFF"/>
            <w:vAlign w:val="center"/>
          </w:tcPr>
          <w:p w14:paraId="5E31D854" w14:textId="77DEA22A" w:rsidR="005C51F4" w:rsidRPr="00882A7C" w:rsidRDefault="005C51F4" w:rsidP="0068164C">
            <w:pPr>
              <w:widowControl/>
              <w:spacing w:line="360" w:lineRule="auto"/>
              <w:jc w:val="left"/>
              <w:rPr>
                <w:color w:val="000000"/>
                <w:kern w:val="0"/>
                <w:szCs w:val="21"/>
              </w:rPr>
            </w:pPr>
            <w:r w:rsidRPr="00882A7C">
              <w:rPr>
                <w:color w:val="000000"/>
                <w:kern w:val="0"/>
                <w:szCs w:val="21"/>
              </w:rPr>
              <w:t>0.0</w:t>
            </w:r>
            <w:r w:rsidR="006D0556" w:rsidRPr="00882A7C">
              <w:rPr>
                <w:color w:val="000000"/>
                <w:kern w:val="0"/>
                <w:szCs w:val="21"/>
              </w:rPr>
              <w:t>1</w:t>
            </w:r>
            <w:r w:rsidR="00F707AC" w:rsidRPr="00882A7C">
              <w:rPr>
                <w:color w:val="000000"/>
                <w:kern w:val="0"/>
                <w:szCs w:val="21"/>
              </w:rPr>
              <w:t>1</w:t>
            </w:r>
          </w:p>
        </w:tc>
        <w:tc>
          <w:tcPr>
            <w:tcW w:w="370" w:type="pct"/>
            <w:shd w:val="clear" w:color="000000" w:fill="FFFFFF"/>
            <w:vAlign w:val="center"/>
          </w:tcPr>
          <w:p w14:paraId="39450727" w14:textId="520C53C3" w:rsidR="005C51F4" w:rsidRPr="00882A7C" w:rsidRDefault="005C51F4" w:rsidP="0068164C">
            <w:pPr>
              <w:widowControl/>
              <w:spacing w:line="360" w:lineRule="auto"/>
              <w:jc w:val="left"/>
              <w:rPr>
                <w:color w:val="000000"/>
                <w:kern w:val="0"/>
                <w:szCs w:val="21"/>
              </w:rPr>
            </w:pPr>
            <w:r w:rsidRPr="00882A7C">
              <w:rPr>
                <w:color w:val="000000"/>
                <w:kern w:val="0"/>
                <w:szCs w:val="21"/>
              </w:rPr>
              <w:t>F</w:t>
            </w:r>
            <w:r w:rsidR="006D0556" w:rsidRPr="00882A7C">
              <w:rPr>
                <w:color w:val="000000"/>
                <w:kern w:val="0"/>
                <w:szCs w:val="21"/>
              </w:rPr>
              <w:t>2</w:t>
            </w:r>
          </w:p>
        </w:tc>
        <w:tc>
          <w:tcPr>
            <w:tcW w:w="445" w:type="pct"/>
            <w:shd w:val="clear" w:color="000000" w:fill="FFFFFF"/>
            <w:vAlign w:val="center"/>
          </w:tcPr>
          <w:p w14:paraId="28302794" w14:textId="74256733" w:rsidR="005C51F4" w:rsidRPr="00882A7C" w:rsidRDefault="005C51F4" w:rsidP="0068164C">
            <w:pPr>
              <w:widowControl/>
              <w:spacing w:line="360" w:lineRule="auto"/>
              <w:jc w:val="left"/>
              <w:rPr>
                <w:color w:val="000000"/>
                <w:kern w:val="0"/>
                <w:szCs w:val="21"/>
              </w:rPr>
            </w:pPr>
            <w:r w:rsidRPr="00882A7C">
              <w:rPr>
                <w:color w:val="000000"/>
                <w:kern w:val="0"/>
                <w:szCs w:val="21"/>
              </w:rPr>
              <w:t>0.0</w:t>
            </w:r>
            <w:r w:rsidR="006D0556" w:rsidRPr="00882A7C">
              <w:rPr>
                <w:color w:val="000000"/>
                <w:kern w:val="0"/>
                <w:szCs w:val="21"/>
              </w:rPr>
              <w:t>72</w:t>
            </w:r>
          </w:p>
        </w:tc>
        <w:tc>
          <w:tcPr>
            <w:tcW w:w="370" w:type="pct"/>
            <w:shd w:val="clear" w:color="000000" w:fill="FFFFFF"/>
            <w:vAlign w:val="center"/>
          </w:tcPr>
          <w:p w14:paraId="5A6B2C62" w14:textId="7177B494" w:rsidR="005C51F4" w:rsidRPr="00882A7C" w:rsidRDefault="005C51F4" w:rsidP="0068164C">
            <w:pPr>
              <w:widowControl/>
              <w:spacing w:line="360" w:lineRule="auto"/>
              <w:jc w:val="left"/>
              <w:rPr>
                <w:color w:val="000000"/>
                <w:kern w:val="0"/>
                <w:szCs w:val="21"/>
              </w:rPr>
            </w:pPr>
            <w:r w:rsidRPr="00882A7C">
              <w:rPr>
                <w:color w:val="000000"/>
                <w:kern w:val="0"/>
                <w:szCs w:val="21"/>
              </w:rPr>
              <w:t>F2</w:t>
            </w:r>
          </w:p>
        </w:tc>
        <w:tc>
          <w:tcPr>
            <w:tcW w:w="446" w:type="pct"/>
            <w:shd w:val="clear" w:color="000000" w:fill="FFFFFF"/>
            <w:vAlign w:val="center"/>
          </w:tcPr>
          <w:p w14:paraId="5C92A0B7" w14:textId="5D925287"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88" w:type="pct"/>
            <w:shd w:val="clear" w:color="000000" w:fill="FFFFFF"/>
            <w:vAlign w:val="center"/>
          </w:tcPr>
          <w:p w14:paraId="002C62A7" w14:textId="15C9D9B0"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501" w:type="pct"/>
            <w:shd w:val="clear" w:color="000000" w:fill="FFFFFF"/>
            <w:vAlign w:val="center"/>
          </w:tcPr>
          <w:p w14:paraId="41D14FCC" w14:textId="43211179"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70" w:type="pct"/>
            <w:shd w:val="clear" w:color="000000" w:fill="FFFFFF"/>
            <w:vAlign w:val="center"/>
          </w:tcPr>
          <w:p w14:paraId="15EF289E" w14:textId="04BF3FEA"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519" w:type="pct"/>
            <w:shd w:val="clear" w:color="000000" w:fill="FFFFFF"/>
            <w:vAlign w:val="center"/>
          </w:tcPr>
          <w:p w14:paraId="12F5FFA8" w14:textId="2241266F"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49" w:type="pct"/>
            <w:shd w:val="clear" w:color="000000" w:fill="FFFFFF"/>
            <w:vAlign w:val="center"/>
          </w:tcPr>
          <w:p w14:paraId="025D83BC" w14:textId="7A9284E1"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r>
      <w:tr w:rsidR="005C51F4" w:rsidRPr="00242C62" w14:paraId="6772A371" w14:textId="77777777" w:rsidTr="00C2318A">
        <w:trPr>
          <w:trHeight w:val="285"/>
          <w:jc w:val="center"/>
        </w:trPr>
        <w:tc>
          <w:tcPr>
            <w:tcW w:w="279" w:type="pct"/>
            <w:shd w:val="clear" w:color="000000" w:fill="FFFFFF"/>
            <w:vAlign w:val="center"/>
          </w:tcPr>
          <w:p w14:paraId="2E29059F" w14:textId="77777777" w:rsidR="005C51F4" w:rsidRPr="002014A9" w:rsidRDefault="005C51F4" w:rsidP="005304BB">
            <w:pPr>
              <w:widowControl/>
              <w:spacing w:line="360" w:lineRule="auto"/>
              <w:jc w:val="center"/>
              <w:rPr>
                <w:kern w:val="0"/>
                <w:szCs w:val="21"/>
              </w:rPr>
            </w:pPr>
            <w:r>
              <w:rPr>
                <w:rFonts w:hint="eastAsia"/>
                <w:kern w:val="0"/>
                <w:szCs w:val="21"/>
              </w:rPr>
              <w:t>4</w:t>
            </w:r>
          </w:p>
        </w:tc>
        <w:tc>
          <w:tcPr>
            <w:tcW w:w="542" w:type="pct"/>
            <w:shd w:val="clear" w:color="000000" w:fill="FFFFFF"/>
            <w:noWrap/>
            <w:vAlign w:val="center"/>
          </w:tcPr>
          <w:p w14:paraId="76C964BF" w14:textId="3A8E587F" w:rsidR="005C51F4" w:rsidRPr="00882A7C" w:rsidRDefault="005C51F4" w:rsidP="005304BB">
            <w:pPr>
              <w:widowControl/>
              <w:spacing w:line="360" w:lineRule="auto"/>
              <w:jc w:val="left"/>
              <w:rPr>
                <w:color w:val="000000"/>
                <w:kern w:val="0"/>
                <w:szCs w:val="21"/>
              </w:rPr>
            </w:pPr>
            <w:r w:rsidRPr="00882A7C">
              <w:rPr>
                <w:color w:val="000000"/>
                <w:kern w:val="0"/>
                <w:szCs w:val="21"/>
              </w:rPr>
              <w:t>床</w:t>
            </w:r>
          </w:p>
        </w:tc>
        <w:tc>
          <w:tcPr>
            <w:tcW w:w="421" w:type="pct"/>
            <w:shd w:val="clear" w:color="000000" w:fill="FFFFFF"/>
            <w:vAlign w:val="center"/>
          </w:tcPr>
          <w:p w14:paraId="272AF83D" w14:textId="346AC79A" w:rsidR="005C51F4" w:rsidRPr="00882A7C" w:rsidRDefault="005C51F4" w:rsidP="0068164C">
            <w:pPr>
              <w:widowControl/>
              <w:spacing w:line="360" w:lineRule="auto"/>
              <w:jc w:val="left"/>
              <w:rPr>
                <w:color w:val="000000"/>
                <w:kern w:val="0"/>
                <w:szCs w:val="21"/>
              </w:rPr>
            </w:pPr>
            <w:r w:rsidRPr="00882A7C">
              <w:rPr>
                <w:color w:val="000000"/>
                <w:kern w:val="0"/>
                <w:szCs w:val="21"/>
              </w:rPr>
              <w:t>0.00</w:t>
            </w:r>
            <w:r w:rsidR="006D0556" w:rsidRPr="00882A7C">
              <w:rPr>
                <w:color w:val="000000"/>
                <w:kern w:val="0"/>
                <w:szCs w:val="21"/>
              </w:rPr>
              <w:t>60</w:t>
            </w:r>
          </w:p>
        </w:tc>
        <w:tc>
          <w:tcPr>
            <w:tcW w:w="370" w:type="pct"/>
            <w:shd w:val="clear" w:color="000000" w:fill="FFFFFF"/>
            <w:vAlign w:val="center"/>
          </w:tcPr>
          <w:p w14:paraId="3681F196" w14:textId="0605E458"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445" w:type="pct"/>
            <w:shd w:val="clear" w:color="000000" w:fill="FFFFFF"/>
            <w:vAlign w:val="center"/>
          </w:tcPr>
          <w:p w14:paraId="321DCE86" w14:textId="073CBE55" w:rsidR="005C51F4" w:rsidRPr="00882A7C" w:rsidRDefault="005C51F4" w:rsidP="0068164C">
            <w:pPr>
              <w:widowControl/>
              <w:spacing w:line="360" w:lineRule="auto"/>
              <w:jc w:val="left"/>
              <w:rPr>
                <w:color w:val="000000"/>
                <w:kern w:val="0"/>
                <w:szCs w:val="21"/>
              </w:rPr>
            </w:pPr>
            <w:r w:rsidRPr="00882A7C">
              <w:rPr>
                <w:color w:val="000000"/>
                <w:kern w:val="0"/>
                <w:szCs w:val="21"/>
              </w:rPr>
              <w:t>0.0</w:t>
            </w:r>
            <w:r w:rsidR="006D0556" w:rsidRPr="00882A7C">
              <w:rPr>
                <w:color w:val="000000"/>
                <w:kern w:val="0"/>
                <w:szCs w:val="21"/>
              </w:rPr>
              <w:t>40</w:t>
            </w:r>
          </w:p>
        </w:tc>
        <w:tc>
          <w:tcPr>
            <w:tcW w:w="370" w:type="pct"/>
            <w:shd w:val="clear" w:color="000000" w:fill="FFFFFF"/>
            <w:vAlign w:val="center"/>
          </w:tcPr>
          <w:p w14:paraId="3C88CC03" w14:textId="5B6CE162" w:rsidR="005C51F4" w:rsidRPr="00882A7C" w:rsidRDefault="005C51F4" w:rsidP="0068164C">
            <w:pPr>
              <w:widowControl/>
              <w:spacing w:line="360" w:lineRule="auto"/>
              <w:jc w:val="left"/>
              <w:rPr>
                <w:color w:val="000000"/>
                <w:kern w:val="0"/>
                <w:szCs w:val="21"/>
              </w:rPr>
            </w:pPr>
            <w:r w:rsidRPr="00882A7C">
              <w:rPr>
                <w:color w:val="000000"/>
                <w:kern w:val="0"/>
                <w:szCs w:val="21"/>
              </w:rPr>
              <w:t>F</w:t>
            </w:r>
            <w:r w:rsidR="006D0556" w:rsidRPr="00882A7C">
              <w:rPr>
                <w:color w:val="000000"/>
                <w:kern w:val="0"/>
                <w:szCs w:val="21"/>
              </w:rPr>
              <w:t>1</w:t>
            </w:r>
          </w:p>
        </w:tc>
        <w:tc>
          <w:tcPr>
            <w:tcW w:w="446" w:type="pct"/>
            <w:shd w:val="clear" w:color="000000" w:fill="FFFFFF"/>
            <w:vAlign w:val="center"/>
          </w:tcPr>
          <w:p w14:paraId="6707670E" w14:textId="0C43CE04"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88" w:type="pct"/>
            <w:shd w:val="clear" w:color="000000" w:fill="FFFFFF"/>
            <w:vAlign w:val="center"/>
          </w:tcPr>
          <w:p w14:paraId="2209675E" w14:textId="3E6FC059"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501" w:type="pct"/>
            <w:shd w:val="clear" w:color="000000" w:fill="FFFFFF"/>
            <w:vAlign w:val="center"/>
          </w:tcPr>
          <w:p w14:paraId="5DCF4E79" w14:textId="5B93D2E5"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70" w:type="pct"/>
            <w:shd w:val="clear" w:color="000000" w:fill="FFFFFF"/>
            <w:vAlign w:val="center"/>
          </w:tcPr>
          <w:p w14:paraId="7502632D" w14:textId="05600F20"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519" w:type="pct"/>
            <w:shd w:val="clear" w:color="000000" w:fill="FFFFFF"/>
            <w:vAlign w:val="center"/>
          </w:tcPr>
          <w:p w14:paraId="77A3B2C6" w14:textId="2B40F7A2"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49" w:type="pct"/>
            <w:shd w:val="clear" w:color="000000" w:fill="FFFFFF"/>
            <w:vAlign w:val="center"/>
          </w:tcPr>
          <w:p w14:paraId="5E0E58D4" w14:textId="6FF7B817"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r>
      <w:tr w:rsidR="005C51F4" w:rsidRPr="00242C62" w14:paraId="0C1622E0" w14:textId="77777777" w:rsidTr="00C2318A">
        <w:trPr>
          <w:trHeight w:val="285"/>
          <w:jc w:val="center"/>
        </w:trPr>
        <w:tc>
          <w:tcPr>
            <w:tcW w:w="279" w:type="pct"/>
            <w:shd w:val="clear" w:color="000000" w:fill="FFFFFF"/>
            <w:vAlign w:val="center"/>
          </w:tcPr>
          <w:p w14:paraId="33F50B81" w14:textId="77777777" w:rsidR="005C51F4" w:rsidRPr="002014A9" w:rsidRDefault="005C51F4" w:rsidP="005304BB">
            <w:pPr>
              <w:widowControl/>
              <w:spacing w:line="360" w:lineRule="auto"/>
              <w:jc w:val="center"/>
              <w:rPr>
                <w:kern w:val="0"/>
                <w:szCs w:val="21"/>
              </w:rPr>
            </w:pPr>
            <w:r>
              <w:rPr>
                <w:rFonts w:hint="eastAsia"/>
                <w:kern w:val="0"/>
                <w:szCs w:val="21"/>
              </w:rPr>
              <w:t>5</w:t>
            </w:r>
          </w:p>
        </w:tc>
        <w:tc>
          <w:tcPr>
            <w:tcW w:w="542" w:type="pct"/>
            <w:shd w:val="clear" w:color="000000" w:fill="FFFFFF"/>
            <w:noWrap/>
            <w:vAlign w:val="center"/>
          </w:tcPr>
          <w:p w14:paraId="5AC72B74" w14:textId="5E0EDF03" w:rsidR="005C51F4" w:rsidRPr="00882A7C" w:rsidRDefault="005C51F4" w:rsidP="005304BB">
            <w:pPr>
              <w:widowControl/>
              <w:spacing w:line="360" w:lineRule="auto"/>
              <w:jc w:val="left"/>
              <w:rPr>
                <w:color w:val="000000"/>
                <w:kern w:val="0"/>
                <w:szCs w:val="21"/>
              </w:rPr>
            </w:pPr>
            <w:r w:rsidRPr="00882A7C">
              <w:rPr>
                <w:color w:val="000000"/>
                <w:kern w:val="0"/>
                <w:szCs w:val="21"/>
              </w:rPr>
              <w:t>床垫</w:t>
            </w:r>
          </w:p>
        </w:tc>
        <w:tc>
          <w:tcPr>
            <w:tcW w:w="421" w:type="pct"/>
            <w:shd w:val="clear" w:color="000000" w:fill="FFFFFF"/>
            <w:vAlign w:val="center"/>
          </w:tcPr>
          <w:p w14:paraId="25DAE7F2" w14:textId="4E7A4257" w:rsidR="005C51F4" w:rsidRPr="00882A7C" w:rsidRDefault="005C51F4" w:rsidP="0068164C">
            <w:pPr>
              <w:widowControl/>
              <w:spacing w:line="360" w:lineRule="auto"/>
              <w:jc w:val="left"/>
              <w:rPr>
                <w:color w:val="000000"/>
                <w:kern w:val="0"/>
                <w:szCs w:val="21"/>
              </w:rPr>
            </w:pPr>
            <w:r w:rsidRPr="00882A7C">
              <w:rPr>
                <w:color w:val="000000"/>
                <w:kern w:val="0"/>
                <w:szCs w:val="21"/>
              </w:rPr>
              <w:t>0.00</w:t>
            </w:r>
            <w:r w:rsidR="006D0556" w:rsidRPr="00882A7C">
              <w:rPr>
                <w:color w:val="000000"/>
                <w:kern w:val="0"/>
                <w:szCs w:val="21"/>
              </w:rPr>
              <w:t>60</w:t>
            </w:r>
          </w:p>
        </w:tc>
        <w:tc>
          <w:tcPr>
            <w:tcW w:w="370" w:type="pct"/>
            <w:shd w:val="clear" w:color="000000" w:fill="FFFFFF"/>
            <w:vAlign w:val="center"/>
          </w:tcPr>
          <w:p w14:paraId="5A00EA7B" w14:textId="2B15A71D"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445" w:type="pct"/>
            <w:shd w:val="clear" w:color="000000" w:fill="FFFFFF"/>
            <w:vAlign w:val="center"/>
          </w:tcPr>
          <w:p w14:paraId="70305A08" w14:textId="48B8E0F1" w:rsidR="005C51F4" w:rsidRPr="00882A7C" w:rsidRDefault="005C51F4" w:rsidP="0068164C">
            <w:pPr>
              <w:widowControl/>
              <w:spacing w:line="360" w:lineRule="auto"/>
              <w:jc w:val="left"/>
              <w:rPr>
                <w:color w:val="000000"/>
                <w:kern w:val="0"/>
                <w:szCs w:val="21"/>
              </w:rPr>
            </w:pPr>
            <w:r w:rsidRPr="00882A7C">
              <w:rPr>
                <w:color w:val="000000"/>
                <w:kern w:val="0"/>
                <w:szCs w:val="21"/>
              </w:rPr>
              <w:t>0.0</w:t>
            </w:r>
            <w:r w:rsidR="006D0556" w:rsidRPr="00882A7C">
              <w:rPr>
                <w:color w:val="000000"/>
                <w:kern w:val="0"/>
                <w:szCs w:val="21"/>
              </w:rPr>
              <w:t>40</w:t>
            </w:r>
          </w:p>
        </w:tc>
        <w:tc>
          <w:tcPr>
            <w:tcW w:w="370" w:type="pct"/>
            <w:shd w:val="clear" w:color="000000" w:fill="FFFFFF"/>
            <w:vAlign w:val="center"/>
          </w:tcPr>
          <w:p w14:paraId="09FACD96" w14:textId="1AA09D3B"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446" w:type="pct"/>
            <w:shd w:val="clear" w:color="000000" w:fill="FFFFFF"/>
            <w:vAlign w:val="center"/>
          </w:tcPr>
          <w:p w14:paraId="75AD9D86" w14:textId="4DBEF22E"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88" w:type="pct"/>
            <w:shd w:val="clear" w:color="000000" w:fill="FFFFFF"/>
            <w:vAlign w:val="center"/>
          </w:tcPr>
          <w:p w14:paraId="20811A10" w14:textId="507666E5"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501" w:type="pct"/>
            <w:shd w:val="clear" w:color="000000" w:fill="FFFFFF"/>
            <w:vAlign w:val="center"/>
          </w:tcPr>
          <w:p w14:paraId="13D19F5F" w14:textId="32142C6F"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70" w:type="pct"/>
            <w:shd w:val="clear" w:color="000000" w:fill="FFFFFF"/>
            <w:vAlign w:val="center"/>
          </w:tcPr>
          <w:p w14:paraId="6BDBC4E5" w14:textId="2AED4FC2"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519" w:type="pct"/>
            <w:shd w:val="clear" w:color="000000" w:fill="FFFFFF"/>
            <w:vAlign w:val="center"/>
          </w:tcPr>
          <w:p w14:paraId="691D66AC" w14:textId="2CE9A7B2"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49" w:type="pct"/>
            <w:shd w:val="clear" w:color="000000" w:fill="FFFFFF"/>
            <w:vAlign w:val="center"/>
          </w:tcPr>
          <w:p w14:paraId="27F8BA77" w14:textId="3162BCEE"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r>
      <w:tr w:rsidR="005C51F4" w:rsidRPr="00242C62" w14:paraId="3EEE06A7" w14:textId="77777777" w:rsidTr="00C2318A">
        <w:trPr>
          <w:trHeight w:val="285"/>
          <w:jc w:val="center"/>
        </w:trPr>
        <w:tc>
          <w:tcPr>
            <w:tcW w:w="279" w:type="pct"/>
            <w:shd w:val="clear" w:color="000000" w:fill="FFFFFF"/>
            <w:vAlign w:val="center"/>
          </w:tcPr>
          <w:p w14:paraId="4844B554" w14:textId="77777777" w:rsidR="005C51F4" w:rsidRPr="00242C62" w:rsidRDefault="005C51F4" w:rsidP="005304BB">
            <w:pPr>
              <w:widowControl/>
              <w:spacing w:line="360" w:lineRule="auto"/>
              <w:jc w:val="center"/>
              <w:rPr>
                <w:color w:val="000000"/>
                <w:kern w:val="0"/>
                <w:szCs w:val="21"/>
              </w:rPr>
            </w:pPr>
            <w:r>
              <w:rPr>
                <w:rFonts w:hint="eastAsia"/>
                <w:kern w:val="0"/>
                <w:szCs w:val="21"/>
              </w:rPr>
              <w:t>6</w:t>
            </w:r>
          </w:p>
        </w:tc>
        <w:tc>
          <w:tcPr>
            <w:tcW w:w="542" w:type="pct"/>
            <w:shd w:val="clear" w:color="000000" w:fill="FFFFFF"/>
            <w:noWrap/>
            <w:vAlign w:val="center"/>
          </w:tcPr>
          <w:p w14:paraId="0EED3C13" w14:textId="7CF9427C" w:rsidR="005C51F4" w:rsidRPr="00882A7C" w:rsidRDefault="005C51F4" w:rsidP="005304BB">
            <w:pPr>
              <w:widowControl/>
              <w:spacing w:line="360" w:lineRule="auto"/>
              <w:jc w:val="left"/>
              <w:rPr>
                <w:color w:val="000000"/>
                <w:kern w:val="0"/>
                <w:szCs w:val="21"/>
              </w:rPr>
            </w:pPr>
            <w:r w:rsidRPr="00882A7C">
              <w:rPr>
                <w:color w:val="000000"/>
                <w:kern w:val="0"/>
                <w:szCs w:val="21"/>
              </w:rPr>
              <w:t>茶几</w:t>
            </w:r>
          </w:p>
        </w:tc>
        <w:tc>
          <w:tcPr>
            <w:tcW w:w="421" w:type="pct"/>
            <w:shd w:val="clear" w:color="000000" w:fill="FFFFFF"/>
            <w:vAlign w:val="center"/>
          </w:tcPr>
          <w:p w14:paraId="3E264F3D" w14:textId="3AF416E7" w:rsidR="005C51F4" w:rsidRPr="00882A7C" w:rsidRDefault="005C51F4" w:rsidP="0068164C">
            <w:pPr>
              <w:widowControl/>
              <w:spacing w:line="360" w:lineRule="auto"/>
              <w:jc w:val="left"/>
              <w:rPr>
                <w:color w:val="000000"/>
                <w:kern w:val="0"/>
                <w:szCs w:val="21"/>
              </w:rPr>
            </w:pPr>
            <w:r w:rsidRPr="00882A7C">
              <w:rPr>
                <w:color w:val="000000"/>
                <w:kern w:val="0"/>
                <w:szCs w:val="21"/>
              </w:rPr>
              <w:t>0.0070</w:t>
            </w:r>
          </w:p>
        </w:tc>
        <w:tc>
          <w:tcPr>
            <w:tcW w:w="370" w:type="pct"/>
            <w:shd w:val="clear" w:color="000000" w:fill="FFFFFF"/>
            <w:vAlign w:val="center"/>
          </w:tcPr>
          <w:p w14:paraId="5EBAA2B0" w14:textId="78B8BE47"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445" w:type="pct"/>
            <w:shd w:val="clear" w:color="000000" w:fill="FFFFFF"/>
            <w:vAlign w:val="center"/>
          </w:tcPr>
          <w:p w14:paraId="39001760" w14:textId="6FF81982" w:rsidR="005C51F4" w:rsidRPr="00882A7C" w:rsidRDefault="005C51F4" w:rsidP="0068164C">
            <w:pPr>
              <w:widowControl/>
              <w:spacing w:line="360" w:lineRule="auto"/>
              <w:jc w:val="left"/>
              <w:rPr>
                <w:color w:val="000000"/>
                <w:kern w:val="0"/>
                <w:szCs w:val="21"/>
              </w:rPr>
            </w:pPr>
            <w:r w:rsidRPr="00882A7C">
              <w:rPr>
                <w:color w:val="000000"/>
                <w:kern w:val="0"/>
                <w:szCs w:val="21"/>
              </w:rPr>
              <w:t>0.045</w:t>
            </w:r>
          </w:p>
        </w:tc>
        <w:tc>
          <w:tcPr>
            <w:tcW w:w="370" w:type="pct"/>
            <w:shd w:val="clear" w:color="000000" w:fill="FFFFFF"/>
            <w:vAlign w:val="center"/>
          </w:tcPr>
          <w:p w14:paraId="538D84C2" w14:textId="1AB67AC6" w:rsidR="005C51F4" w:rsidRPr="00882A7C" w:rsidRDefault="005C51F4" w:rsidP="0068164C">
            <w:pPr>
              <w:widowControl/>
              <w:spacing w:line="360" w:lineRule="auto"/>
              <w:jc w:val="left"/>
              <w:rPr>
                <w:color w:val="000000"/>
                <w:kern w:val="0"/>
                <w:szCs w:val="21"/>
              </w:rPr>
            </w:pPr>
            <w:r w:rsidRPr="00882A7C">
              <w:rPr>
                <w:color w:val="000000"/>
                <w:kern w:val="0"/>
                <w:szCs w:val="21"/>
              </w:rPr>
              <w:t>F2</w:t>
            </w:r>
          </w:p>
        </w:tc>
        <w:tc>
          <w:tcPr>
            <w:tcW w:w="446" w:type="pct"/>
            <w:shd w:val="clear" w:color="000000" w:fill="FFFFFF"/>
            <w:vAlign w:val="center"/>
          </w:tcPr>
          <w:p w14:paraId="772AD9DE" w14:textId="71CFF29D"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88" w:type="pct"/>
            <w:shd w:val="clear" w:color="000000" w:fill="FFFFFF"/>
            <w:vAlign w:val="center"/>
          </w:tcPr>
          <w:p w14:paraId="41F52038" w14:textId="1066D969"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501" w:type="pct"/>
            <w:shd w:val="clear" w:color="000000" w:fill="FFFFFF"/>
            <w:vAlign w:val="center"/>
          </w:tcPr>
          <w:p w14:paraId="73E1E6DF" w14:textId="5DAF2A02"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70" w:type="pct"/>
            <w:shd w:val="clear" w:color="000000" w:fill="FFFFFF"/>
            <w:vAlign w:val="center"/>
          </w:tcPr>
          <w:p w14:paraId="3C62F3BF" w14:textId="44EAFEB6"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519" w:type="pct"/>
            <w:shd w:val="clear" w:color="000000" w:fill="FFFFFF"/>
            <w:vAlign w:val="center"/>
          </w:tcPr>
          <w:p w14:paraId="3B2DAE3E" w14:textId="2E566AA1"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49" w:type="pct"/>
            <w:shd w:val="clear" w:color="000000" w:fill="FFFFFF"/>
            <w:vAlign w:val="center"/>
          </w:tcPr>
          <w:p w14:paraId="628261C7" w14:textId="23AF27B5"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r>
      <w:tr w:rsidR="005C51F4" w:rsidRPr="00242C62" w14:paraId="4DBAD12B" w14:textId="77777777" w:rsidTr="00C2318A">
        <w:trPr>
          <w:trHeight w:val="285"/>
          <w:jc w:val="center"/>
        </w:trPr>
        <w:tc>
          <w:tcPr>
            <w:tcW w:w="279" w:type="pct"/>
            <w:shd w:val="clear" w:color="000000" w:fill="FFFFFF"/>
            <w:vAlign w:val="center"/>
          </w:tcPr>
          <w:p w14:paraId="4C821C12" w14:textId="77777777" w:rsidR="005C51F4" w:rsidRDefault="005C51F4" w:rsidP="005304BB">
            <w:pPr>
              <w:widowControl/>
              <w:spacing w:line="360" w:lineRule="auto"/>
              <w:jc w:val="center"/>
              <w:rPr>
                <w:kern w:val="0"/>
                <w:szCs w:val="21"/>
              </w:rPr>
            </w:pPr>
            <w:r>
              <w:rPr>
                <w:rFonts w:hint="eastAsia"/>
                <w:kern w:val="0"/>
                <w:szCs w:val="21"/>
              </w:rPr>
              <w:t>7</w:t>
            </w:r>
          </w:p>
        </w:tc>
        <w:tc>
          <w:tcPr>
            <w:tcW w:w="542" w:type="pct"/>
            <w:shd w:val="clear" w:color="000000" w:fill="FFFFFF"/>
            <w:noWrap/>
            <w:vAlign w:val="center"/>
          </w:tcPr>
          <w:p w14:paraId="367BAB7E" w14:textId="6111D543" w:rsidR="005C51F4" w:rsidRPr="00882A7C" w:rsidRDefault="005C51F4" w:rsidP="005304BB">
            <w:pPr>
              <w:widowControl/>
              <w:spacing w:line="360" w:lineRule="auto"/>
              <w:jc w:val="left"/>
              <w:rPr>
                <w:color w:val="000000"/>
                <w:kern w:val="0"/>
                <w:szCs w:val="21"/>
              </w:rPr>
            </w:pPr>
            <w:r w:rsidRPr="00882A7C">
              <w:rPr>
                <w:color w:val="000000"/>
                <w:kern w:val="0"/>
                <w:szCs w:val="21"/>
              </w:rPr>
              <w:t>沙发</w:t>
            </w:r>
          </w:p>
        </w:tc>
        <w:tc>
          <w:tcPr>
            <w:tcW w:w="421" w:type="pct"/>
            <w:shd w:val="clear" w:color="000000" w:fill="FFFFFF"/>
            <w:vAlign w:val="center"/>
          </w:tcPr>
          <w:p w14:paraId="416EC928" w14:textId="7A564DAD" w:rsidR="005C51F4" w:rsidRPr="00882A7C" w:rsidRDefault="005C51F4" w:rsidP="0068164C">
            <w:pPr>
              <w:widowControl/>
              <w:spacing w:line="360" w:lineRule="auto"/>
              <w:jc w:val="left"/>
              <w:rPr>
                <w:color w:val="000000"/>
                <w:kern w:val="0"/>
                <w:szCs w:val="21"/>
              </w:rPr>
            </w:pPr>
            <w:r w:rsidRPr="00882A7C">
              <w:rPr>
                <w:color w:val="000000"/>
                <w:kern w:val="0"/>
                <w:szCs w:val="21"/>
              </w:rPr>
              <w:t>0.0050</w:t>
            </w:r>
          </w:p>
        </w:tc>
        <w:tc>
          <w:tcPr>
            <w:tcW w:w="370" w:type="pct"/>
            <w:shd w:val="clear" w:color="000000" w:fill="FFFFFF"/>
            <w:vAlign w:val="center"/>
          </w:tcPr>
          <w:p w14:paraId="5227C8D7" w14:textId="62689337"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445" w:type="pct"/>
            <w:shd w:val="clear" w:color="000000" w:fill="FFFFFF"/>
            <w:vAlign w:val="center"/>
          </w:tcPr>
          <w:p w14:paraId="5B50BA9E" w14:textId="1133172A" w:rsidR="005C51F4" w:rsidRPr="00882A7C" w:rsidRDefault="005C51F4" w:rsidP="0068164C">
            <w:pPr>
              <w:widowControl/>
              <w:spacing w:line="360" w:lineRule="auto"/>
              <w:jc w:val="left"/>
              <w:rPr>
                <w:color w:val="000000"/>
                <w:kern w:val="0"/>
                <w:szCs w:val="21"/>
              </w:rPr>
            </w:pPr>
            <w:r w:rsidRPr="00882A7C">
              <w:rPr>
                <w:color w:val="000000"/>
                <w:kern w:val="0"/>
                <w:szCs w:val="21"/>
              </w:rPr>
              <w:t>0.041</w:t>
            </w:r>
          </w:p>
        </w:tc>
        <w:tc>
          <w:tcPr>
            <w:tcW w:w="370" w:type="pct"/>
            <w:shd w:val="clear" w:color="000000" w:fill="FFFFFF"/>
            <w:vAlign w:val="center"/>
          </w:tcPr>
          <w:p w14:paraId="4314296C" w14:textId="6590CBA1" w:rsidR="005C51F4" w:rsidRPr="00882A7C" w:rsidRDefault="005C51F4" w:rsidP="0068164C">
            <w:pPr>
              <w:widowControl/>
              <w:spacing w:line="360" w:lineRule="auto"/>
              <w:jc w:val="left"/>
              <w:rPr>
                <w:color w:val="000000"/>
                <w:kern w:val="0"/>
                <w:szCs w:val="21"/>
              </w:rPr>
            </w:pPr>
            <w:r w:rsidRPr="00882A7C">
              <w:rPr>
                <w:color w:val="000000"/>
                <w:kern w:val="0"/>
                <w:szCs w:val="21"/>
              </w:rPr>
              <w:t>F2</w:t>
            </w:r>
          </w:p>
        </w:tc>
        <w:tc>
          <w:tcPr>
            <w:tcW w:w="446" w:type="pct"/>
            <w:shd w:val="clear" w:color="000000" w:fill="FFFFFF"/>
            <w:vAlign w:val="center"/>
          </w:tcPr>
          <w:p w14:paraId="7785EEE5" w14:textId="53FABB68"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88" w:type="pct"/>
            <w:shd w:val="clear" w:color="000000" w:fill="FFFFFF"/>
            <w:vAlign w:val="center"/>
          </w:tcPr>
          <w:p w14:paraId="682ABF26" w14:textId="6FC24945"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501" w:type="pct"/>
            <w:shd w:val="clear" w:color="000000" w:fill="FFFFFF"/>
            <w:vAlign w:val="center"/>
          </w:tcPr>
          <w:p w14:paraId="4AF40DAA" w14:textId="1BF4535F"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70" w:type="pct"/>
            <w:shd w:val="clear" w:color="000000" w:fill="FFFFFF"/>
            <w:vAlign w:val="center"/>
          </w:tcPr>
          <w:p w14:paraId="0FBD0C13" w14:textId="589899AC"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519" w:type="pct"/>
            <w:shd w:val="clear" w:color="000000" w:fill="FFFFFF"/>
            <w:vAlign w:val="center"/>
          </w:tcPr>
          <w:p w14:paraId="6284FC28" w14:textId="374F84BE"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49" w:type="pct"/>
            <w:shd w:val="clear" w:color="000000" w:fill="FFFFFF"/>
            <w:vAlign w:val="center"/>
          </w:tcPr>
          <w:p w14:paraId="22CA80C5" w14:textId="0EC396DE"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r>
      <w:tr w:rsidR="005C51F4" w:rsidRPr="00242C62" w14:paraId="6C0E87ED" w14:textId="77777777" w:rsidTr="00C2318A">
        <w:trPr>
          <w:trHeight w:val="285"/>
          <w:jc w:val="center"/>
        </w:trPr>
        <w:tc>
          <w:tcPr>
            <w:tcW w:w="279" w:type="pct"/>
            <w:shd w:val="clear" w:color="000000" w:fill="FFFFFF"/>
            <w:vAlign w:val="center"/>
          </w:tcPr>
          <w:p w14:paraId="4811CA91" w14:textId="5F9BD76D" w:rsidR="005C51F4" w:rsidRDefault="005C51F4" w:rsidP="005304BB">
            <w:pPr>
              <w:widowControl/>
              <w:spacing w:line="360" w:lineRule="auto"/>
              <w:jc w:val="center"/>
              <w:rPr>
                <w:kern w:val="0"/>
                <w:szCs w:val="21"/>
              </w:rPr>
            </w:pPr>
            <w:r>
              <w:rPr>
                <w:rFonts w:hint="eastAsia"/>
                <w:kern w:val="0"/>
                <w:szCs w:val="21"/>
              </w:rPr>
              <w:t>8</w:t>
            </w:r>
          </w:p>
        </w:tc>
        <w:tc>
          <w:tcPr>
            <w:tcW w:w="542" w:type="pct"/>
            <w:shd w:val="clear" w:color="000000" w:fill="FFFFFF"/>
            <w:noWrap/>
            <w:vAlign w:val="center"/>
          </w:tcPr>
          <w:p w14:paraId="6D95025A" w14:textId="351F38CE" w:rsidR="005C51F4" w:rsidRPr="00882A7C" w:rsidRDefault="005C51F4" w:rsidP="005304BB">
            <w:pPr>
              <w:widowControl/>
              <w:spacing w:line="360" w:lineRule="auto"/>
              <w:jc w:val="left"/>
              <w:rPr>
                <w:color w:val="000000"/>
                <w:kern w:val="0"/>
                <w:szCs w:val="21"/>
              </w:rPr>
            </w:pPr>
            <w:r w:rsidRPr="00882A7C">
              <w:rPr>
                <w:color w:val="000000"/>
                <w:kern w:val="0"/>
                <w:szCs w:val="21"/>
              </w:rPr>
              <w:t>餐桌</w:t>
            </w:r>
          </w:p>
        </w:tc>
        <w:tc>
          <w:tcPr>
            <w:tcW w:w="421" w:type="pct"/>
            <w:shd w:val="clear" w:color="000000" w:fill="FFFFFF"/>
            <w:vAlign w:val="center"/>
          </w:tcPr>
          <w:p w14:paraId="08882332" w14:textId="0B2716E6" w:rsidR="005C51F4" w:rsidRPr="00882A7C" w:rsidRDefault="005C51F4" w:rsidP="0068164C">
            <w:pPr>
              <w:widowControl/>
              <w:spacing w:line="360" w:lineRule="auto"/>
              <w:jc w:val="left"/>
              <w:rPr>
                <w:color w:val="000000"/>
                <w:kern w:val="0"/>
                <w:szCs w:val="21"/>
              </w:rPr>
            </w:pPr>
            <w:r w:rsidRPr="00882A7C">
              <w:rPr>
                <w:color w:val="000000"/>
                <w:kern w:val="0"/>
                <w:szCs w:val="21"/>
              </w:rPr>
              <w:t>0.0</w:t>
            </w:r>
            <w:r w:rsidR="001436D4" w:rsidRPr="00882A7C">
              <w:rPr>
                <w:color w:val="000000"/>
                <w:kern w:val="0"/>
                <w:szCs w:val="21"/>
              </w:rPr>
              <w:t>1</w:t>
            </w:r>
            <w:r w:rsidR="00F853AD" w:rsidRPr="00882A7C">
              <w:rPr>
                <w:color w:val="000000"/>
                <w:kern w:val="0"/>
                <w:szCs w:val="21"/>
              </w:rPr>
              <w:t>2</w:t>
            </w:r>
          </w:p>
        </w:tc>
        <w:tc>
          <w:tcPr>
            <w:tcW w:w="370" w:type="pct"/>
            <w:shd w:val="clear" w:color="000000" w:fill="FFFFFF"/>
            <w:vAlign w:val="center"/>
          </w:tcPr>
          <w:p w14:paraId="69BAE93D" w14:textId="0517424E" w:rsidR="005C51F4" w:rsidRPr="00882A7C" w:rsidRDefault="005C51F4" w:rsidP="0068164C">
            <w:pPr>
              <w:widowControl/>
              <w:spacing w:line="360" w:lineRule="auto"/>
              <w:jc w:val="left"/>
              <w:rPr>
                <w:color w:val="000000"/>
                <w:kern w:val="0"/>
                <w:szCs w:val="21"/>
              </w:rPr>
            </w:pPr>
            <w:r w:rsidRPr="00882A7C">
              <w:rPr>
                <w:color w:val="000000"/>
                <w:kern w:val="0"/>
                <w:szCs w:val="21"/>
              </w:rPr>
              <w:t>F</w:t>
            </w:r>
            <w:r w:rsidR="00F853AD" w:rsidRPr="00882A7C">
              <w:rPr>
                <w:color w:val="000000"/>
                <w:kern w:val="0"/>
                <w:szCs w:val="21"/>
              </w:rPr>
              <w:t>2</w:t>
            </w:r>
          </w:p>
        </w:tc>
        <w:tc>
          <w:tcPr>
            <w:tcW w:w="445" w:type="pct"/>
            <w:shd w:val="clear" w:color="000000" w:fill="FFFFFF"/>
            <w:vAlign w:val="center"/>
          </w:tcPr>
          <w:p w14:paraId="4292AC37" w14:textId="370CDAD6" w:rsidR="005C51F4" w:rsidRPr="00882A7C" w:rsidRDefault="00F853AD" w:rsidP="0068164C">
            <w:pPr>
              <w:widowControl/>
              <w:spacing w:line="360" w:lineRule="auto"/>
              <w:jc w:val="left"/>
              <w:rPr>
                <w:color w:val="000000"/>
                <w:kern w:val="0"/>
                <w:szCs w:val="21"/>
              </w:rPr>
            </w:pPr>
            <w:r w:rsidRPr="00882A7C">
              <w:rPr>
                <w:color w:val="000000"/>
                <w:kern w:val="0"/>
                <w:szCs w:val="21"/>
              </w:rPr>
              <w:t>0.058</w:t>
            </w:r>
          </w:p>
        </w:tc>
        <w:tc>
          <w:tcPr>
            <w:tcW w:w="370" w:type="pct"/>
            <w:shd w:val="clear" w:color="000000" w:fill="FFFFFF"/>
            <w:vAlign w:val="center"/>
          </w:tcPr>
          <w:p w14:paraId="0FE598C5" w14:textId="1D841904" w:rsidR="005C51F4" w:rsidRPr="00882A7C" w:rsidRDefault="005C51F4" w:rsidP="0068164C">
            <w:pPr>
              <w:widowControl/>
              <w:spacing w:line="360" w:lineRule="auto"/>
              <w:jc w:val="left"/>
              <w:rPr>
                <w:color w:val="000000"/>
                <w:kern w:val="0"/>
                <w:szCs w:val="21"/>
              </w:rPr>
            </w:pPr>
            <w:r w:rsidRPr="00882A7C">
              <w:rPr>
                <w:color w:val="000000"/>
                <w:kern w:val="0"/>
                <w:szCs w:val="21"/>
              </w:rPr>
              <w:t>F</w:t>
            </w:r>
            <w:r w:rsidR="00F853AD" w:rsidRPr="00882A7C">
              <w:rPr>
                <w:color w:val="000000"/>
                <w:kern w:val="0"/>
                <w:szCs w:val="21"/>
              </w:rPr>
              <w:t>2</w:t>
            </w:r>
          </w:p>
        </w:tc>
        <w:tc>
          <w:tcPr>
            <w:tcW w:w="446" w:type="pct"/>
            <w:shd w:val="clear" w:color="000000" w:fill="FFFFFF"/>
            <w:vAlign w:val="center"/>
          </w:tcPr>
          <w:p w14:paraId="7622686C" w14:textId="3D85AF71"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88" w:type="pct"/>
            <w:shd w:val="clear" w:color="000000" w:fill="FFFFFF"/>
            <w:vAlign w:val="center"/>
          </w:tcPr>
          <w:p w14:paraId="210CF38B" w14:textId="4657B9CD"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501" w:type="pct"/>
            <w:shd w:val="clear" w:color="000000" w:fill="FFFFFF"/>
            <w:vAlign w:val="center"/>
          </w:tcPr>
          <w:p w14:paraId="08E7DC2A" w14:textId="37FE7223"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70" w:type="pct"/>
            <w:shd w:val="clear" w:color="000000" w:fill="FFFFFF"/>
            <w:vAlign w:val="center"/>
          </w:tcPr>
          <w:p w14:paraId="41F5E15E" w14:textId="62E9247A"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519" w:type="pct"/>
            <w:shd w:val="clear" w:color="000000" w:fill="FFFFFF"/>
            <w:vAlign w:val="center"/>
          </w:tcPr>
          <w:p w14:paraId="10D3B023" w14:textId="37BE2F4A"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49" w:type="pct"/>
            <w:shd w:val="clear" w:color="000000" w:fill="FFFFFF"/>
            <w:vAlign w:val="center"/>
          </w:tcPr>
          <w:p w14:paraId="2418F227" w14:textId="3D073078"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r>
      <w:tr w:rsidR="005C51F4" w:rsidRPr="00242C62" w14:paraId="1891D043" w14:textId="77777777" w:rsidTr="00C2318A">
        <w:trPr>
          <w:trHeight w:val="285"/>
          <w:jc w:val="center"/>
        </w:trPr>
        <w:tc>
          <w:tcPr>
            <w:tcW w:w="279" w:type="pct"/>
            <w:shd w:val="clear" w:color="000000" w:fill="FFFFFF"/>
            <w:vAlign w:val="center"/>
          </w:tcPr>
          <w:p w14:paraId="2C4C7B77" w14:textId="78A4567F" w:rsidR="005C51F4" w:rsidRDefault="005C51F4" w:rsidP="005304BB">
            <w:pPr>
              <w:widowControl/>
              <w:spacing w:line="360" w:lineRule="auto"/>
              <w:jc w:val="center"/>
              <w:rPr>
                <w:kern w:val="0"/>
                <w:szCs w:val="21"/>
              </w:rPr>
            </w:pPr>
            <w:r>
              <w:rPr>
                <w:rFonts w:hint="eastAsia"/>
                <w:kern w:val="0"/>
                <w:szCs w:val="21"/>
              </w:rPr>
              <w:t>9</w:t>
            </w:r>
          </w:p>
        </w:tc>
        <w:tc>
          <w:tcPr>
            <w:tcW w:w="542" w:type="pct"/>
            <w:shd w:val="clear" w:color="000000" w:fill="FFFFFF"/>
            <w:noWrap/>
            <w:vAlign w:val="center"/>
          </w:tcPr>
          <w:p w14:paraId="0D29498B" w14:textId="148E3501" w:rsidR="005C51F4" w:rsidRPr="00882A7C" w:rsidRDefault="005C51F4" w:rsidP="005304BB">
            <w:pPr>
              <w:widowControl/>
              <w:spacing w:line="360" w:lineRule="auto"/>
              <w:jc w:val="left"/>
              <w:rPr>
                <w:color w:val="000000"/>
                <w:kern w:val="0"/>
                <w:szCs w:val="21"/>
              </w:rPr>
            </w:pPr>
            <w:r w:rsidRPr="00882A7C">
              <w:rPr>
                <w:color w:val="000000"/>
                <w:kern w:val="0"/>
                <w:szCs w:val="21"/>
              </w:rPr>
              <w:t>餐桌椅</w:t>
            </w:r>
          </w:p>
        </w:tc>
        <w:tc>
          <w:tcPr>
            <w:tcW w:w="421" w:type="pct"/>
            <w:shd w:val="clear" w:color="000000" w:fill="FFFFFF"/>
            <w:vAlign w:val="center"/>
          </w:tcPr>
          <w:p w14:paraId="03F70DA6" w14:textId="04E81968" w:rsidR="005C51F4" w:rsidRPr="00882A7C" w:rsidRDefault="001436D4" w:rsidP="0068164C">
            <w:pPr>
              <w:widowControl/>
              <w:spacing w:line="360" w:lineRule="auto"/>
              <w:jc w:val="left"/>
              <w:rPr>
                <w:color w:val="000000"/>
                <w:kern w:val="0"/>
                <w:szCs w:val="21"/>
              </w:rPr>
            </w:pPr>
            <w:r w:rsidRPr="00882A7C">
              <w:rPr>
                <w:color w:val="000000"/>
                <w:kern w:val="0"/>
                <w:szCs w:val="21"/>
              </w:rPr>
              <w:t>0.01</w:t>
            </w:r>
            <w:r w:rsidR="00F853AD" w:rsidRPr="00882A7C">
              <w:rPr>
                <w:color w:val="000000"/>
                <w:kern w:val="0"/>
                <w:szCs w:val="21"/>
              </w:rPr>
              <w:t>2</w:t>
            </w:r>
          </w:p>
        </w:tc>
        <w:tc>
          <w:tcPr>
            <w:tcW w:w="370" w:type="pct"/>
            <w:shd w:val="clear" w:color="000000" w:fill="FFFFFF"/>
            <w:vAlign w:val="center"/>
          </w:tcPr>
          <w:p w14:paraId="37D35CF7" w14:textId="7A550AA1" w:rsidR="005C51F4" w:rsidRPr="00882A7C" w:rsidRDefault="005C51F4" w:rsidP="0068164C">
            <w:pPr>
              <w:widowControl/>
              <w:spacing w:line="360" w:lineRule="auto"/>
              <w:jc w:val="left"/>
              <w:rPr>
                <w:color w:val="000000"/>
                <w:kern w:val="0"/>
                <w:szCs w:val="21"/>
              </w:rPr>
            </w:pPr>
            <w:r w:rsidRPr="00882A7C">
              <w:rPr>
                <w:color w:val="000000"/>
                <w:kern w:val="0"/>
                <w:szCs w:val="21"/>
              </w:rPr>
              <w:t>F</w:t>
            </w:r>
            <w:r w:rsidR="00F853AD" w:rsidRPr="00882A7C">
              <w:rPr>
                <w:color w:val="000000"/>
                <w:kern w:val="0"/>
                <w:szCs w:val="21"/>
              </w:rPr>
              <w:t>2</w:t>
            </w:r>
          </w:p>
        </w:tc>
        <w:tc>
          <w:tcPr>
            <w:tcW w:w="445" w:type="pct"/>
            <w:shd w:val="clear" w:color="000000" w:fill="FFFFFF"/>
            <w:vAlign w:val="center"/>
          </w:tcPr>
          <w:p w14:paraId="42A24A65" w14:textId="002EFC83" w:rsidR="005C51F4" w:rsidRPr="00882A7C" w:rsidRDefault="00F853AD" w:rsidP="0068164C">
            <w:pPr>
              <w:widowControl/>
              <w:spacing w:line="360" w:lineRule="auto"/>
              <w:jc w:val="left"/>
              <w:rPr>
                <w:color w:val="000000"/>
                <w:kern w:val="0"/>
                <w:szCs w:val="21"/>
              </w:rPr>
            </w:pPr>
            <w:r w:rsidRPr="00882A7C">
              <w:rPr>
                <w:color w:val="000000"/>
                <w:kern w:val="0"/>
                <w:szCs w:val="21"/>
              </w:rPr>
              <w:t>0.058</w:t>
            </w:r>
          </w:p>
        </w:tc>
        <w:tc>
          <w:tcPr>
            <w:tcW w:w="370" w:type="pct"/>
            <w:shd w:val="clear" w:color="000000" w:fill="FFFFFF"/>
            <w:vAlign w:val="center"/>
          </w:tcPr>
          <w:p w14:paraId="670CD649" w14:textId="46848A93" w:rsidR="005C51F4" w:rsidRPr="00882A7C" w:rsidRDefault="005C51F4" w:rsidP="0068164C">
            <w:pPr>
              <w:widowControl/>
              <w:spacing w:line="360" w:lineRule="auto"/>
              <w:jc w:val="left"/>
              <w:rPr>
                <w:color w:val="000000"/>
                <w:kern w:val="0"/>
                <w:szCs w:val="21"/>
              </w:rPr>
            </w:pPr>
            <w:r w:rsidRPr="00882A7C">
              <w:rPr>
                <w:color w:val="000000"/>
                <w:kern w:val="0"/>
                <w:szCs w:val="21"/>
              </w:rPr>
              <w:t>F</w:t>
            </w:r>
            <w:r w:rsidR="00F853AD" w:rsidRPr="00882A7C">
              <w:rPr>
                <w:color w:val="000000"/>
                <w:kern w:val="0"/>
                <w:szCs w:val="21"/>
              </w:rPr>
              <w:t>2</w:t>
            </w:r>
          </w:p>
        </w:tc>
        <w:tc>
          <w:tcPr>
            <w:tcW w:w="446" w:type="pct"/>
            <w:shd w:val="clear" w:color="000000" w:fill="FFFFFF"/>
            <w:vAlign w:val="center"/>
          </w:tcPr>
          <w:p w14:paraId="7285A74D" w14:textId="73AE966B"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88" w:type="pct"/>
            <w:shd w:val="clear" w:color="000000" w:fill="FFFFFF"/>
            <w:vAlign w:val="center"/>
          </w:tcPr>
          <w:p w14:paraId="0C702DB0" w14:textId="60829881"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501" w:type="pct"/>
            <w:shd w:val="clear" w:color="000000" w:fill="FFFFFF"/>
            <w:vAlign w:val="center"/>
          </w:tcPr>
          <w:p w14:paraId="46955E07" w14:textId="0080E464"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70" w:type="pct"/>
            <w:shd w:val="clear" w:color="000000" w:fill="FFFFFF"/>
            <w:vAlign w:val="center"/>
          </w:tcPr>
          <w:p w14:paraId="6B450902" w14:textId="13B2E9FD"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519" w:type="pct"/>
            <w:shd w:val="clear" w:color="000000" w:fill="FFFFFF"/>
            <w:vAlign w:val="center"/>
          </w:tcPr>
          <w:p w14:paraId="52778318" w14:textId="3AF45636"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49" w:type="pct"/>
            <w:shd w:val="clear" w:color="000000" w:fill="FFFFFF"/>
            <w:vAlign w:val="center"/>
          </w:tcPr>
          <w:p w14:paraId="4DED02D0" w14:textId="182F31BD"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r>
      <w:tr w:rsidR="005C51F4" w:rsidRPr="00242C62" w14:paraId="26D54A9B" w14:textId="77777777" w:rsidTr="00C2318A">
        <w:trPr>
          <w:trHeight w:val="285"/>
          <w:jc w:val="center"/>
        </w:trPr>
        <w:tc>
          <w:tcPr>
            <w:tcW w:w="279" w:type="pct"/>
            <w:shd w:val="clear" w:color="000000" w:fill="FFFFFF"/>
            <w:vAlign w:val="center"/>
          </w:tcPr>
          <w:p w14:paraId="245AC841" w14:textId="57D60095" w:rsidR="005C51F4" w:rsidRDefault="005C51F4" w:rsidP="005304BB">
            <w:pPr>
              <w:widowControl/>
              <w:spacing w:line="360" w:lineRule="auto"/>
              <w:jc w:val="center"/>
              <w:rPr>
                <w:kern w:val="0"/>
                <w:szCs w:val="21"/>
              </w:rPr>
            </w:pPr>
            <w:r>
              <w:rPr>
                <w:rFonts w:hint="eastAsia"/>
                <w:kern w:val="0"/>
                <w:szCs w:val="21"/>
              </w:rPr>
              <w:lastRenderedPageBreak/>
              <w:t>10</w:t>
            </w:r>
          </w:p>
        </w:tc>
        <w:tc>
          <w:tcPr>
            <w:tcW w:w="542" w:type="pct"/>
            <w:shd w:val="clear" w:color="000000" w:fill="FFFFFF"/>
            <w:noWrap/>
            <w:vAlign w:val="center"/>
          </w:tcPr>
          <w:p w14:paraId="49C13569" w14:textId="30CA6957" w:rsidR="005C51F4" w:rsidRPr="00882A7C" w:rsidRDefault="005C51F4" w:rsidP="005304BB">
            <w:pPr>
              <w:widowControl/>
              <w:spacing w:line="360" w:lineRule="auto"/>
              <w:jc w:val="left"/>
              <w:rPr>
                <w:color w:val="000000"/>
                <w:kern w:val="0"/>
                <w:szCs w:val="21"/>
              </w:rPr>
            </w:pPr>
            <w:r w:rsidRPr="00882A7C">
              <w:rPr>
                <w:color w:val="000000"/>
                <w:kern w:val="0"/>
                <w:szCs w:val="21"/>
              </w:rPr>
              <w:t>电视柜</w:t>
            </w:r>
          </w:p>
        </w:tc>
        <w:tc>
          <w:tcPr>
            <w:tcW w:w="421" w:type="pct"/>
            <w:shd w:val="clear" w:color="000000" w:fill="FFFFFF"/>
            <w:vAlign w:val="center"/>
          </w:tcPr>
          <w:p w14:paraId="142AE825" w14:textId="5769D8FD" w:rsidR="005C51F4" w:rsidRPr="00882A7C" w:rsidRDefault="005C51F4" w:rsidP="0068164C">
            <w:pPr>
              <w:widowControl/>
              <w:spacing w:line="360" w:lineRule="auto"/>
              <w:jc w:val="left"/>
              <w:rPr>
                <w:color w:val="000000"/>
                <w:kern w:val="0"/>
                <w:szCs w:val="21"/>
              </w:rPr>
            </w:pPr>
            <w:r w:rsidRPr="00882A7C">
              <w:rPr>
                <w:color w:val="000000"/>
                <w:kern w:val="0"/>
                <w:szCs w:val="21"/>
              </w:rPr>
              <w:t>0.0070</w:t>
            </w:r>
          </w:p>
        </w:tc>
        <w:tc>
          <w:tcPr>
            <w:tcW w:w="370" w:type="pct"/>
            <w:shd w:val="clear" w:color="000000" w:fill="FFFFFF"/>
            <w:vAlign w:val="center"/>
          </w:tcPr>
          <w:p w14:paraId="4D18959A" w14:textId="1BDBF1D5"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445" w:type="pct"/>
            <w:shd w:val="clear" w:color="000000" w:fill="FFFFFF"/>
            <w:vAlign w:val="center"/>
          </w:tcPr>
          <w:p w14:paraId="43301DB2" w14:textId="73307127" w:rsidR="005C51F4" w:rsidRPr="00882A7C" w:rsidRDefault="005C51F4" w:rsidP="0068164C">
            <w:pPr>
              <w:widowControl/>
              <w:spacing w:line="360" w:lineRule="auto"/>
              <w:jc w:val="left"/>
              <w:rPr>
                <w:color w:val="000000"/>
                <w:kern w:val="0"/>
                <w:szCs w:val="21"/>
              </w:rPr>
            </w:pPr>
            <w:r w:rsidRPr="00882A7C">
              <w:rPr>
                <w:color w:val="000000"/>
                <w:kern w:val="0"/>
                <w:szCs w:val="21"/>
              </w:rPr>
              <w:t>0.045</w:t>
            </w:r>
          </w:p>
        </w:tc>
        <w:tc>
          <w:tcPr>
            <w:tcW w:w="370" w:type="pct"/>
            <w:shd w:val="clear" w:color="000000" w:fill="FFFFFF"/>
            <w:vAlign w:val="center"/>
          </w:tcPr>
          <w:p w14:paraId="27F00CF5" w14:textId="0D5E7596" w:rsidR="005C51F4" w:rsidRPr="00882A7C" w:rsidRDefault="005C51F4" w:rsidP="0068164C">
            <w:pPr>
              <w:widowControl/>
              <w:spacing w:line="360" w:lineRule="auto"/>
              <w:jc w:val="left"/>
              <w:rPr>
                <w:color w:val="000000"/>
                <w:kern w:val="0"/>
                <w:szCs w:val="21"/>
              </w:rPr>
            </w:pPr>
            <w:r w:rsidRPr="00882A7C">
              <w:rPr>
                <w:color w:val="000000"/>
                <w:kern w:val="0"/>
                <w:szCs w:val="21"/>
              </w:rPr>
              <w:t>F2</w:t>
            </w:r>
          </w:p>
        </w:tc>
        <w:tc>
          <w:tcPr>
            <w:tcW w:w="446" w:type="pct"/>
            <w:shd w:val="clear" w:color="000000" w:fill="FFFFFF"/>
            <w:vAlign w:val="center"/>
          </w:tcPr>
          <w:p w14:paraId="3F2DDDEF" w14:textId="63C4381A"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88" w:type="pct"/>
            <w:shd w:val="clear" w:color="000000" w:fill="FFFFFF"/>
            <w:vAlign w:val="center"/>
          </w:tcPr>
          <w:p w14:paraId="5DA7E5E0" w14:textId="0713D574"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501" w:type="pct"/>
            <w:shd w:val="clear" w:color="000000" w:fill="FFFFFF"/>
            <w:vAlign w:val="center"/>
          </w:tcPr>
          <w:p w14:paraId="0D2AAA3B" w14:textId="37A1BFB2"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70" w:type="pct"/>
            <w:shd w:val="clear" w:color="000000" w:fill="FFFFFF"/>
            <w:vAlign w:val="center"/>
          </w:tcPr>
          <w:p w14:paraId="38D14378" w14:textId="00012727"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c>
          <w:tcPr>
            <w:tcW w:w="519" w:type="pct"/>
            <w:shd w:val="clear" w:color="000000" w:fill="FFFFFF"/>
            <w:vAlign w:val="center"/>
          </w:tcPr>
          <w:p w14:paraId="4F16289C" w14:textId="63401F69" w:rsidR="005C51F4" w:rsidRPr="00882A7C" w:rsidRDefault="005C51F4" w:rsidP="0068164C">
            <w:pPr>
              <w:widowControl/>
              <w:spacing w:line="360" w:lineRule="auto"/>
              <w:jc w:val="left"/>
              <w:rPr>
                <w:color w:val="000000"/>
                <w:kern w:val="0"/>
                <w:szCs w:val="21"/>
              </w:rPr>
            </w:pPr>
            <w:r w:rsidRPr="00882A7C">
              <w:rPr>
                <w:color w:val="000000"/>
                <w:kern w:val="0"/>
                <w:szCs w:val="21"/>
              </w:rPr>
              <w:t>0.01</w:t>
            </w:r>
          </w:p>
        </w:tc>
        <w:tc>
          <w:tcPr>
            <w:tcW w:w="349" w:type="pct"/>
            <w:shd w:val="clear" w:color="000000" w:fill="FFFFFF"/>
            <w:vAlign w:val="center"/>
          </w:tcPr>
          <w:p w14:paraId="2020D698" w14:textId="692EF120" w:rsidR="005C51F4" w:rsidRPr="00882A7C" w:rsidRDefault="005C51F4" w:rsidP="0068164C">
            <w:pPr>
              <w:widowControl/>
              <w:spacing w:line="360" w:lineRule="auto"/>
              <w:jc w:val="left"/>
              <w:rPr>
                <w:color w:val="000000"/>
                <w:kern w:val="0"/>
                <w:szCs w:val="21"/>
              </w:rPr>
            </w:pPr>
            <w:r w:rsidRPr="00882A7C">
              <w:rPr>
                <w:color w:val="000000"/>
                <w:kern w:val="0"/>
                <w:szCs w:val="21"/>
              </w:rPr>
              <w:t>F1</w:t>
            </w:r>
          </w:p>
        </w:tc>
      </w:tr>
      <w:tr w:rsidR="005C51F4" w:rsidRPr="00242C62" w14:paraId="3125B2CC" w14:textId="77777777" w:rsidTr="00C2318A">
        <w:trPr>
          <w:trHeight w:val="285"/>
          <w:jc w:val="center"/>
        </w:trPr>
        <w:tc>
          <w:tcPr>
            <w:tcW w:w="279" w:type="pct"/>
            <w:shd w:val="clear" w:color="000000" w:fill="FFFFFF"/>
            <w:vAlign w:val="center"/>
          </w:tcPr>
          <w:p w14:paraId="174D3FEE" w14:textId="416AFEF2" w:rsidR="005C51F4" w:rsidRDefault="005C51F4" w:rsidP="005304BB">
            <w:pPr>
              <w:widowControl/>
              <w:spacing w:line="360" w:lineRule="auto"/>
              <w:jc w:val="center"/>
              <w:rPr>
                <w:kern w:val="0"/>
                <w:szCs w:val="21"/>
              </w:rPr>
            </w:pPr>
            <w:r>
              <w:rPr>
                <w:rFonts w:hint="eastAsia"/>
                <w:kern w:val="0"/>
                <w:szCs w:val="21"/>
              </w:rPr>
              <w:t>11</w:t>
            </w:r>
          </w:p>
        </w:tc>
        <w:tc>
          <w:tcPr>
            <w:tcW w:w="542" w:type="pct"/>
            <w:shd w:val="clear" w:color="000000" w:fill="FFFFFF"/>
            <w:noWrap/>
            <w:vAlign w:val="center"/>
          </w:tcPr>
          <w:p w14:paraId="099A3A0C" w14:textId="57D65F2E" w:rsidR="005C51F4" w:rsidRPr="00882A7C" w:rsidRDefault="005C51F4" w:rsidP="005304BB">
            <w:pPr>
              <w:widowControl/>
              <w:spacing w:line="360" w:lineRule="auto"/>
              <w:jc w:val="left"/>
              <w:rPr>
                <w:color w:val="000000"/>
                <w:kern w:val="0"/>
                <w:szCs w:val="21"/>
              </w:rPr>
            </w:pPr>
            <w:r w:rsidRPr="00882A7C">
              <w:rPr>
                <w:rFonts w:hint="eastAsia"/>
                <w:color w:val="000000"/>
                <w:kern w:val="0"/>
                <w:szCs w:val="21"/>
              </w:rPr>
              <w:t>橱柜</w:t>
            </w:r>
          </w:p>
        </w:tc>
        <w:tc>
          <w:tcPr>
            <w:tcW w:w="421" w:type="pct"/>
            <w:shd w:val="clear" w:color="000000" w:fill="FFFFFF"/>
            <w:vAlign w:val="center"/>
          </w:tcPr>
          <w:p w14:paraId="7CB194C1" w14:textId="6B05428F" w:rsidR="005C51F4" w:rsidRPr="00531920" w:rsidRDefault="005C51F4" w:rsidP="0068164C">
            <w:pPr>
              <w:widowControl/>
              <w:spacing w:line="360" w:lineRule="auto"/>
              <w:jc w:val="left"/>
              <w:rPr>
                <w:color w:val="000000"/>
                <w:kern w:val="0"/>
                <w:szCs w:val="21"/>
              </w:rPr>
            </w:pPr>
            <w:r w:rsidRPr="005304BB">
              <w:rPr>
                <w:color w:val="000000"/>
                <w:kern w:val="0"/>
                <w:szCs w:val="21"/>
              </w:rPr>
              <w:t>0.0</w:t>
            </w:r>
            <w:r>
              <w:rPr>
                <w:rFonts w:hint="eastAsia"/>
                <w:color w:val="000000"/>
                <w:kern w:val="0"/>
                <w:szCs w:val="21"/>
              </w:rPr>
              <w:t>15</w:t>
            </w:r>
          </w:p>
        </w:tc>
        <w:tc>
          <w:tcPr>
            <w:tcW w:w="370" w:type="pct"/>
            <w:shd w:val="clear" w:color="000000" w:fill="FFFFFF"/>
            <w:vAlign w:val="center"/>
          </w:tcPr>
          <w:p w14:paraId="43A4AB5F" w14:textId="6E1CEBD1" w:rsidR="005C51F4" w:rsidRPr="00531920" w:rsidRDefault="005C51F4" w:rsidP="0068164C">
            <w:pPr>
              <w:widowControl/>
              <w:spacing w:line="360" w:lineRule="auto"/>
              <w:jc w:val="left"/>
              <w:rPr>
                <w:color w:val="000000"/>
                <w:kern w:val="0"/>
                <w:szCs w:val="21"/>
              </w:rPr>
            </w:pPr>
            <w:r>
              <w:rPr>
                <w:rFonts w:hint="eastAsia"/>
                <w:color w:val="000000"/>
                <w:kern w:val="0"/>
                <w:szCs w:val="21"/>
              </w:rPr>
              <w:t>F2</w:t>
            </w:r>
          </w:p>
        </w:tc>
        <w:tc>
          <w:tcPr>
            <w:tcW w:w="445" w:type="pct"/>
            <w:shd w:val="clear" w:color="000000" w:fill="FFFFFF"/>
            <w:vAlign w:val="center"/>
          </w:tcPr>
          <w:p w14:paraId="1F4F2DB6" w14:textId="684DFC15" w:rsidR="005C51F4" w:rsidRPr="00531920" w:rsidRDefault="005C51F4" w:rsidP="0068164C">
            <w:pPr>
              <w:widowControl/>
              <w:spacing w:line="360" w:lineRule="auto"/>
              <w:jc w:val="left"/>
              <w:rPr>
                <w:color w:val="000000"/>
                <w:kern w:val="0"/>
                <w:szCs w:val="21"/>
              </w:rPr>
            </w:pPr>
            <w:r w:rsidRPr="005304BB">
              <w:rPr>
                <w:color w:val="000000"/>
                <w:kern w:val="0"/>
                <w:szCs w:val="21"/>
              </w:rPr>
              <w:t>0.02</w:t>
            </w:r>
            <w:r>
              <w:rPr>
                <w:rFonts w:hint="eastAsia"/>
                <w:color w:val="000000"/>
                <w:kern w:val="0"/>
                <w:szCs w:val="21"/>
              </w:rPr>
              <w:t>3</w:t>
            </w:r>
          </w:p>
        </w:tc>
        <w:tc>
          <w:tcPr>
            <w:tcW w:w="370" w:type="pct"/>
            <w:shd w:val="clear" w:color="000000" w:fill="FFFFFF"/>
            <w:vAlign w:val="center"/>
          </w:tcPr>
          <w:p w14:paraId="3B995C8F" w14:textId="3529916D" w:rsidR="005C51F4" w:rsidRPr="00531920" w:rsidRDefault="005C51F4" w:rsidP="0068164C">
            <w:pPr>
              <w:widowControl/>
              <w:spacing w:line="360" w:lineRule="auto"/>
              <w:jc w:val="left"/>
              <w:rPr>
                <w:color w:val="000000"/>
                <w:kern w:val="0"/>
                <w:szCs w:val="21"/>
              </w:rPr>
            </w:pPr>
            <w:r>
              <w:rPr>
                <w:rFonts w:hint="eastAsia"/>
                <w:color w:val="000000"/>
                <w:kern w:val="0"/>
                <w:szCs w:val="21"/>
              </w:rPr>
              <w:t>F1</w:t>
            </w:r>
          </w:p>
        </w:tc>
        <w:tc>
          <w:tcPr>
            <w:tcW w:w="446" w:type="pct"/>
            <w:shd w:val="clear" w:color="000000" w:fill="FFFFFF"/>
            <w:vAlign w:val="center"/>
          </w:tcPr>
          <w:p w14:paraId="0580B1B2" w14:textId="6AC910D5" w:rsidR="005C51F4" w:rsidRPr="00531920" w:rsidRDefault="005C51F4" w:rsidP="0068164C">
            <w:pPr>
              <w:widowControl/>
              <w:spacing w:line="360" w:lineRule="auto"/>
              <w:jc w:val="left"/>
              <w:rPr>
                <w:color w:val="000000"/>
                <w:kern w:val="0"/>
                <w:szCs w:val="21"/>
              </w:rPr>
            </w:pPr>
            <w:r w:rsidRPr="00304C7B">
              <w:rPr>
                <w:rFonts w:hint="eastAsia"/>
                <w:color w:val="000000"/>
                <w:kern w:val="0"/>
                <w:szCs w:val="21"/>
              </w:rPr>
              <w:t>0</w:t>
            </w:r>
            <w:r w:rsidRPr="00304C7B">
              <w:rPr>
                <w:color w:val="000000"/>
                <w:kern w:val="0"/>
                <w:szCs w:val="21"/>
              </w:rPr>
              <w:t>.01</w:t>
            </w:r>
          </w:p>
        </w:tc>
        <w:tc>
          <w:tcPr>
            <w:tcW w:w="388" w:type="pct"/>
            <w:shd w:val="clear" w:color="000000" w:fill="FFFFFF"/>
            <w:vAlign w:val="center"/>
          </w:tcPr>
          <w:p w14:paraId="352DA1AD" w14:textId="74DC19A5" w:rsidR="005C51F4" w:rsidRPr="00531920" w:rsidRDefault="005C51F4" w:rsidP="0068164C">
            <w:pPr>
              <w:widowControl/>
              <w:spacing w:line="360" w:lineRule="auto"/>
              <w:jc w:val="left"/>
              <w:rPr>
                <w:color w:val="000000"/>
                <w:kern w:val="0"/>
                <w:szCs w:val="21"/>
              </w:rPr>
            </w:pPr>
            <w:r>
              <w:rPr>
                <w:rFonts w:hint="eastAsia"/>
                <w:color w:val="000000"/>
                <w:kern w:val="0"/>
                <w:szCs w:val="21"/>
              </w:rPr>
              <w:t>F1</w:t>
            </w:r>
          </w:p>
        </w:tc>
        <w:tc>
          <w:tcPr>
            <w:tcW w:w="501" w:type="pct"/>
            <w:shd w:val="clear" w:color="000000" w:fill="FFFFFF"/>
            <w:vAlign w:val="center"/>
          </w:tcPr>
          <w:p w14:paraId="32A0438A" w14:textId="6BCFB4A9" w:rsidR="005C51F4" w:rsidRPr="00531920" w:rsidRDefault="005C51F4" w:rsidP="0068164C">
            <w:pPr>
              <w:widowControl/>
              <w:spacing w:line="360" w:lineRule="auto"/>
              <w:jc w:val="left"/>
              <w:rPr>
                <w:color w:val="000000"/>
                <w:kern w:val="0"/>
                <w:szCs w:val="21"/>
              </w:rPr>
            </w:pPr>
            <w:r w:rsidRPr="00FB4A75">
              <w:rPr>
                <w:rFonts w:hint="eastAsia"/>
                <w:color w:val="000000"/>
                <w:kern w:val="0"/>
                <w:szCs w:val="21"/>
              </w:rPr>
              <w:t>0</w:t>
            </w:r>
            <w:r w:rsidRPr="00FB4A75">
              <w:rPr>
                <w:color w:val="000000"/>
                <w:kern w:val="0"/>
                <w:szCs w:val="21"/>
              </w:rPr>
              <w:t>.01</w:t>
            </w:r>
          </w:p>
        </w:tc>
        <w:tc>
          <w:tcPr>
            <w:tcW w:w="370" w:type="pct"/>
            <w:shd w:val="clear" w:color="000000" w:fill="FFFFFF"/>
            <w:vAlign w:val="center"/>
          </w:tcPr>
          <w:p w14:paraId="494BC8DE" w14:textId="6228CD15" w:rsidR="005C51F4" w:rsidRPr="00531920" w:rsidRDefault="005C51F4" w:rsidP="0068164C">
            <w:pPr>
              <w:widowControl/>
              <w:spacing w:line="360" w:lineRule="auto"/>
              <w:jc w:val="left"/>
              <w:rPr>
                <w:color w:val="000000"/>
                <w:kern w:val="0"/>
                <w:szCs w:val="21"/>
              </w:rPr>
            </w:pPr>
            <w:r>
              <w:rPr>
                <w:rFonts w:hint="eastAsia"/>
                <w:color w:val="000000"/>
                <w:kern w:val="0"/>
                <w:szCs w:val="21"/>
              </w:rPr>
              <w:t>F1</w:t>
            </w:r>
          </w:p>
        </w:tc>
        <w:tc>
          <w:tcPr>
            <w:tcW w:w="519" w:type="pct"/>
            <w:shd w:val="clear" w:color="000000" w:fill="FFFFFF"/>
            <w:vAlign w:val="center"/>
          </w:tcPr>
          <w:p w14:paraId="7B65CE47" w14:textId="18B4644C" w:rsidR="005C51F4" w:rsidRPr="00531920" w:rsidRDefault="005C51F4" w:rsidP="0068164C">
            <w:pPr>
              <w:widowControl/>
              <w:spacing w:line="360" w:lineRule="auto"/>
              <w:jc w:val="left"/>
              <w:rPr>
                <w:color w:val="000000"/>
                <w:kern w:val="0"/>
                <w:szCs w:val="21"/>
              </w:rPr>
            </w:pPr>
            <w:r w:rsidRPr="00F51CCB">
              <w:rPr>
                <w:rFonts w:hint="eastAsia"/>
                <w:color w:val="000000"/>
                <w:kern w:val="0"/>
                <w:szCs w:val="21"/>
              </w:rPr>
              <w:t>0</w:t>
            </w:r>
            <w:r w:rsidRPr="00F51CCB">
              <w:rPr>
                <w:color w:val="000000"/>
                <w:kern w:val="0"/>
                <w:szCs w:val="21"/>
              </w:rPr>
              <w:t>.01</w:t>
            </w:r>
          </w:p>
        </w:tc>
        <w:tc>
          <w:tcPr>
            <w:tcW w:w="349" w:type="pct"/>
            <w:shd w:val="clear" w:color="000000" w:fill="FFFFFF"/>
            <w:vAlign w:val="center"/>
          </w:tcPr>
          <w:p w14:paraId="0BA76DA3" w14:textId="09951B4C" w:rsidR="005C51F4" w:rsidRPr="00531920" w:rsidRDefault="005C51F4" w:rsidP="0068164C">
            <w:pPr>
              <w:widowControl/>
              <w:spacing w:line="360" w:lineRule="auto"/>
              <w:jc w:val="left"/>
              <w:rPr>
                <w:color w:val="000000"/>
                <w:kern w:val="0"/>
                <w:szCs w:val="21"/>
              </w:rPr>
            </w:pPr>
            <w:r>
              <w:rPr>
                <w:rFonts w:hint="eastAsia"/>
                <w:color w:val="000000"/>
                <w:kern w:val="0"/>
                <w:szCs w:val="21"/>
              </w:rPr>
              <w:t>F1</w:t>
            </w:r>
          </w:p>
        </w:tc>
      </w:tr>
      <w:tr w:rsidR="005C51F4" w:rsidRPr="00242C62" w14:paraId="0090787D" w14:textId="77777777" w:rsidTr="00C2318A">
        <w:trPr>
          <w:trHeight w:val="285"/>
          <w:jc w:val="center"/>
        </w:trPr>
        <w:tc>
          <w:tcPr>
            <w:tcW w:w="279" w:type="pct"/>
            <w:shd w:val="clear" w:color="000000" w:fill="FFFFFF"/>
            <w:vAlign w:val="center"/>
          </w:tcPr>
          <w:p w14:paraId="1D8AABEC" w14:textId="40C351D9" w:rsidR="005C51F4" w:rsidRDefault="005C51F4" w:rsidP="005304BB">
            <w:pPr>
              <w:widowControl/>
              <w:spacing w:line="360" w:lineRule="auto"/>
              <w:jc w:val="center"/>
              <w:rPr>
                <w:kern w:val="0"/>
                <w:szCs w:val="21"/>
              </w:rPr>
            </w:pPr>
            <w:r>
              <w:rPr>
                <w:rFonts w:hint="eastAsia"/>
                <w:kern w:val="0"/>
                <w:szCs w:val="21"/>
              </w:rPr>
              <w:t>12</w:t>
            </w:r>
          </w:p>
        </w:tc>
        <w:tc>
          <w:tcPr>
            <w:tcW w:w="542" w:type="pct"/>
            <w:shd w:val="clear" w:color="000000" w:fill="FFFFFF"/>
            <w:noWrap/>
            <w:vAlign w:val="center"/>
          </w:tcPr>
          <w:p w14:paraId="6BF23DFF" w14:textId="3F8DC024" w:rsidR="005C51F4" w:rsidRPr="00882A7C" w:rsidRDefault="005C51F4" w:rsidP="005304BB">
            <w:pPr>
              <w:widowControl/>
              <w:spacing w:line="360" w:lineRule="auto"/>
              <w:jc w:val="left"/>
              <w:rPr>
                <w:color w:val="000000"/>
                <w:kern w:val="0"/>
                <w:szCs w:val="21"/>
              </w:rPr>
            </w:pPr>
            <w:r w:rsidRPr="00882A7C">
              <w:rPr>
                <w:rFonts w:hint="eastAsia"/>
                <w:color w:val="000000"/>
                <w:kern w:val="0"/>
                <w:szCs w:val="21"/>
              </w:rPr>
              <w:t>浴室柜</w:t>
            </w:r>
          </w:p>
        </w:tc>
        <w:tc>
          <w:tcPr>
            <w:tcW w:w="421" w:type="pct"/>
            <w:shd w:val="clear" w:color="000000" w:fill="FFFFFF"/>
            <w:vAlign w:val="center"/>
          </w:tcPr>
          <w:p w14:paraId="4741417E" w14:textId="013F64D8" w:rsidR="005C51F4" w:rsidRPr="00531920" w:rsidRDefault="005C51F4" w:rsidP="0068164C">
            <w:pPr>
              <w:widowControl/>
              <w:spacing w:line="360" w:lineRule="auto"/>
              <w:jc w:val="left"/>
              <w:rPr>
                <w:color w:val="000000"/>
                <w:kern w:val="0"/>
                <w:szCs w:val="21"/>
              </w:rPr>
            </w:pPr>
            <w:r w:rsidRPr="00BA0D5E">
              <w:rPr>
                <w:color w:val="000000"/>
                <w:kern w:val="0"/>
                <w:szCs w:val="21"/>
              </w:rPr>
              <w:t>0.0</w:t>
            </w:r>
            <w:r w:rsidR="006D0556">
              <w:rPr>
                <w:rFonts w:hint="eastAsia"/>
                <w:color w:val="000000"/>
                <w:kern w:val="0"/>
                <w:szCs w:val="21"/>
              </w:rPr>
              <w:t>15</w:t>
            </w:r>
          </w:p>
        </w:tc>
        <w:tc>
          <w:tcPr>
            <w:tcW w:w="370" w:type="pct"/>
            <w:shd w:val="clear" w:color="000000" w:fill="FFFFFF"/>
            <w:vAlign w:val="center"/>
          </w:tcPr>
          <w:p w14:paraId="2D7A614E" w14:textId="38AD0030" w:rsidR="005C51F4" w:rsidRPr="00531920" w:rsidRDefault="005C51F4" w:rsidP="0068164C">
            <w:pPr>
              <w:widowControl/>
              <w:spacing w:line="360" w:lineRule="auto"/>
              <w:jc w:val="left"/>
              <w:rPr>
                <w:color w:val="000000"/>
                <w:kern w:val="0"/>
                <w:szCs w:val="21"/>
              </w:rPr>
            </w:pPr>
            <w:r>
              <w:rPr>
                <w:rFonts w:hint="eastAsia"/>
                <w:color w:val="000000"/>
                <w:kern w:val="0"/>
                <w:szCs w:val="21"/>
              </w:rPr>
              <w:t>F</w:t>
            </w:r>
            <w:r w:rsidR="006D0556">
              <w:rPr>
                <w:rFonts w:hint="eastAsia"/>
                <w:color w:val="000000"/>
                <w:kern w:val="0"/>
                <w:szCs w:val="21"/>
              </w:rPr>
              <w:t>2</w:t>
            </w:r>
          </w:p>
        </w:tc>
        <w:tc>
          <w:tcPr>
            <w:tcW w:w="445" w:type="pct"/>
            <w:shd w:val="clear" w:color="000000" w:fill="FFFFFF"/>
            <w:vAlign w:val="center"/>
          </w:tcPr>
          <w:p w14:paraId="4AF3C1B4" w14:textId="051FAE89" w:rsidR="005C51F4" w:rsidRPr="00531920" w:rsidRDefault="005C51F4" w:rsidP="0068164C">
            <w:pPr>
              <w:widowControl/>
              <w:spacing w:line="360" w:lineRule="auto"/>
              <w:jc w:val="left"/>
              <w:rPr>
                <w:color w:val="000000"/>
                <w:kern w:val="0"/>
                <w:szCs w:val="21"/>
              </w:rPr>
            </w:pPr>
            <w:r w:rsidRPr="005304BB">
              <w:rPr>
                <w:color w:val="000000"/>
                <w:kern w:val="0"/>
                <w:szCs w:val="21"/>
              </w:rPr>
              <w:t>0.</w:t>
            </w:r>
            <w:r w:rsidR="006D0556">
              <w:rPr>
                <w:rFonts w:hint="eastAsia"/>
                <w:color w:val="000000"/>
                <w:kern w:val="0"/>
                <w:szCs w:val="21"/>
              </w:rPr>
              <w:t>2</w:t>
            </w:r>
            <w:r w:rsidR="00230C6E">
              <w:rPr>
                <w:rFonts w:hint="eastAsia"/>
                <w:color w:val="000000"/>
                <w:kern w:val="0"/>
                <w:szCs w:val="21"/>
              </w:rPr>
              <w:t>0</w:t>
            </w:r>
          </w:p>
        </w:tc>
        <w:tc>
          <w:tcPr>
            <w:tcW w:w="370" w:type="pct"/>
            <w:shd w:val="clear" w:color="000000" w:fill="FFFFFF"/>
            <w:vAlign w:val="center"/>
          </w:tcPr>
          <w:p w14:paraId="045B0477" w14:textId="54D44868" w:rsidR="005C51F4" w:rsidRPr="00531920" w:rsidRDefault="005C51F4" w:rsidP="0068164C">
            <w:pPr>
              <w:widowControl/>
              <w:spacing w:line="360" w:lineRule="auto"/>
              <w:jc w:val="left"/>
              <w:rPr>
                <w:color w:val="000000"/>
                <w:kern w:val="0"/>
                <w:szCs w:val="21"/>
              </w:rPr>
            </w:pPr>
            <w:r>
              <w:rPr>
                <w:rFonts w:hint="eastAsia"/>
                <w:color w:val="000000"/>
                <w:kern w:val="0"/>
                <w:szCs w:val="21"/>
              </w:rPr>
              <w:t>F2</w:t>
            </w:r>
          </w:p>
        </w:tc>
        <w:tc>
          <w:tcPr>
            <w:tcW w:w="446" w:type="pct"/>
            <w:shd w:val="clear" w:color="000000" w:fill="FFFFFF"/>
            <w:vAlign w:val="center"/>
          </w:tcPr>
          <w:p w14:paraId="32C6F630" w14:textId="59190D85" w:rsidR="005C51F4" w:rsidRPr="00531920" w:rsidRDefault="005C51F4" w:rsidP="0068164C">
            <w:pPr>
              <w:widowControl/>
              <w:spacing w:line="360" w:lineRule="auto"/>
              <w:jc w:val="left"/>
              <w:rPr>
                <w:color w:val="000000"/>
                <w:kern w:val="0"/>
                <w:szCs w:val="21"/>
              </w:rPr>
            </w:pPr>
            <w:r w:rsidRPr="00304C7B">
              <w:rPr>
                <w:rFonts w:hint="eastAsia"/>
                <w:color w:val="000000"/>
                <w:kern w:val="0"/>
                <w:szCs w:val="21"/>
              </w:rPr>
              <w:t>0</w:t>
            </w:r>
            <w:r w:rsidRPr="00304C7B">
              <w:rPr>
                <w:color w:val="000000"/>
                <w:kern w:val="0"/>
                <w:szCs w:val="21"/>
              </w:rPr>
              <w:t>.01</w:t>
            </w:r>
          </w:p>
        </w:tc>
        <w:tc>
          <w:tcPr>
            <w:tcW w:w="388" w:type="pct"/>
            <w:shd w:val="clear" w:color="000000" w:fill="FFFFFF"/>
            <w:vAlign w:val="center"/>
          </w:tcPr>
          <w:p w14:paraId="15DF68AE" w14:textId="5CDA08CC" w:rsidR="005C51F4" w:rsidRPr="00531920" w:rsidRDefault="005C51F4" w:rsidP="0068164C">
            <w:pPr>
              <w:widowControl/>
              <w:spacing w:line="360" w:lineRule="auto"/>
              <w:jc w:val="left"/>
              <w:rPr>
                <w:color w:val="000000"/>
                <w:kern w:val="0"/>
                <w:szCs w:val="21"/>
              </w:rPr>
            </w:pPr>
            <w:r>
              <w:rPr>
                <w:rFonts w:hint="eastAsia"/>
                <w:color w:val="000000"/>
                <w:kern w:val="0"/>
                <w:szCs w:val="21"/>
              </w:rPr>
              <w:t>F1</w:t>
            </w:r>
          </w:p>
        </w:tc>
        <w:tc>
          <w:tcPr>
            <w:tcW w:w="501" w:type="pct"/>
            <w:shd w:val="clear" w:color="000000" w:fill="FFFFFF"/>
            <w:vAlign w:val="center"/>
          </w:tcPr>
          <w:p w14:paraId="36BF9B80" w14:textId="6D74F2B6" w:rsidR="005C51F4" w:rsidRPr="00531920" w:rsidRDefault="005C51F4" w:rsidP="0068164C">
            <w:pPr>
              <w:widowControl/>
              <w:spacing w:line="360" w:lineRule="auto"/>
              <w:jc w:val="left"/>
              <w:rPr>
                <w:color w:val="000000"/>
                <w:kern w:val="0"/>
                <w:szCs w:val="21"/>
              </w:rPr>
            </w:pPr>
            <w:r w:rsidRPr="00FB4A75">
              <w:rPr>
                <w:rFonts w:hint="eastAsia"/>
                <w:color w:val="000000"/>
                <w:kern w:val="0"/>
                <w:szCs w:val="21"/>
              </w:rPr>
              <w:t>0</w:t>
            </w:r>
            <w:r w:rsidRPr="00FB4A75">
              <w:rPr>
                <w:color w:val="000000"/>
                <w:kern w:val="0"/>
                <w:szCs w:val="21"/>
              </w:rPr>
              <w:t>.01</w:t>
            </w:r>
          </w:p>
        </w:tc>
        <w:tc>
          <w:tcPr>
            <w:tcW w:w="370" w:type="pct"/>
            <w:shd w:val="clear" w:color="000000" w:fill="FFFFFF"/>
            <w:vAlign w:val="center"/>
          </w:tcPr>
          <w:p w14:paraId="6FBD517E" w14:textId="28D48488" w:rsidR="005C51F4" w:rsidRPr="00531920" w:rsidRDefault="005C51F4" w:rsidP="0068164C">
            <w:pPr>
              <w:widowControl/>
              <w:spacing w:line="360" w:lineRule="auto"/>
              <w:jc w:val="left"/>
              <w:rPr>
                <w:color w:val="000000"/>
                <w:kern w:val="0"/>
                <w:szCs w:val="21"/>
              </w:rPr>
            </w:pPr>
            <w:r>
              <w:rPr>
                <w:rFonts w:hint="eastAsia"/>
                <w:color w:val="000000"/>
                <w:kern w:val="0"/>
                <w:szCs w:val="21"/>
              </w:rPr>
              <w:t>F1</w:t>
            </w:r>
          </w:p>
        </w:tc>
        <w:tc>
          <w:tcPr>
            <w:tcW w:w="519" w:type="pct"/>
            <w:shd w:val="clear" w:color="000000" w:fill="FFFFFF"/>
            <w:vAlign w:val="center"/>
          </w:tcPr>
          <w:p w14:paraId="4CEC405D" w14:textId="3900F683" w:rsidR="005C51F4" w:rsidRPr="00531920" w:rsidRDefault="005C51F4" w:rsidP="0068164C">
            <w:pPr>
              <w:widowControl/>
              <w:spacing w:line="360" w:lineRule="auto"/>
              <w:jc w:val="left"/>
              <w:rPr>
                <w:color w:val="000000"/>
                <w:kern w:val="0"/>
                <w:szCs w:val="21"/>
              </w:rPr>
            </w:pPr>
            <w:r w:rsidRPr="00F51CCB">
              <w:rPr>
                <w:rFonts w:hint="eastAsia"/>
                <w:color w:val="000000"/>
                <w:kern w:val="0"/>
                <w:szCs w:val="21"/>
              </w:rPr>
              <w:t>0</w:t>
            </w:r>
            <w:r w:rsidRPr="00F51CCB">
              <w:rPr>
                <w:color w:val="000000"/>
                <w:kern w:val="0"/>
                <w:szCs w:val="21"/>
              </w:rPr>
              <w:t>.01</w:t>
            </w:r>
          </w:p>
        </w:tc>
        <w:tc>
          <w:tcPr>
            <w:tcW w:w="349" w:type="pct"/>
            <w:shd w:val="clear" w:color="000000" w:fill="FFFFFF"/>
            <w:vAlign w:val="center"/>
          </w:tcPr>
          <w:p w14:paraId="1E6E17B7" w14:textId="1A161D53" w:rsidR="005C51F4" w:rsidRPr="00531920" w:rsidRDefault="005C51F4" w:rsidP="0068164C">
            <w:pPr>
              <w:widowControl/>
              <w:spacing w:line="360" w:lineRule="auto"/>
              <w:jc w:val="left"/>
              <w:rPr>
                <w:color w:val="000000"/>
                <w:kern w:val="0"/>
                <w:szCs w:val="21"/>
              </w:rPr>
            </w:pPr>
            <w:r>
              <w:rPr>
                <w:rFonts w:hint="eastAsia"/>
                <w:color w:val="000000"/>
                <w:kern w:val="0"/>
                <w:szCs w:val="21"/>
              </w:rPr>
              <w:t>F1</w:t>
            </w:r>
          </w:p>
        </w:tc>
      </w:tr>
      <w:tr w:rsidR="00BA51B7" w:rsidRPr="00242C62" w14:paraId="3E380E04" w14:textId="77777777" w:rsidTr="00C2318A">
        <w:trPr>
          <w:trHeight w:val="285"/>
          <w:jc w:val="center"/>
        </w:trPr>
        <w:tc>
          <w:tcPr>
            <w:tcW w:w="279" w:type="pct"/>
            <w:shd w:val="clear" w:color="000000" w:fill="FFFFFF"/>
            <w:vAlign w:val="center"/>
          </w:tcPr>
          <w:p w14:paraId="5C3DB22A" w14:textId="45F3D327" w:rsidR="00BA51B7" w:rsidRDefault="00BA51B7" w:rsidP="005304BB">
            <w:pPr>
              <w:widowControl/>
              <w:spacing w:line="360" w:lineRule="auto"/>
              <w:jc w:val="center"/>
              <w:rPr>
                <w:kern w:val="0"/>
                <w:szCs w:val="21"/>
              </w:rPr>
            </w:pPr>
            <w:r>
              <w:rPr>
                <w:rFonts w:hint="eastAsia"/>
                <w:kern w:val="0"/>
                <w:szCs w:val="21"/>
              </w:rPr>
              <w:t>13</w:t>
            </w:r>
          </w:p>
        </w:tc>
        <w:tc>
          <w:tcPr>
            <w:tcW w:w="542" w:type="pct"/>
            <w:shd w:val="clear" w:color="000000" w:fill="FFFFFF"/>
            <w:noWrap/>
            <w:vAlign w:val="center"/>
          </w:tcPr>
          <w:p w14:paraId="45E8EDE4" w14:textId="05506336" w:rsidR="00BA51B7" w:rsidRPr="00882A7C" w:rsidRDefault="00BA51B7" w:rsidP="005304BB">
            <w:pPr>
              <w:widowControl/>
              <w:spacing w:line="360" w:lineRule="auto"/>
              <w:jc w:val="left"/>
              <w:rPr>
                <w:color w:val="000000"/>
                <w:kern w:val="0"/>
                <w:szCs w:val="21"/>
              </w:rPr>
            </w:pPr>
            <w:r w:rsidRPr="00882A7C">
              <w:rPr>
                <w:rFonts w:hint="eastAsia"/>
                <w:color w:val="000000"/>
                <w:kern w:val="0"/>
                <w:szCs w:val="21"/>
              </w:rPr>
              <w:t>画框</w:t>
            </w:r>
            <w:r w:rsidRPr="00882A7C">
              <w:rPr>
                <w:rFonts w:hint="eastAsia"/>
                <w:color w:val="000000"/>
                <w:kern w:val="0"/>
                <w:szCs w:val="21"/>
              </w:rPr>
              <w:t>/</w:t>
            </w:r>
            <w:r w:rsidRPr="00882A7C">
              <w:rPr>
                <w:rFonts w:hint="eastAsia"/>
                <w:color w:val="000000"/>
                <w:kern w:val="0"/>
                <w:szCs w:val="21"/>
              </w:rPr>
              <w:t>画布</w:t>
            </w:r>
          </w:p>
        </w:tc>
        <w:tc>
          <w:tcPr>
            <w:tcW w:w="421" w:type="pct"/>
            <w:shd w:val="clear" w:color="000000" w:fill="FFFFFF"/>
            <w:vAlign w:val="center"/>
          </w:tcPr>
          <w:p w14:paraId="13FB2E9B" w14:textId="727573A5" w:rsidR="00BA51B7" w:rsidRPr="00531920" w:rsidRDefault="00BA51B7" w:rsidP="0068164C">
            <w:pPr>
              <w:widowControl/>
              <w:spacing w:line="360" w:lineRule="auto"/>
              <w:jc w:val="left"/>
              <w:rPr>
                <w:color w:val="000000"/>
                <w:kern w:val="0"/>
                <w:szCs w:val="21"/>
              </w:rPr>
            </w:pPr>
            <w:r w:rsidRPr="00D44927">
              <w:rPr>
                <w:color w:val="000000"/>
                <w:kern w:val="0"/>
                <w:szCs w:val="21"/>
              </w:rPr>
              <w:t>0.0</w:t>
            </w:r>
            <w:r>
              <w:rPr>
                <w:rFonts w:hint="eastAsia"/>
                <w:color w:val="000000"/>
                <w:kern w:val="0"/>
                <w:szCs w:val="21"/>
              </w:rPr>
              <w:t>12</w:t>
            </w:r>
          </w:p>
        </w:tc>
        <w:tc>
          <w:tcPr>
            <w:tcW w:w="370" w:type="pct"/>
            <w:shd w:val="clear" w:color="000000" w:fill="FFFFFF"/>
            <w:vAlign w:val="center"/>
          </w:tcPr>
          <w:p w14:paraId="26379D91" w14:textId="70C96E0C" w:rsidR="00BA51B7" w:rsidRPr="00531920" w:rsidRDefault="00BA51B7" w:rsidP="0068164C">
            <w:pPr>
              <w:widowControl/>
              <w:spacing w:line="360" w:lineRule="auto"/>
              <w:jc w:val="left"/>
              <w:rPr>
                <w:color w:val="000000"/>
                <w:kern w:val="0"/>
                <w:szCs w:val="21"/>
              </w:rPr>
            </w:pPr>
            <w:r>
              <w:rPr>
                <w:rFonts w:hint="eastAsia"/>
                <w:color w:val="000000"/>
                <w:kern w:val="0"/>
                <w:szCs w:val="21"/>
              </w:rPr>
              <w:t>F2</w:t>
            </w:r>
          </w:p>
        </w:tc>
        <w:tc>
          <w:tcPr>
            <w:tcW w:w="445" w:type="pct"/>
            <w:shd w:val="clear" w:color="000000" w:fill="FFFFFF"/>
            <w:vAlign w:val="center"/>
          </w:tcPr>
          <w:p w14:paraId="3EA4926D" w14:textId="1D554F6C" w:rsidR="00BA51B7" w:rsidRPr="00531920" w:rsidRDefault="00BA51B7" w:rsidP="0068164C">
            <w:pPr>
              <w:widowControl/>
              <w:spacing w:line="360" w:lineRule="auto"/>
              <w:jc w:val="left"/>
              <w:rPr>
                <w:color w:val="000000"/>
                <w:kern w:val="0"/>
                <w:szCs w:val="21"/>
              </w:rPr>
            </w:pPr>
            <w:r>
              <w:rPr>
                <w:rFonts w:hint="eastAsia"/>
                <w:color w:val="000000"/>
                <w:kern w:val="0"/>
                <w:szCs w:val="21"/>
              </w:rPr>
              <w:t>0.15</w:t>
            </w:r>
          </w:p>
        </w:tc>
        <w:tc>
          <w:tcPr>
            <w:tcW w:w="370" w:type="pct"/>
            <w:shd w:val="clear" w:color="000000" w:fill="FFFFFF"/>
            <w:vAlign w:val="center"/>
          </w:tcPr>
          <w:p w14:paraId="4A9235C4" w14:textId="1CBE160A" w:rsidR="00BA51B7" w:rsidRPr="00531920" w:rsidRDefault="00BA51B7" w:rsidP="0068164C">
            <w:pPr>
              <w:widowControl/>
              <w:spacing w:line="360" w:lineRule="auto"/>
              <w:jc w:val="left"/>
              <w:rPr>
                <w:color w:val="000000"/>
                <w:kern w:val="0"/>
                <w:szCs w:val="21"/>
              </w:rPr>
            </w:pPr>
            <w:r>
              <w:rPr>
                <w:rFonts w:hint="eastAsia"/>
                <w:color w:val="000000"/>
                <w:kern w:val="0"/>
                <w:szCs w:val="21"/>
              </w:rPr>
              <w:t>F2</w:t>
            </w:r>
          </w:p>
        </w:tc>
        <w:tc>
          <w:tcPr>
            <w:tcW w:w="446" w:type="pct"/>
            <w:shd w:val="clear" w:color="000000" w:fill="FFFFFF"/>
            <w:vAlign w:val="center"/>
          </w:tcPr>
          <w:p w14:paraId="662575B2" w14:textId="7D65E3C9" w:rsidR="00BA51B7" w:rsidRPr="00531920" w:rsidRDefault="00BA51B7" w:rsidP="0068164C">
            <w:pPr>
              <w:widowControl/>
              <w:spacing w:line="360" w:lineRule="auto"/>
              <w:jc w:val="left"/>
              <w:rPr>
                <w:color w:val="000000"/>
                <w:kern w:val="0"/>
                <w:szCs w:val="21"/>
              </w:rPr>
            </w:pPr>
            <w:r w:rsidRPr="00211D39">
              <w:rPr>
                <w:rFonts w:hint="eastAsia"/>
                <w:color w:val="000000"/>
                <w:szCs w:val="21"/>
              </w:rPr>
              <w:t>—</w:t>
            </w:r>
          </w:p>
        </w:tc>
        <w:tc>
          <w:tcPr>
            <w:tcW w:w="388" w:type="pct"/>
            <w:shd w:val="clear" w:color="000000" w:fill="FFFFFF"/>
            <w:vAlign w:val="center"/>
          </w:tcPr>
          <w:p w14:paraId="4621112B" w14:textId="696EABC8" w:rsidR="00BA51B7" w:rsidRPr="00531920" w:rsidRDefault="00BA51B7" w:rsidP="0068164C">
            <w:pPr>
              <w:widowControl/>
              <w:spacing w:line="360" w:lineRule="auto"/>
              <w:jc w:val="left"/>
              <w:rPr>
                <w:color w:val="000000"/>
                <w:kern w:val="0"/>
                <w:szCs w:val="21"/>
              </w:rPr>
            </w:pPr>
            <w:r w:rsidRPr="00211D39">
              <w:rPr>
                <w:rFonts w:hint="eastAsia"/>
                <w:color w:val="000000"/>
                <w:szCs w:val="21"/>
              </w:rPr>
              <w:t>—</w:t>
            </w:r>
          </w:p>
        </w:tc>
        <w:tc>
          <w:tcPr>
            <w:tcW w:w="501" w:type="pct"/>
            <w:shd w:val="clear" w:color="000000" w:fill="FFFFFF"/>
            <w:vAlign w:val="center"/>
          </w:tcPr>
          <w:p w14:paraId="7D9C80D9" w14:textId="693C216E" w:rsidR="00BA51B7" w:rsidRPr="00531920" w:rsidRDefault="00BA51B7" w:rsidP="0068164C">
            <w:pPr>
              <w:widowControl/>
              <w:spacing w:line="360" w:lineRule="auto"/>
              <w:jc w:val="left"/>
              <w:rPr>
                <w:color w:val="000000"/>
                <w:kern w:val="0"/>
                <w:szCs w:val="21"/>
              </w:rPr>
            </w:pPr>
            <w:r w:rsidRPr="00211D39">
              <w:rPr>
                <w:rFonts w:hint="eastAsia"/>
                <w:color w:val="000000"/>
                <w:szCs w:val="21"/>
              </w:rPr>
              <w:t>—</w:t>
            </w:r>
          </w:p>
        </w:tc>
        <w:tc>
          <w:tcPr>
            <w:tcW w:w="370" w:type="pct"/>
            <w:shd w:val="clear" w:color="000000" w:fill="FFFFFF"/>
            <w:vAlign w:val="center"/>
          </w:tcPr>
          <w:p w14:paraId="78080A0D" w14:textId="7870B5AD" w:rsidR="00BA51B7" w:rsidRPr="00531920" w:rsidRDefault="00BA51B7" w:rsidP="0068164C">
            <w:pPr>
              <w:widowControl/>
              <w:spacing w:line="360" w:lineRule="auto"/>
              <w:jc w:val="left"/>
              <w:rPr>
                <w:color w:val="000000"/>
                <w:kern w:val="0"/>
                <w:szCs w:val="21"/>
              </w:rPr>
            </w:pPr>
            <w:r w:rsidRPr="00211D39">
              <w:rPr>
                <w:rFonts w:hint="eastAsia"/>
                <w:color w:val="000000"/>
                <w:szCs w:val="21"/>
              </w:rPr>
              <w:t>—</w:t>
            </w:r>
          </w:p>
        </w:tc>
        <w:tc>
          <w:tcPr>
            <w:tcW w:w="519" w:type="pct"/>
            <w:shd w:val="clear" w:color="000000" w:fill="FFFFFF"/>
            <w:vAlign w:val="center"/>
          </w:tcPr>
          <w:p w14:paraId="6776936D" w14:textId="1118538B" w:rsidR="00BA51B7" w:rsidRPr="00531920" w:rsidRDefault="00BA51B7" w:rsidP="0068164C">
            <w:pPr>
              <w:widowControl/>
              <w:spacing w:line="360" w:lineRule="auto"/>
              <w:jc w:val="left"/>
              <w:rPr>
                <w:color w:val="000000"/>
                <w:kern w:val="0"/>
                <w:szCs w:val="21"/>
              </w:rPr>
            </w:pPr>
            <w:r w:rsidRPr="00211D39">
              <w:rPr>
                <w:rFonts w:hint="eastAsia"/>
                <w:color w:val="000000"/>
                <w:szCs w:val="21"/>
              </w:rPr>
              <w:t>—</w:t>
            </w:r>
          </w:p>
        </w:tc>
        <w:tc>
          <w:tcPr>
            <w:tcW w:w="349" w:type="pct"/>
            <w:shd w:val="clear" w:color="000000" w:fill="FFFFFF"/>
            <w:vAlign w:val="center"/>
          </w:tcPr>
          <w:p w14:paraId="4B029C6E" w14:textId="407C649A" w:rsidR="00BA51B7" w:rsidRPr="00531920" w:rsidRDefault="00BA51B7" w:rsidP="0068164C">
            <w:pPr>
              <w:widowControl/>
              <w:spacing w:line="360" w:lineRule="auto"/>
              <w:jc w:val="left"/>
              <w:rPr>
                <w:color w:val="000000"/>
                <w:kern w:val="0"/>
                <w:szCs w:val="21"/>
              </w:rPr>
            </w:pPr>
            <w:r w:rsidRPr="00211D39">
              <w:rPr>
                <w:rFonts w:hint="eastAsia"/>
                <w:color w:val="000000"/>
                <w:szCs w:val="21"/>
              </w:rPr>
              <w:t>—</w:t>
            </w:r>
          </w:p>
        </w:tc>
      </w:tr>
      <w:tr w:rsidR="00843AC9" w:rsidRPr="00242C62" w14:paraId="150A8D99" w14:textId="77777777" w:rsidTr="00C2318A">
        <w:trPr>
          <w:trHeight w:val="285"/>
          <w:jc w:val="center"/>
        </w:trPr>
        <w:tc>
          <w:tcPr>
            <w:tcW w:w="279" w:type="pct"/>
            <w:shd w:val="clear" w:color="000000" w:fill="FFFFFF"/>
            <w:vAlign w:val="center"/>
          </w:tcPr>
          <w:p w14:paraId="25BE6C85" w14:textId="4667935C" w:rsidR="00843AC9" w:rsidRDefault="00843AC9" w:rsidP="005304BB">
            <w:pPr>
              <w:widowControl/>
              <w:spacing w:line="360" w:lineRule="auto"/>
              <w:jc w:val="center"/>
              <w:rPr>
                <w:kern w:val="0"/>
                <w:szCs w:val="21"/>
              </w:rPr>
            </w:pPr>
            <w:r>
              <w:rPr>
                <w:rFonts w:hint="eastAsia"/>
                <w:kern w:val="0"/>
                <w:szCs w:val="21"/>
              </w:rPr>
              <w:t>14</w:t>
            </w:r>
          </w:p>
        </w:tc>
        <w:tc>
          <w:tcPr>
            <w:tcW w:w="542" w:type="pct"/>
            <w:shd w:val="clear" w:color="000000" w:fill="FFFFFF"/>
            <w:noWrap/>
            <w:vAlign w:val="center"/>
          </w:tcPr>
          <w:p w14:paraId="1555E3DD" w14:textId="57B9600F" w:rsidR="00843AC9" w:rsidRPr="00882A7C" w:rsidRDefault="00843AC9" w:rsidP="005304BB">
            <w:pPr>
              <w:widowControl/>
              <w:spacing w:line="360" w:lineRule="auto"/>
              <w:jc w:val="left"/>
              <w:rPr>
                <w:color w:val="000000"/>
                <w:kern w:val="0"/>
                <w:szCs w:val="21"/>
              </w:rPr>
            </w:pPr>
            <w:r w:rsidRPr="00182998">
              <w:rPr>
                <w:rFonts w:ascii="宋体" w:hAnsi="宋体" w:cs="宋体" w:hint="eastAsia"/>
                <w:color w:val="000000"/>
                <w:kern w:val="0"/>
                <w:szCs w:val="21"/>
              </w:rPr>
              <w:t>窗帘</w:t>
            </w:r>
          </w:p>
        </w:tc>
        <w:tc>
          <w:tcPr>
            <w:tcW w:w="421" w:type="pct"/>
            <w:shd w:val="clear" w:color="000000" w:fill="FFFFFF"/>
            <w:vAlign w:val="center"/>
          </w:tcPr>
          <w:p w14:paraId="1B135BF2" w14:textId="7DA70293" w:rsidR="00843AC9" w:rsidRPr="00D44927" w:rsidRDefault="00843AC9" w:rsidP="0068164C">
            <w:pPr>
              <w:widowControl/>
              <w:spacing w:line="360" w:lineRule="auto"/>
              <w:jc w:val="left"/>
              <w:rPr>
                <w:color w:val="000000"/>
                <w:kern w:val="0"/>
                <w:szCs w:val="21"/>
              </w:rPr>
            </w:pPr>
            <w:r w:rsidRPr="00D44927">
              <w:rPr>
                <w:color w:val="000000"/>
                <w:kern w:val="0"/>
                <w:szCs w:val="21"/>
              </w:rPr>
              <w:t>0.00</w:t>
            </w:r>
            <w:r>
              <w:rPr>
                <w:rFonts w:hint="eastAsia"/>
                <w:color w:val="000000"/>
                <w:kern w:val="0"/>
                <w:szCs w:val="21"/>
              </w:rPr>
              <w:t>7</w:t>
            </w:r>
            <w:r w:rsidRPr="00D44927">
              <w:rPr>
                <w:color w:val="000000"/>
                <w:kern w:val="0"/>
                <w:szCs w:val="21"/>
              </w:rPr>
              <w:t>0</w:t>
            </w:r>
          </w:p>
        </w:tc>
        <w:tc>
          <w:tcPr>
            <w:tcW w:w="370" w:type="pct"/>
            <w:shd w:val="clear" w:color="000000" w:fill="FFFFFF"/>
            <w:vAlign w:val="center"/>
          </w:tcPr>
          <w:p w14:paraId="50BB1167" w14:textId="0B1ACD86" w:rsidR="00843AC9" w:rsidRDefault="00843AC9" w:rsidP="0068164C">
            <w:pPr>
              <w:widowControl/>
              <w:spacing w:line="360" w:lineRule="auto"/>
              <w:jc w:val="left"/>
              <w:rPr>
                <w:color w:val="000000"/>
                <w:kern w:val="0"/>
                <w:szCs w:val="21"/>
              </w:rPr>
            </w:pPr>
            <w:r>
              <w:rPr>
                <w:rFonts w:hint="eastAsia"/>
                <w:color w:val="000000"/>
                <w:kern w:val="0"/>
                <w:szCs w:val="21"/>
              </w:rPr>
              <w:t>F1</w:t>
            </w:r>
          </w:p>
        </w:tc>
        <w:tc>
          <w:tcPr>
            <w:tcW w:w="445" w:type="pct"/>
            <w:shd w:val="clear" w:color="000000" w:fill="FFFFFF"/>
            <w:vAlign w:val="center"/>
          </w:tcPr>
          <w:p w14:paraId="339788FD" w14:textId="1E4B3492" w:rsidR="00843AC9" w:rsidRDefault="00843AC9" w:rsidP="0068164C">
            <w:pPr>
              <w:widowControl/>
              <w:spacing w:line="360" w:lineRule="auto"/>
              <w:jc w:val="left"/>
              <w:rPr>
                <w:color w:val="000000"/>
                <w:kern w:val="0"/>
                <w:szCs w:val="21"/>
              </w:rPr>
            </w:pPr>
            <w:r w:rsidRPr="00D44927">
              <w:rPr>
                <w:color w:val="000000"/>
                <w:kern w:val="0"/>
                <w:szCs w:val="21"/>
              </w:rPr>
              <w:t>0.0</w:t>
            </w:r>
            <w:r>
              <w:rPr>
                <w:rFonts w:hint="eastAsia"/>
                <w:color w:val="000000"/>
                <w:kern w:val="0"/>
                <w:szCs w:val="21"/>
              </w:rPr>
              <w:t>19</w:t>
            </w:r>
          </w:p>
        </w:tc>
        <w:tc>
          <w:tcPr>
            <w:tcW w:w="370" w:type="pct"/>
            <w:shd w:val="clear" w:color="000000" w:fill="FFFFFF"/>
            <w:vAlign w:val="center"/>
          </w:tcPr>
          <w:p w14:paraId="576F3351" w14:textId="462C82EE" w:rsidR="00843AC9" w:rsidRDefault="00843AC9" w:rsidP="0068164C">
            <w:pPr>
              <w:widowControl/>
              <w:spacing w:line="360" w:lineRule="auto"/>
              <w:jc w:val="left"/>
              <w:rPr>
                <w:color w:val="000000"/>
                <w:kern w:val="0"/>
                <w:szCs w:val="21"/>
              </w:rPr>
            </w:pPr>
            <w:r>
              <w:rPr>
                <w:rFonts w:hint="eastAsia"/>
                <w:color w:val="000000"/>
                <w:kern w:val="0"/>
                <w:szCs w:val="21"/>
              </w:rPr>
              <w:t>F1</w:t>
            </w:r>
          </w:p>
        </w:tc>
        <w:tc>
          <w:tcPr>
            <w:tcW w:w="446" w:type="pct"/>
            <w:shd w:val="clear" w:color="000000" w:fill="FFFFFF"/>
            <w:vAlign w:val="center"/>
          </w:tcPr>
          <w:p w14:paraId="6010895C" w14:textId="34A7BFA6" w:rsidR="00843AC9" w:rsidRPr="00211D39" w:rsidRDefault="00843AC9" w:rsidP="0068164C">
            <w:pPr>
              <w:widowControl/>
              <w:spacing w:line="360" w:lineRule="auto"/>
              <w:jc w:val="left"/>
              <w:rPr>
                <w:color w:val="000000"/>
                <w:szCs w:val="21"/>
              </w:rPr>
            </w:pPr>
            <w:r w:rsidRPr="00293609">
              <w:rPr>
                <w:rFonts w:hint="eastAsia"/>
                <w:color w:val="000000"/>
                <w:kern w:val="0"/>
                <w:szCs w:val="21"/>
              </w:rPr>
              <w:t>0</w:t>
            </w:r>
            <w:r w:rsidRPr="00293609">
              <w:rPr>
                <w:color w:val="000000"/>
                <w:kern w:val="0"/>
                <w:szCs w:val="21"/>
              </w:rPr>
              <w:t>.01</w:t>
            </w:r>
          </w:p>
        </w:tc>
        <w:tc>
          <w:tcPr>
            <w:tcW w:w="388" w:type="pct"/>
            <w:shd w:val="clear" w:color="000000" w:fill="FFFFFF"/>
            <w:vAlign w:val="center"/>
          </w:tcPr>
          <w:p w14:paraId="75726D94" w14:textId="22701F52" w:rsidR="00843AC9" w:rsidRPr="00211D39" w:rsidRDefault="00843AC9" w:rsidP="0068164C">
            <w:pPr>
              <w:widowControl/>
              <w:spacing w:line="360" w:lineRule="auto"/>
              <w:jc w:val="left"/>
              <w:rPr>
                <w:color w:val="000000"/>
                <w:szCs w:val="21"/>
              </w:rPr>
            </w:pPr>
            <w:r>
              <w:rPr>
                <w:rFonts w:hint="eastAsia"/>
                <w:color w:val="000000"/>
                <w:kern w:val="0"/>
                <w:szCs w:val="21"/>
              </w:rPr>
              <w:t>F1</w:t>
            </w:r>
          </w:p>
        </w:tc>
        <w:tc>
          <w:tcPr>
            <w:tcW w:w="501" w:type="pct"/>
            <w:shd w:val="clear" w:color="000000" w:fill="FFFFFF"/>
            <w:vAlign w:val="center"/>
          </w:tcPr>
          <w:p w14:paraId="41E2BAD4" w14:textId="426E425D" w:rsidR="00843AC9" w:rsidRPr="00211D39" w:rsidRDefault="00843AC9" w:rsidP="0068164C">
            <w:pPr>
              <w:widowControl/>
              <w:spacing w:line="360" w:lineRule="auto"/>
              <w:jc w:val="left"/>
              <w:rPr>
                <w:color w:val="000000"/>
                <w:szCs w:val="21"/>
              </w:rPr>
            </w:pPr>
            <w:r w:rsidRPr="00AF4D1E">
              <w:rPr>
                <w:rFonts w:hint="eastAsia"/>
                <w:color w:val="000000"/>
                <w:kern w:val="0"/>
                <w:szCs w:val="21"/>
              </w:rPr>
              <w:t>0</w:t>
            </w:r>
            <w:r w:rsidRPr="00AF4D1E">
              <w:rPr>
                <w:color w:val="000000"/>
                <w:kern w:val="0"/>
                <w:szCs w:val="21"/>
              </w:rPr>
              <w:t>.01</w:t>
            </w:r>
          </w:p>
        </w:tc>
        <w:tc>
          <w:tcPr>
            <w:tcW w:w="370" w:type="pct"/>
            <w:shd w:val="clear" w:color="000000" w:fill="FFFFFF"/>
            <w:vAlign w:val="center"/>
          </w:tcPr>
          <w:p w14:paraId="32263ECB" w14:textId="1AF4BEC2" w:rsidR="00843AC9" w:rsidRPr="00211D39" w:rsidRDefault="00843AC9" w:rsidP="0068164C">
            <w:pPr>
              <w:widowControl/>
              <w:spacing w:line="360" w:lineRule="auto"/>
              <w:jc w:val="left"/>
              <w:rPr>
                <w:color w:val="000000"/>
                <w:szCs w:val="21"/>
              </w:rPr>
            </w:pPr>
            <w:r>
              <w:rPr>
                <w:rFonts w:hint="eastAsia"/>
                <w:color w:val="000000"/>
                <w:kern w:val="0"/>
                <w:szCs w:val="21"/>
              </w:rPr>
              <w:t>F1</w:t>
            </w:r>
          </w:p>
        </w:tc>
        <w:tc>
          <w:tcPr>
            <w:tcW w:w="519" w:type="pct"/>
            <w:shd w:val="clear" w:color="000000" w:fill="FFFFFF"/>
            <w:vAlign w:val="center"/>
          </w:tcPr>
          <w:p w14:paraId="0043BB2E" w14:textId="3A46CB34" w:rsidR="00843AC9" w:rsidRPr="00211D39" w:rsidRDefault="00843AC9" w:rsidP="0068164C">
            <w:pPr>
              <w:widowControl/>
              <w:spacing w:line="360" w:lineRule="auto"/>
              <w:jc w:val="left"/>
              <w:rPr>
                <w:color w:val="000000"/>
                <w:szCs w:val="21"/>
              </w:rPr>
            </w:pPr>
            <w:r w:rsidRPr="00C261EE">
              <w:rPr>
                <w:rFonts w:hint="eastAsia"/>
                <w:color w:val="000000"/>
                <w:kern w:val="0"/>
                <w:szCs w:val="21"/>
              </w:rPr>
              <w:t>0</w:t>
            </w:r>
            <w:r w:rsidRPr="00C261EE">
              <w:rPr>
                <w:color w:val="000000"/>
                <w:kern w:val="0"/>
                <w:szCs w:val="21"/>
              </w:rPr>
              <w:t>.01</w:t>
            </w:r>
          </w:p>
        </w:tc>
        <w:tc>
          <w:tcPr>
            <w:tcW w:w="349" w:type="pct"/>
            <w:shd w:val="clear" w:color="000000" w:fill="FFFFFF"/>
            <w:vAlign w:val="center"/>
          </w:tcPr>
          <w:p w14:paraId="4170877D" w14:textId="7C49B08B" w:rsidR="00843AC9" w:rsidRPr="00211D39" w:rsidRDefault="00843AC9" w:rsidP="0068164C">
            <w:pPr>
              <w:widowControl/>
              <w:spacing w:line="360" w:lineRule="auto"/>
              <w:jc w:val="left"/>
              <w:rPr>
                <w:color w:val="000000"/>
                <w:szCs w:val="21"/>
              </w:rPr>
            </w:pPr>
            <w:r>
              <w:rPr>
                <w:rFonts w:hint="eastAsia"/>
                <w:color w:val="000000"/>
                <w:kern w:val="0"/>
                <w:szCs w:val="21"/>
              </w:rPr>
              <w:t>F1</w:t>
            </w:r>
          </w:p>
        </w:tc>
      </w:tr>
    </w:tbl>
    <w:p w14:paraId="6E3EE0A0" w14:textId="77777777" w:rsidR="00606956" w:rsidRDefault="00606956" w:rsidP="008E3349"/>
    <w:p w14:paraId="3B984D7B" w14:textId="7DE0FC95" w:rsidR="00A522EB" w:rsidRPr="0093333F" w:rsidRDefault="00DB16C4" w:rsidP="00A522EB">
      <w:pPr>
        <w:spacing w:beforeLines="100" w:before="312" w:afterLines="100" w:after="312"/>
        <w:jc w:val="center"/>
        <w:outlineLvl w:val="1"/>
        <w:rPr>
          <w:b/>
          <w:sz w:val="24"/>
        </w:rPr>
      </w:pPr>
      <w:bookmarkStart w:id="41" w:name="_Toc13249849"/>
      <w:r>
        <w:rPr>
          <w:rFonts w:hint="eastAsia"/>
          <w:b/>
          <w:sz w:val="24"/>
        </w:rPr>
        <w:t>4</w:t>
      </w:r>
      <w:r w:rsidR="00A522EB">
        <w:rPr>
          <w:rFonts w:hint="eastAsia"/>
          <w:b/>
          <w:sz w:val="24"/>
        </w:rPr>
        <w:t>.</w:t>
      </w:r>
      <w:r w:rsidR="00DB2475">
        <w:rPr>
          <w:rFonts w:hint="eastAsia"/>
          <w:b/>
          <w:sz w:val="24"/>
        </w:rPr>
        <w:t>3</w:t>
      </w:r>
      <w:r w:rsidR="00791810">
        <w:rPr>
          <w:rFonts w:hint="eastAsia"/>
          <w:b/>
          <w:sz w:val="24"/>
        </w:rPr>
        <w:t xml:space="preserve"> </w:t>
      </w:r>
      <w:r w:rsidR="00A522EB">
        <w:rPr>
          <w:rFonts w:hint="eastAsia"/>
          <w:b/>
          <w:sz w:val="24"/>
        </w:rPr>
        <w:t>家具</w:t>
      </w:r>
      <w:r w:rsidR="001E551D">
        <w:rPr>
          <w:rFonts w:hint="eastAsia"/>
          <w:b/>
          <w:sz w:val="24"/>
        </w:rPr>
        <w:t>面积</w:t>
      </w:r>
      <w:r w:rsidR="00791810">
        <w:rPr>
          <w:rFonts w:hint="eastAsia"/>
          <w:b/>
          <w:sz w:val="24"/>
        </w:rPr>
        <w:t>承载率</w:t>
      </w:r>
      <w:r w:rsidR="00A522EB">
        <w:rPr>
          <w:rFonts w:hint="eastAsia"/>
          <w:b/>
          <w:sz w:val="24"/>
        </w:rPr>
        <w:t>要求</w:t>
      </w:r>
      <w:bookmarkEnd w:id="41"/>
    </w:p>
    <w:p w14:paraId="5CE13A07" w14:textId="078CBC0E" w:rsidR="00A522EB" w:rsidRPr="00913345" w:rsidRDefault="00DB16C4" w:rsidP="00486FCB">
      <w:pPr>
        <w:spacing w:line="460" w:lineRule="exact"/>
        <w:ind w:left="142"/>
        <w:rPr>
          <w:rFonts w:eastAsiaTheme="minorEastAsia"/>
          <w:sz w:val="24"/>
        </w:rPr>
      </w:pPr>
      <w:r w:rsidRPr="00913345">
        <w:rPr>
          <w:rFonts w:eastAsiaTheme="minorEastAsia" w:hint="eastAsia"/>
          <w:sz w:val="24"/>
        </w:rPr>
        <w:t>4</w:t>
      </w:r>
      <w:r w:rsidR="00A522EB" w:rsidRPr="00913345">
        <w:rPr>
          <w:rFonts w:eastAsiaTheme="minorEastAsia" w:hint="eastAsia"/>
          <w:sz w:val="24"/>
        </w:rPr>
        <w:t>.</w:t>
      </w:r>
      <w:r w:rsidRPr="00913345">
        <w:rPr>
          <w:rFonts w:eastAsiaTheme="minorEastAsia" w:hint="eastAsia"/>
          <w:sz w:val="24"/>
        </w:rPr>
        <w:t>3</w:t>
      </w:r>
      <w:r w:rsidR="00A522EB" w:rsidRPr="00913345">
        <w:rPr>
          <w:rFonts w:eastAsiaTheme="minorEastAsia" w:hint="eastAsia"/>
          <w:sz w:val="24"/>
        </w:rPr>
        <w:t>.1</w:t>
      </w:r>
      <w:r w:rsidR="00A522EB" w:rsidRPr="00913345">
        <w:rPr>
          <w:rFonts w:eastAsiaTheme="minorEastAsia" w:hint="eastAsia"/>
          <w:sz w:val="24"/>
        </w:rPr>
        <w:tab/>
      </w:r>
      <w:r w:rsidR="00A522EB" w:rsidRPr="00913345">
        <w:rPr>
          <w:rFonts w:eastAsiaTheme="minorEastAsia" w:hint="eastAsia"/>
          <w:sz w:val="24"/>
        </w:rPr>
        <w:t>主要</w:t>
      </w:r>
      <w:r w:rsidR="00A67663" w:rsidRPr="00913345">
        <w:rPr>
          <w:rFonts w:eastAsiaTheme="minorEastAsia" w:hint="eastAsia"/>
          <w:sz w:val="24"/>
        </w:rPr>
        <w:t>家具</w:t>
      </w:r>
      <w:r w:rsidR="00913345" w:rsidRPr="00913345">
        <w:rPr>
          <w:rFonts w:eastAsiaTheme="minorEastAsia" w:hint="eastAsia"/>
          <w:sz w:val="24"/>
        </w:rPr>
        <w:t>面积承载率</w:t>
      </w:r>
      <w:r w:rsidR="00A522EB" w:rsidRPr="00913345">
        <w:rPr>
          <w:rFonts w:eastAsiaTheme="minorEastAsia" w:hint="eastAsia"/>
          <w:sz w:val="24"/>
        </w:rPr>
        <w:t>限值要求如下：</w:t>
      </w:r>
    </w:p>
    <w:p w14:paraId="5294598F" w14:textId="586635AE" w:rsidR="008C0621" w:rsidRPr="00882A7C" w:rsidRDefault="00882A7C" w:rsidP="00882A7C">
      <w:pPr>
        <w:pStyle w:val="a9"/>
        <w:spacing w:before="75" w:beforeAutospacing="0" w:after="30" w:afterAutospacing="0"/>
        <w:jc w:val="center"/>
        <w:rPr>
          <w:rFonts w:ascii="黑体" w:eastAsia="黑体"/>
          <w:color w:val="000000"/>
          <w:sz w:val="21"/>
          <w:szCs w:val="21"/>
        </w:rPr>
      </w:pPr>
      <w:r w:rsidRPr="00882A7C">
        <w:rPr>
          <w:rFonts w:ascii="黑体" w:eastAsia="黑体"/>
          <w:color w:val="000000"/>
          <w:sz w:val="21"/>
          <w:szCs w:val="21"/>
        </w:rPr>
        <w:t>表</w:t>
      </w:r>
      <w:r w:rsidR="00486FCB">
        <w:rPr>
          <w:rFonts w:ascii="黑体" w:eastAsia="黑体" w:hint="eastAsia"/>
          <w:color w:val="000000"/>
          <w:sz w:val="21"/>
          <w:szCs w:val="21"/>
        </w:rPr>
        <w:t xml:space="preserve"> 4.3.1 </w:t>
      </w:r>
      <w:r w:rsidRPr="00882A7C">
        <w:rPr>
          <w:rFonts w:ascii="黑体" w:eastAsia="黑体" w:hint="eastAsia"/>
          <w:color w:val="000000"/>
          <w:sz w:val="21"/>
          <w:szCs w:val="21"/>
        </w:rPr>
        <w:t>主要家具面积承载率限值要求</w:t>
      </w:r>
    </w:p>
    <w:tbl>
      <w:tblPr>
        <w:tblStyle w:val="ad"/>
        <w:tblW w:w="5000" w:type="pct"/>
        <w:jc w:val="center"/>
        <w:tblLook w:val="04A0" w:firstRow="1" w:lastRow="0" w:firstColumn="1" w:lastColumn="0" w:noHBand="0" w:noVBand="1"/>
      </w:tblPr>
      <w:tblGrid>
        <w:gridCol w:w="1464"/>
        <w:gridCol w:w="17"/>
        <w:gridCol w:w="1346"/>
        <w:gridCol w:w="28"/>
        <w:gridCol w:w="1335"/>
        <w:gridCol w:w="43"/>
        <w:gridCol w:w="1320"/>
        <w:gridCol w:w="54"/>
        <w:gridCol w:w="1651"/>
        <w:gridCol w:w="2028"/>
      </w:tblGrid>
      <w:tr w:rsidR="00B75948" w:rsidRPr="00913345" w14:paraId="5D1F034C" w14:textId="38C1B5E8" w:rsidTr="00B75948">
        <w:trPr>
          <w:trHeight w:val="173"/>
          <w:jc w:val="center"/>
        </w:trPr>
        <w:tc>
          <w:tcPr>
            <w:tcW w:w="788" w:type="pct"/>
            <w:vMerge w:val="restart"/>
            <w:vAlign w:val="center"/>
          </w:tcPr>
          <w:p w14:paraId="5FF6064C" w14:textId="56597585" w:rsidR="00B75948" w:rsidRPr="0053242B" w:rsidRDefault="00B75948" w:rsidP="003040A5">
            <w:pPr>
              <w:spacing w:line="288" w:lineRule="auto"/>
              <w:jc w:val="center"/>
              <w:rPr>
                <w:sz w:val="22"/>
              </w:rPr>
            </w:pPr>
            <w:r w:rsidRPr="0053242B">
              <w:rPr>
                <w:sz w:val="22"/>
              </w:rPr>
              <w:t>房间类型</w:t>
            </w:r>
          </w:p>
        </w:tc>
        <w:tc>
          <w:tcPr>
            <w:tcW w:w="4212" w:type="pct"/>
            <w:gridSpan w:val="9"/>
          </w:tcPr>
          <w:p w14:paraId="7A6C5560" w14:textId="186154D9" w:rsidR="00B75948" w:rsidRPr="0053242B" w:rsidRDefault="00B75948" w:rsidP="008C0621">
            <w:pPr>
              <w:spacing w:line="288" w:lineRule="auto"/>
              <w:jc w:val="center"/>
              <w:rPr>
                <w:sz w:val="22"/>
              </w:rPr>
            </w:pPr>
            <w:r w:rsidRPr="0053242B">
              <w:rPr>
                <w:rFonts w:hint="eastAsia"/>
                <w:sz w:val="22"/>
              </w:rPr>
              <w:t>面积承载率限值</w:t>
            </w:r>
          </w:p>
        </w:tc>
      </w:tr>
      <w:tr w:rsidR="00B75948" w:rsidRPr="00913345" w14:paraId="02851FB9" w14:textId="29144ABF" w:rsidTr="00B75948">
        <w:trPr>
          <w:trHeight w:val="235"/>
          <w:jc w:val="center"/>
        </w:trPr>
        <w:tc>
          <w:tcPr>
            <w:tcW w:w="788" w:type="pct"/>
            <w:vMerge/>
          </w:tcPr>
          <w:p w14:paraId="09CE70B3" w14:textId="77777777" w:rsidR="00B75948" w:rsidRPr="0053242B" w:rsidRDefault="00B75948" w:rsidP="00500728">
            <w:pPr>
              <w:spacing w:line="288" w:lineRule="auto"/>
              <w:jc w:val="left"/>
              <w:rPr>
                <w:sz w:val="22"/>
              </w:rPr>
            </w:pPr>
          </w:p>
        </w:tc>
        <w:tc>
          <w:tcPr>
            <w:tcW w:w="734" w:type="pct"/>
            <w:gridSpan w:val="2"/>
          </w:tcPr>
          <w:p w14:paraId="7D8CE11B" w14:textId="69D65262" w:rsidR="00B75948" w:rsidRPr="0053242B" w:rsidRDefault="00B75948" w:rsidP="00500728">
            <w:pPr>
              <w:spacing w:line="288" w:lineRule="auto"/>
              <w:jc w:val="center"/>
              <w:rPr>
                <w:sz w:val="22"/>
              </w:rPr>
            </w:pPr>
            <w:r w:rsidRPr="0053242B">
              <w:rPr>
                <w:sz w:val="22"/>
              </w:rPr>
              <w:t>木质家具</w:t>
            </w:r>
          </w:p>
        </w:tc>
        <w:tc>
          <w:tcPr>
            <w:tcW w:w="734" w:type="pct"/>
            <w:gridSpan w:val="2"/>
          </w:tcPr>
          <w:p w14:paraId="2A652E2B" w14:textId="67156AF0" w:rsidR="00B75948" w:rsidRPr="0053242B" w:rsidRDefault="00B75948" w:rsidP="00500728">
            <w:pPr>
              <w:spacing w:line="288" w:lineRule="auto"/>
              <w:jc w:val="center"/>
              <w:rPr>
                <w:sz w:val="22"/>
              </w:rPr>
            </w:pPr>
            <w:r w:rsidRPr="0053242B">
              <w:rPr>
                <w:rFonts w:hint="eastAsia"/>
                <w:sz w:val="22"/>
              </w:rPr>
              <w:t>床垫</w:t>
            </w:r>
          </w:p>
        </w:tc>
        <w:tc>
          <w:tcPr>
            <w:tcW w:w="734" w:type="pct"/>
            <w:gridSpan w:val="2"/>
          </w:tcPr>
          <w:p w14:paraId="674EB46B" w14:textId="60C2C0A4" w:rsidR="00B75948" w:rsidRPr="0053242B" w:rsidRDefault="00B75948" w:rsidP="00500728">
            <w:pPr>
              <w:spacing w:line="288" w:lineRule="auto"/>
              <w:jc w:val="center"/>
              <w:rPr>
                <w:sz w:val="22"/>
              </w:rPr>
            </w:pPr>
            <w:r w:rsidRPr="0053242B">
              <w:rPr>
                <w:rFonts w:hint="eastAsia"/>
                <w:sz w:val="22"/>
              </w:rPr>
              <w:t>沙发</w:t>
            </w:r>
          </w:p>
        </w:tc>
        <w:tc>
          <w:tcPr>
            <w:tcW w:w="917" w:type="pct"/>
            <w:gridSpan w:val="2"/>
          </w:tcPr>
          <w:p w14:paraId="5E3F6C5C" w14:textId="247B3CDB" w:rsidR="00B75948" w:rsidRPr="0053242B" w:rsidRDefault="00B75948" w:rsidP="00500728">
            <w:pPr>
              <w:spacing w:line="288" w:lineRule="auto"/>
              <w:jc w:val="center"/>
              <w:rPr>
                <w:sz w:val="22"/>
              </w:rPr>
            </w:pPr>
            <w:r w:rsidRPr="0053242B">
              <w:rPr>
                <w:rFonts w:hint="eastAsia"/>
                <w:sz w:val="22"/>
              </w:rPr>
              <w:t>地毯</w:t>
            </w:r>
          </w:p>
        </w:tc>
        <w:tc>
          <w:tcPr>
            <w:tcW w:w="1093" w:type="pct"/>
          </w:tcPr>
          <w:p w14:paraId="0A84596E" w14:textId="01CCF864" w:rsidR="00B75948" w:rsidRPr="0053242B" w:rsidRDefault="00B75948" w:rsidP="00500728">
            <w:pPr>
              <w:spacing w:line="288" w:lineRule="auto"/>
              <w:jc w:val="center"/>
              <w:rPr>
                <w:sz w:val="22"/>
              </w:rPr>
            </w:pPr>
            <w:r w:rsidRPr="0053242B">
              <w:rPr>
                <w:rFonts w:hint="eastAsia"/>
                <w:sz w:val="22"/>
              </w:rPr>
              <w:t>画布</w:t>
            </w:r>
            <w:r w:rsidRPr="0053242B">
              <w:rPr>
                <w:rFonts w:hint="eastAsia"/>
                <w:sz w:val="22"/>
              </w:rPr>
              <w:t>/</w:t>
            </w:r>
            <w:r w:rsidRPr="0053242B">
              <w:rPr>
                <w:rFonts w:hint="eastAsia"/>
                <w:sz w:val="22"/>
              </w:rPr>
              <w:t>画框</w:t>
            </w:r>
          </w:p>
        </w:tc>
      </w:tr>
      <w:tr w:rsidR="00B75948" w:rsidRPr="00913345" w14:paraId="4636A8F7" w14:textId="126794D9" w:rsidTr="00486FCB">
        <w:trPr>
          <w:trHeight w:val="183"/>
          <w:jc w:val="center"/>
        </w:trPr>
        <w:tc>
          <w:tcPr>
            <w:tcW w:w="788" w:type="pct"/>
            <w:vAlign w:val="center"/>
          </w:tcPr>
          <w:p w14:paraId="481EBC6C" w14:textId="5D00D9E1" w:rsidR="00B75948" w:rsidRPr="003040A5" w:rsidRDefault="00486FCB" w:rsidP="00486FCB">
            <w:pPr>
              <w:spacing w:line="288" w:lineRule="auto"/>
              <w:jc w:val="center"/>
              <w:rPr>
                <w:color w:val="000000"/>
                <w:kern w:val="2"/>
                <w:sz w:val="21"/>
                <w:szCs w:val="21"/>
              </w:rPr>
            </w:pPr>
            <w:r>
              <w:rPr>
                <w:rFonts w:hint="eastAsia"/>
                <w:color w:val="000000"/>
                <w:kern w:val="2"/>
                <w:sz w:val="21"/>
                <w:szCs w:val="21"/>
              </w:rPr>
              <w:t>通间（</w:t>
            </w:r>
            <w:r>
              <w:rPr>
                <w:rFonts w:hint="eastAsia"/>
                <w:color w:val="000000"/>
                <w:kern w:val="2"/>
                <w:sz w:val="21"/>
                <w:szCs w:val="21"/>
              </w:rPr>
              <w:t>起居室与卧室合并</w:t>
            </w:r>
            <w:r>
              <w:rPr>
                <w:rFonts w:hint="eastAsia"/>
                <w:color w:val="000000"/>
                <w:kern w:val="2"/>
                <w:sz w:val="21"/>
                <w:szCs w:val="21"/>
              </w:rPr>
              <w:t>）</w:t>
            </w:r>
          </w:p>
        </w:tc>
        <w:tc>
          <w:tcPr>
            <w:tcW w:w="734" w:type="pct"/>
            <w:gridSpan w:val="2"/>
            <w:vAlign w:val="center"/>
          </w:tcPr>
          <w:p w14:paraId="6C4D4F02" w14:textId="6A73E63A" w:rsidR="00B75948" w:rsidRPr="003040A5" w:rsidRDefault="00B75948" w:rsidP="00486FCB">
            <w:pPr>
              <w:spacing w:line="288" w:lineRule="auto"/>
              <w:jc w:val="center"/>
              <w:rPr>
                <w:color w:val="000000"/>
                <w:kern w:val="2"/>
                <w:sz w:val="21"/>
                <w:szCs w:val="21"/>
              </w:rPr>
            </w:pPr>
            <w:r w:rsidRPr="003040A5">
              <w:rPr>
                <w:rFonts w:hint="eastAsia"/>
                <w:color w:val="000000"/>
                <w:kern w:val="2"/>
                <w:sz w:val="21"/>
                <w:szCs w:val="21"/>
              </w:rPr>
              <w:t>2.1</w:t>
            </w:r>
            <w:r>
              <w:rPr>
                <w:rFonts w:hint="eastAsia"/>
                <w:color w:val="000000"/>
                <w:kern w:val="2"/>
                <w:sz w:val="21"/>
                <w:szCs w:val="21"/>
              </w:rPr>
              <w:t>0</w:t>
            </w:r>
          </w:p>
        </w:tc>
        <w:tc>
          <w:tcPr>
            <w:tcW w:w="734" w:type="pct"/>
            <w:gridSpan w:val="2"/>
            <w:vAlign w:val="center"/>
          </w:tcPr>
          <w:p w14:paraId="1A6257CB" w14:textId="7B543EAB" w:rsidR="00B75948" w:rsidRPr="003040A5" w:rsidRDefault="00B75948" w:rsidP="00486FCB">
            <w:pPr>
              <w:spacing w:line="288" w:lineRule="auto"/>
              <w:jc w:val="center"/>
              <w:rPr>
                <w:color w:val="000000"/>
                <w:szCs w:val="21"/>
              </w:rPr>
            </w:pPr>
            <w:r>
              <w:rPr>
                <w:rFonts w:hint="eastAsia"/>
                <w:color w:val="000000"/>
                <w:szCs w:val="21"/>
              </w:rPr>
              <w:t>0.40</w:t>
            </w:r>
          </w:p>
        </w:tc>
        <w:tc>
          <w:tcPr>
            <w:tcW w:w="734" w:type="pct"/>
            <w:gridSpan w:val="2"/>
            <w:vAlign w:val="center"/>
          </w:tcPr>
          <w:p w14:paraId="42855E6B" w14:textId="06A8F241" w:rsidR="00B75948" w:rsidRPr="003040A5" w:rsidRDefault="00B75948" w:rsidP="00486FCB">
            <w:pPr>
              <w:spacing w:line="288" w:lineRule="auto"/>
              <w:jc w:val="center"/>
              <w:rPr>
                <w:color w:val="000000"/>
                <w:kern w:val="2"/>
                <w:sz w:val="21"/>
                <w:szCs w:val="21"/>
              </w:rPr>
            </w:pPr>
            <w:r w:rsidRPr="003040A5">
              <w:rPr>
                <w:rFonts w:hint="eastAsia"/>
                <w:color w:val="000000"/>
                <w:kern w:val="2"/>
                <w:sz w:val="21"/>
                <w:szCs w:val="21"/>
              </w:rPr>
              <w:t>0.37</w:t>
            </w:r>
          </w:p>
        </w:tc>
        <w:tc>
          <w:tcPr>
            <w:tcW w:w="917" w:type="pct"/>
            <w:gridSpan w:val="2"/>
            <w:vAlign w:val="center"/>
          </w:tcPr>
          <w:p w14:paraId="4EC2DBE8" w14:textId="7DCF9F10" w:rsidR="00B75948" w:rsidRPr="003040A5" w:rsidRDefault="00B75948" w:rsidP="00486FCB">
            <w:pPr>
              <w:spacing w:line="288" w:lineRule="auto"/>
              <w:jc w:val="center"/>
              <w:rPr>
                <w:color w:val="000000"/>
                <w:kern w:val="2"/>
                <w:sz w:val="21"/>
                <w:szCs w:val="21"/>
              </w:rPr>
            </w:pPr>
            <w:r w:rsidRPr="003040A5">
              <w:rPr>
                <w:rFonts w:hint="eastAsia"/>
                <w:color w:val="000000"/>
                <w:kern w:val="2"/>
                <w:sz w:val="21"/>
                <w:szCs w:val="21"/>
              </w:rPr>
              <w:t>0.37</w:t>
            </w:r>
          </w:p>
        </w:tc>
        <w:tc>
          <w:tcPr>
            <w:tcW w:w="1093" w:type="pct"/>
            <w:vAlign w:val="center"/>
          </w:tcPr>
          <w:p w14:paraId="2AC6120A" w14:textId="15BD4C50" w:rsidR="00B75948" w:rsidRPr="003040A5" w:rsidRDefault="00B75948" w:rsidP="00486FCB">
            <w:pPr>
              <w:spacing w:line="288" w:lineRule="auto"/>
              <w:jc w:val="center"/>
              <w:rPr>
                <w:color w:val="000000"/>
                <w:kern w:val="2"/>
                <w:sz w:val="21"/>
                <w:szCs w:val="21"/>
              </w:rPr>
            </w:pPr>
            <w:r w:rsidRPr="003040A5">
              <w:rPr>
                <w:rFonts w:hint="eastAsia"/>
                <w:color w:val="000000"/>
                <w:kern w:val="2"/>
                <w:sz w:val="21"/>
                <w:szCs w:val="21"/>
              </w:rPr>
              <w:t>0.03</w:t>
            </w:r>
          </w:p>
        </w:tc>
      </w:tr>
      <w:tr w:rsidR="00486FCB" w:rsidRPr="00913345" w14:paraId="58707567" w14:textId="77777777" w:rsidTr="00486FCB">
        <w:trPr>
          <w:trHeight w:val="359"/>
          <w:jc w:val="center"/>
        </w:trPr>
        <w:tc>
          <w:tcPr>
            <w:tcW w:w="797" w:type="pct"/>
            <w:gridSpan w:val="2"/>
            <w:vAlign w:val="center"/>
          </w:tcPr>
          <w:p w14:paraId="59E1B524" w14:textId="77777777" w:rsidR="00486FCB" w:rsidRPr="00913345" w:rsidRDefault="00486FCB" w:rsidP="00486FCB">
            <w:pPr>
              <w:spacing w:line="288" w:lineRule="auto"/>
              <w:jc w:val="center"/>
              <w:rPr>
                <w:sz w:val="22"/>
              </w:rPr>
            </w:pPr>
            <w:r w:rsidRPr="00913345">
              <w:rPr>
                <w:rFonts w:hint="eastAsia"/>
                <w:sz w:val="22"/>
              </w:rPr>
              <w:t>卧室</w:t>
            </w:r>
          </w:p>
        </w:tc>
        <w:tc>
          <w:tcPr>
            <w:tcW w:w="740" w:type="pct"/>
            <w:gridSpan w:val="2"/>
            <w:vAlign w:val="center"/>
          </w:tcPr>
          <w:p w14:paraId="42EF0683" w14:textId="77777777" w:rsidR="00486FCB" w:rsidRPr="00913345" w:rsidRDefault="00486FCB" w:rsidP="00486FCB">
            <w:pPr>
              <w:spacing w:line="288" w:lineRule="auto"/>
              <w:jc w:val="center"/>
              <w:rPr>
                <w:sz w:val="22"/>
              </w:rPr>
            </w:pPr>
            <w:r>
              <w:rPr>
                <w:rFonts w:hint="eastAsia"/>
                <w:sz w:val="22"/>
              </w:rPr>
              <w:t>2.70</w:t>
            </w:r>
          </w:p>
        </w:tc>
        <w:tc>
          <w:tcPr>
            <w:tcW w:w="742" w:type="pct"/>
            <w:gridSpan w:val="2"/>
            <w:vAlign w:val="center"/>
          </w:tcPr>
          <w:p w14:paraId="66D9A0A9" w14:textId="77777777" w:rsidR="00486FCB" w:rsidRPr="003040A5" w:rsidRDefault="00486FCB" w:rsidP="00486FCB">
            <w:pPr>
              <w:spacing w:line="288" w:lineRule="auto"/>
              <w:jc w:val="center"/>
              <w:rPr>
                <w:color w:val="000000"/>
                <w:szCs w:val="21"/>
              </w:rPr>
            </w:pPr>
            <w:r>
              <w:rPr>
                <w:rFonts w:hint="eastAsia"/>
                <w:color w:val="000000"/>
                <w:szCs w:val="21"/>
              </w:rPr>
              <w:t>1.10</w:t>
            </w:r>
          </w:p>
        </w:tc>
        <w:tc>
          <w:tcPr>
            <w:tcW w:w="740" w:type="pct"/>
            <w:gridSpan w:val="2"/>
            <w:vAlign w:val="center"/>
          </w:tcPr>
          <w:p w14:paraId="45F561C4" w14:textId="77777777" w:rsidR="00486FCB" w:rsidRPr="00913345" w:rsidRDefault="00486FCB" w:rsidP="00486FCB">
            <w:pPr>
              <w:spacing w:line="288" w:lineRule="auto"/>
              <w:jc w:val="center"/>
              <w:rPr>
                <w:sz w:val="22"/>
              </w:rPr>
            </w:pPr>
            <w:r w:rsidRPr="003040A5">
              <w:rPr>
                <w:rFonts w:hint="eastAsia"/>
                <w:color w:val="000000"/>
                <w:kern w:val="2"/>
                <w:sz w:val="21"/>
                <w:szCs w:val="21"/>
              </w:rPr>
              <w:t>—</w:t>
            </w:r>
          </w:p>
        </w:tc>
        <w:tc>
          <w:tcPr>
            <w:tcW w:w="889" w:type="pct"/>
            <w:vAlign w:val="center"/>
          </w:tcPr>
          <w:p w14:paraId="71B46508" w14:textId="77777777" w:rsidR="00486FCB" w:rsidRPr="00913345" w:rsidRDefault="00486FCB" w:rsidP="00486FCB">
            <w:pPr>
              <w:spacing w:line="288" w:lineRule="auto"/>
              <w:jc w:val="center"/>
              <w:rPr>
                <w:sz w:val="22"/>
              </w:rPr>
            </w:pPr>
            <w:r w:rsidRPr="003040A5">
              <w:rPr>
                <w:rFonts w:hint="eastAsia"/>
                <w:color w:val="000000"/>
                <w:kern w:val="2"/>
                <w:sz w:val="21"/>
                <w:szCs w:val="21"/>
              </w:rPr>
              <w:t>—</w:t>
            </w:r>
          </w:p>
        </w:tc>
        <w:tc>
          <w:tcPr>
            <w:tcW w:w="1092" w:type="pct"/>
            <w:vAlign w:val="center"/>
          </w:tcPr>
          <w:p w14:paraId="3094D307" w14:textId="77777777" w:rsidR="00486FCB" w:rsidRPr="00913345" w:rsidRDefault="00486FCB" w:rsidP="00486FCB">
            <w:pPr>
              <w:spacing w:line="288" w:lineRule="auto"/>
              <w:jc w:val="center"/>
              <w:rPr>
                <w:sz w:val="22"/>
              </w:rPr>
            </w:pPr>
            <w:r w:rsidRPr="00913345">
              <w:rPr>
                <w:rFonts w:hint="eastAsia"/>
                <w:sz w:val="22"/>
              </w:rPr>
              <w:t>0.10</w:t>
            </w:r>
          </w:p>
        </w:tc>
      </w:tr>
      <w:tr w:rsidR="00486FCB" w:rsidRPr="00913345" w14:paraId="5E686E83" w14:textId="77777777" w:rsidTr="00486FCB">
        <w:trPr>
          <w:trHeight w:val="299"/>
          <w:jc w:val="center"/>
        </w:trPr>
        <w:tc>
          <w:tcPr>
            <w:tcW w:w="797" w:type="pct"/>
            <w:gridSpan w:val="2"/>
            <w:vAlign w:val="center"/>
          </w:tcPr>
          <w:p w14:paraId="6D54E3A8" w14:textId="77777777" w:rsidR="00486FCB" w:rsidRPr="00913345" w:rsidRDefault="00486FCB" w:rsidP="00486FCB">
            <w:pPr>
              <w:spacing w:line="288" w:lineRule="auto"/>
              <w:jc w:val="center"/>
              <w:rPr>
                <w:sz w:val="22"/>
              </w:rPr>
            </w:pPr>
            <w:r w:rsidRPr="00913345">
              <w:rPr>
                <w:sz w:val="22"/>
              </w:rPr>
              <w:t>起居室</w:t>
            </w:r>
          </w:p>
        </w:tc>
        <w:tc>
          <w:tcPr>
            <w:tcW w:w="740" w:type="pct"/>
            <w:gridSpan w:val="2"/>
            <w:vAlign w:val="center"/>
          </w:tcPr>
          <w:p w14:paraId="6CAE8BCE" w14:textId="77777777" w:rsidR="00486FCB" w:rsidRPr="00913345" w:rsidRDefault="00486FCB" w:rsidP="00486FCB">
            <w:pPr>
              <w:spacing w:line="288" w:lineRule="auto"/>
              <w:jc w:val="center"/>
              <w:rPr>
                <w:sz w:val="22"/>
              </w:rPr>
            </w:pPr>
            <w:r>
              <w:rPr>
                <w:rFonts w:hint="eastAsia"/>
                <w:sz w:val="22"/>
              </w:rPr>
              <w:t>1.1</w:t>
            </w:r>
          </w:p>
        </w:tc>
        <w:tc>
          <w:tcPr>
            <w:tcW w:w="742" w:type="pct"/>
            <w:gridSpan w:val="2"/>
            <w:vAlign w:val="center"/>
          </w:tcPr>
          <w:p w14:paraId="7F364DB3" w14:textId="77777777" w:rsidR="00486FCB" w:rsidRPr="00913345" w:rsidRDefault="00486FCB" w:rsidP="00486FCB">
            <w:pPr>
              <w:spacing w:line="288" w:lineRule="auto"/>
              <w:jc w:val="center"/>
              <w:rPr>
                <w:sz w:val="22"/>
              </w:rPr>
            </w:pPr>
            <w:r w:rsidRPr="003040A5">
              <w:rPr>
                <w:rFonts w:hint="eastAsia"/>
                <w:color w:val="000000"/>
                <w:kern w:val="2"/>
                <w:sz w:val="21"/>
                <w:szCs w:val="21"/>
              </w:rPr>
              <w:t>—</w:t>
            </w:r>
          </w:p>
        </w:tc>
        <w:tc>
          <w:tcPr>
            <w:tcW w:w="740" w:type="pct"/>
            <w:gridSpan w:val="2"/>
            <w:vAlign w:val="center"/>
          </w:tcPr>
          <w:p w14:paraId="614FD392" w14:textId="77777777" w:rsidR="00486FCB" w:rsidRPr="00913345" w:rsidRDefault="00486FCB" w:rsidP="00486FCB">
            <w:pPr>
              <w:spacing w:line="288" w:lineRule="auto"/>
              <w:jc w:val="center"/>
              <w:rPr>
                <w:sz w:val="22"/>
              </w:rPr>
            </w:pPr>
            <w:r w:rsidRPr="00913345">
              <w:rPr>
                <w:rFonts w:hint="eastAsia"/>
                <w:sz w:val="22"/>
              </w:rPr>
              <w:t>0.51</w:t>
            </w:r>
          </w:p>
        </w:tc>
        <w:tc>
          <w:tcPr>
            <w:tcW w:w="889" w:type="pct"/>
            <w:vAlign w:val="center"/>
          </w:tcPr>
          <w:p w14:paraId="4E747882" w14:textId="77777777" w:rsidR="00486FCB" w:rsidRPr="00913345" w:rsidRDefault="00486FCB" w:rsidP="00486FCB">
            <w:pPr>
              <w:spacing w:line="288" w:lineRule="auto"/>
              <w:jc w:val="center"/>
              <w:rPr>
                <w:sz w:val="22"/>
              </w:rPr>
            </w:pPr>
            <w:r w:rsidRPr="00913345">
              <w:rPr>
                <w:rFonts w:hint="eastAsia"/>
                <w:sz w:val="22"/>
              </w:rPr>
              <w:t>0.56</w:t>
            </w:r>
          </w:p>
        </w:tc>
        <w:tc>
          <w:tcPr>
            <w:tcW w:w="1092" w:type="pct"/>
            <w:vAlign w:val="center"/>
          </w:tcPr>
          <w:p w14:paraId="653FDF5A" w14:textId="77777777" w:rsidR="00486FCB" w:rsidRPr="00913345" w:rsidRDefault="00486FCB" w:rsidP="00486FCB">
            <w:pPr>
              <w:spacing w:line="288" w:lineRule="auto"/>
              <w:jc w:val="center"/>
              <w:rPr>
                <w:sz w:val="22"/>
              </w:rPr>
            </w:pPr>
            <w:r w:rsidRPr="00913345">
              <w:rPr>
                <w:rFonts w:hint="eastAsia"/>
                <w:sz w:val="22"/>
              </w:rPr>
              <w:t>0.08</w:t>
            </w:r>
          </w:p>
        </w:tc>
      </w:tr>
      <w:tr w:rsidR="00B75948" w:rsidRPr="00913345" w14:paraId="31FB7A41" w14:textId="0BAECEDF" w:rsidTr="00486FCB">
        <w:trPr>
          <w:trHeight w:val="259"/>
          <w:jc w:val="center"/>
        </w:trPr>
        <w:tc>
          <w:tcPr>
            <w:tcW w:w="788" w:type="pct"/>
            <w:vAlign w:val="center"/>
          </w:tcPr>
          <w:p w14:paraId="5D59DDFD" w14:textId="178DEE8D" w:rsidR="00B75948" w:rsidRPr="003040A5" w:rsidRDefault="00B75948" w:rsidP="003040A5">
            <w:pPr>
              <w:spacing w:line="288" w:lineRule="auto"/>
              <w:jc w:val="center"/>
              <w:rPr>
                <w:color w:val="000000"/>
                <w:kern w:val="2"/>
                <w:sz w:val="21"/>
                <w:szCs w:val="21"/>
              </w:rPr>
            </w:pPr>
            <w:r w:rsidRPr="003040A5">
              <w:rPr>
                <w:rFonts w:hint="eastAsia"/>
                <w:color w:val="000000"/>
                <w:kern w:val="2"/>
                <w:sz w:val="21"/>
                <w:szCs w:val="21"/>
              </w:rPr>
              <w:t>厨房</w:t>
            </w:r>
          </w:p>
        </w:tc>
        <w:tc>
          <w:tcPr>
            <w:tcW w:w="734" w:type="pct"/>
            <w:gridSpan w:val="2"/>
            <w:vAlign w:val="center"/>
          </w:tcPr>
          <w:p w14:paraId="5A5FB6B3" w14:textId="7134EF53" w:rsidR="00B75948" w:rsidRPr="003040A5" w:rsidRDefault="00B75948" w:rsidP="00486FCB">
            <w:pPr>
              <w:spacing w:line="288" w:lineRule="auto"/>
              <w:jc w:val="center"/>
              <w:rPr>
                <w:color w:val="000000"/>
                <w:kern w:val="2"/>
                <w:sz w:val="21"/>
                <w:szCs w:val="21"/>
              </w:rPr>
            </w:pPr>
            <w:r w:rsidRPr="003040A5">
              <w:rPr>
                <w:rFonts w:hint="eastAsia"/>
                <w:color w:val="000000"/>
                <w:kern w:val="2"/>
                <w:sz w:val="21"/>
                <w:szCs w:val="21"/>
              </w:rPr>
              <w:t>6.25</w:t>
            </w:r>
          </w:p>
        </w:tc>
        <w:tc>
          <w:tcPr>
            <w:tcW w:w="734" w:type="pct"/>
            <w:gridSpan w:val="2"/>
            <w:vAlign w:val="center"/>
          </w:tcPr>
          <w:p w14:paraId="1F5CD9BF" w14:textId="5EB5CD71" w:rsidR="00B75948" w:rsidRPr="003040A5" w:rsidRDefault="00B75948" w:rsidP="00486FCB">
            <w:pPr>
              <w:spacing w:line="288" w:lineRule="auto"/>
              <w:jc w:val="center"/>
              <w:rPr>
                <w:color w:val="000000"/>
                <w:szCs w:val="21"/>
              </w:rPr>
            </w:pPr>
            <w:r w:rsidRPr="003040A5">
              <w:rPr>
                <w:rFonts w:hint="eastAsia"/>
                <w:color w:val="000000"/>
                <w:kern w:val="2"/>
                <w:sz w:val="21"/>
                <w:szCs w:val="21"/>
              </w:rPr>
              <w:t>—</w:t>
            </w:r>
          </w:p>
        </w:tc>
        <w:tc>
          <w:tcPr>
            <w:tcW w:w="734" w:type="pct"/>
            <w:gridSpan w:val="2"/>
            <w:vAlign w:val="center"/>
          </w:tcPr>
          <w:p w14:paraId="24F0E624" w14:textId="49CED8B8" w:rsidR="00B75948" w:rsidRPr="003040A5" w:rsidRDefault="00B75948" w:rsidP="00486FCB">
            <w:pPr>
              <w:spacing w:line="288" w:lineRule="auto"/>
              <w:jc w:val="center"/>
              <w:rPr>
                <w:color w:val="000000"/>
                <w:kern w:val="2"/>
                <w:sz w:val="21"/>
                <w:szCs w:val="21"/>
              </w:rPr>
            </w:pPr>
            <w:r w:rsidRPr="003040A5">
              <w:rPr>
                <w:rFonts w:hint="eastAsia"/>
                <w:color w:val="000000"/>
                <w:kern w:val="2"/>
                <w:sz w:val="21"/>
                <w:szCs w:val="21"/>
              </w:rPr>
              <w:t>—</w:t>
            </w:r>
          </w:p>
        </w:tc>
        <w:tc>
          <w:tcPr>
            <w:tcW w:w="917" w:type="pct"/>
            <w:gridSpan w:val="2"/>
            <w:vAlign w:val="center"/>
          </w:tcPr>
          <w:p w14:paraId="48B9C93F" w14:textId="56EA7B2E" w:rsidR="00B75948" w:rsidRPr="003040A5" w:rsidRDefault="00B75948" w:rsidP="00486FCB">
            <w:pPr>
              <w:spacing w:line="288" w:lineRule="auto"/>
              <w:jc w:val="center"/>
              <w:rPr>
                <w:color w:val="000000"/>
                <w:kern w:val="2"/>
                <w:sz w:val="21"/>
                <w:szCs w:val="21"/>
              </w:rPr>
            </w:pPr>
            <w:r w:rsidRPr="003040A5">
              <w:rPr>
                <w:rFonts w:hint="eastAsia"/>
                <w:color w:val="000000"/>
                <w:kern w:val="2"/>
                <w:sz w:val="21"/>
                <w:szCs w:val="21"/>
              </w:rPr>
              <w:t>—</w:t>
            </w:r>
          </w:p>
        </w:tc>
        <w:tc>
          <w:tcPr>
            <w:tcW w:w="1093" w:type="pct"/>
            <w:vAlign w:val="center"/>
          </w:tcPr>
          <w:p w14:paraId="4C42EE31" w14:textId="6BE7AAC7" w:rsidR="00B75948" w:rsidRPr="003040A5" w:rsidRDefault="00B75948" w:rsidP="00486FCB">
            <w:pPr>
              <w:spacing w:line="288" w:lineRule="auto"/>
              <w:jc w:val="center"/>
              <w:rPr>
                <w:color w:val="000000"/>
                <w:kern w:val="2"/>
                <w:sz w:val="21"/>
                <w:szCs w:val="21"/>
              </w:rPr>
            </w:pPr>
            <w:r w:rsidRPr="003040A5">
              <w:rPr>
                <w:rFonts w:hint="eastAsia"/>
                <w:color w:val="000000"/>
                <w:kern w:val="2"/>
                <w:sz w:val="21"/>
                <w:szCs w:val="21"/>
              </w:rPr>
              <w:t>—</w:t>
            </w:r>
          </w:p>
        </w:tc>
      </w:tr>
      <w:tr w:rsidR="00B75948" w:rsidRPr="00913345" w14:paraId="7ADA3B21" w14:textId="3EB8BBF2" w:rsidTr="00486FCB">
        <w:trPr>
          <w:trHeight w:val="207"/>
          <w:jc w:val="center"/>
        </w:trPr>
        <w:tc>
          <w:tcPr>
            <w:tcW w:w="788" w:type="pct"/>
            <w:vAlign w:val="center"/>
          </w:tcPr>
          <w:p w14:paraId="37AC032F" w14:textId="211B5654" w:rsidR="00B75948" w:rsidRPr="003040A5" w:rsidRDefault="00B75948" w:rsidP="003040A5">
            <w:pPr>
              <w:spacing w:line="288" w:lineRule="auto"/>
              <w:jc w:val="center"/>
              <w:rPr>
                <w:color w:val="000000"/>
                <w:kern w:val="2"/>
                <w:sz w:val="21"/>
                <w:szCs w:val="21"/>
              </w:rPr>
            </w:pPr>
            <w:r w:rsidRPr="003040A5">
              <w:rPr>
                <w:rFonts w:hint="eastAsia"/>
                <w:color w:val="000000"/>
                <w:kern w:val="2"/>
                <w:sz w:val="21"/>
                <w:szCs w:val="21"/>
              </w:rPr>
              <w:t>卫生间</w:t>
            </w:r>
          </w:p>
        </w:tc>
        <w:tc>
          <w:tcPr>
            <w:tcW w:w="734" w:type="pct"/>
            <w:gridSpan w:val="2"/>
            <w:vAlign w:val="center"/>
          </w:tcPr>
          <w:p w14:paraId="55EC0D9A" w14:textId="7EB799DB" w:rsidR="00B75948" w:rsidRPr="003040A5" w:rsidRDefault="00B75948" w:rsidP="00486FCB">
            <w:pPr>
              <w:spacing w:line="288" w:lineRule="auto"/>
              <w:jc w:val="center"/>
              <w:rPr>
                <w:color w:val="000000"/>
                <w:kern w:val="2"/>
                <w:sz w:val="21"/>
                <w:szCs w:val="21"/>
              </w:rPr>
            </w:pPr>
            <w:r w:rsidRPr="003040A5">
              <w:rPr>
                <w:rFonts w:hint="eastAsia"/>
                <w:color w:val="000000"/>
                <w:kern w:val="2"/>
                <w:sz w:val="21"/>
                <w:szCs w:val="21"/>
              </w:rPr>
              <w:t>0.2</w:t>
            </w:r>
            <w:r>
              <w:rPr>
                <w:rFonts w:hint="eastAsia"/>
                <w:color w:val="000000"/>
                <w:kern w:val="2"/>
                <w:sz w:val="21"/>
                <w:szCs w:val="21"/>
              </w:rPr>
              <w:t>5</w:t>
            </w:r>
          </w:p>
        </w:tc>
        <w:tc>
          <w:tcPr>
            <w:tcW w:w="734" w:type="pct"/>
            <w:gridSpan w:val="2"/>
            <w:vAlign w:val="center"/>
          </w:tcPr>
          <w:p w14:paraId="3001E93E" w14:textId="7F974D0D" w:rsidR="00B75948" w:rsidRPr="003040A5" w:rsidRDefault="00B75948" w:rsidP="00486FCB">
            <w:pPr>
              <w:spacing w:line="288" w:lineRule="auto"/>
              <w:jc w:val="center"/>
              <w:rPr>
                <w:color w:val="000000"/>
                <w:szCs w:val="21"/>
              </w:rPr>
            </w:pPr>
            <w:r w:rsidRPr="003040A5">
              <w:rPr>
                <w:rFonts w:hint="eastAsia"/>
                <w:color w:val="000000"/>
                <w:kern w:val="2"/>
                <w:sz w:val="21"/>
                <w:szCs w:val="21"/>
              </w:rPr>
              <w:t>—</w:t>
            </w:r>
          </w:p>
        </w:tc>
        <w:tc>
          <w:tcPr>
            <w:tcW w:w="734" w:type="pct"/>
            <w:gridSpan w:val="2"/>
            <w:vAlign w:val="center"/>
          </w:tcPr>
          <w:p w14:paraId="5BD2A296" w14:textId="481A3221" w:rsidR="00B75948" w:rsidRPr="003040A5" w:rsidRDefault="00B75948" w:rsidP="00486FCB">
            <w:pPr>
              <w:spacing w:line="288" w:lineRule="auto"/>
              <w:jc w:val="center"/>
              <w:rPr>
                <w:color w:val="000000"/>
                <w:kern w:val="2"/>
                <w:sz w:val="21"/>
                <w:szCs w:val="21"/>
              </w:rPr>
            </w:pPr>
            <w:r w:rsidRPr="003040A5">
              <w:rPr>
                <w:rFonts w:hint="eastAsia"/>
                <w:color w:val="000000"/>
                <w:kern w:val="2"/>
                <w:sz w:val="21"/>
                <w:szCs w:val="21"/>
              </w:rPr>
              <w:t>—</w:t>
            </w:r>
          </w:p>
        </w:tc>
        <w:tc>
          <w:tcPr>
            <w:tcW w:w="917" w:type="pct"/>
            <w:gridSpan w:val="2"/>
            <w:vAlign w:val="center"/>
          </w:tcPr>
          <w:p w14:paraId="3AB445EF" w14:textId="7C847D6E" w:rsidR="00B75948" w:rsidRPr="003040A5" w:rsidRDefault="00B75948" w:rsidP="00486FCB">
            <w:pPr>
              <w:spacing w:line="288" w:lineRule="auto"/>
              <w:jc w:val="center"/>
              <w:rPr>
                <w:color w:val="000000"/>
                <w:kern w:val="2"/>
                <w:sz w:val="21"/>
                <w:szCs w:val="21"/>
              </w:rPr>
            </w:pPr>
            <w:r w:rsidRPr="003040A5">
              <w:rPr>
                <w:rFonts w:hint="eastAsia"/>
                <w:color w:val="000000"/>
                <w:kern w:val="2"/>
                <w:sz w:val="21"/>
                <w:szCs w:val="21"/>
              </w:rPr>
              <w:t>—</w:t>
            </w:r>
          </w:p>
        </w:tc>
        <w:tc>
          <w:tcPr>
            <w:tcW w:w="1093" w:type="pct"/>
            <w:vAlign w:val="center"/>
          </w:tcPr>
          <w:p w14:paraId="500F0D34" w14:textId="52B7DD2C" w:rsidR="00B75948" w:rsidRPr="003040A5" w:rsidRDefault="00B75948" w:rsidP="00486FCB">
            <w:pPr>
              <w:spacing w:line="288" w:lineRule="auto"/>
              <w:jc w:val="center"/>
              <w:rPr>
                <w:color w:val="000000"/>
                <w:kern w:val="2"/>
                <w:sz w:val="21"/>
                <w:szCs w:val="21"/>
              </w:rPr>
            </w:pPr>
            <w:r w:rsidRPr="003040A5">
              <w:rPr>
                <w:rFonts w:hint="eastAsia"/>
                <w:color w:val="000000"/>
                <w:kern w:val="2"/>
                <w:sz w:val="21"/>
                <w:szCs w:val="21"/>
              </w:rPr>
              <w:t>—</w:t>
            </w:r>
          </w:p>
        </w:tc>
      </w:tr>
    </w:tbl>
    <w:p w14:paraId="74D33028" w14:textId="1E14AA3E" w:rsidR="006D4BEB" w:rsidRDefault="00DB16C4" w:rsidP="006D4BEB">
      <w:pPr>
        <w:spacing w:beforeLines="100" w:before="312" w:afterLines="100" w:after="312"/>
        <w:jc w:val="center"/>
        <w:outlineLvl w:val="1"/>
        <w:rPr>
          <w:b/>
          <w:sz w:val="24"/>
        </w:rPr>
      </w:pPr>
      <w:bookmarkStart w:id="42" w:name="_Toc498768248"/>
      <w:bookmarkStart w:id="43" w:name="_Toc304896911"/>
      <w:bookmarkStart w:id="44" w:name="_Toc308274713"/>
      <w:bookmarkStart w:id="45" w:name="_Toc328642965"/>
      <w:bookmarkStart w:id="46" w:name="_Toc355860940"/>
      <w:bookmarkStart w:id="47" w:name="_Toc355942831"/>
      <w:bookmarkStart w:id="48" w:name="_Toc356120980"/>
      <w:bookmarkStart w:id="49" w:name="_Toc357441738"/>
      <w:bookmarkStart w:id="50" w:name="_Toc13249850"/>
      <w:bookmarkEnd w:id="28"/>
      <w:bookmarkEnd w:id="29"/>
      <w:bookmarkEnd w:id="30"/>
      <w:bookmarkEnd w:id="31"/>
      <w:bookmarkEnd w:id="32"/>
      <w:bookmarkEnd w:id="33"/>
      <w:bookmarkEnd w:id="34"/>
      <w:r>
        <w:rPr>
          <w:rFonts w:hint="eastAsia"/>
          <w:b/>
          <w:sz w:val="24"/>
        </w:rPr>
        <w:t>4</w:t>
      </w:r>
      <w:r w:rsidR="006D4BEB" w:rsidRPr="006D4BEB">
        <w:rPr>
          <w:rFonts w:hint="eastAsia"/>
          <w:b/>
          <w:sz w:val="24"/>
        </w:rPr>
        <w:t>.</w:t>
      </w:r>
      <w:r w:rsidR="001543E1">
        <w:rPr>
          <w:rFonts w:hint="eastAsia"/>
          <w:b/>
          <w:sz w:val="24"/>
        </w:rPr>
        <w:t>4</w:t>
      </w:r>
      <w:r w:rsidR="006D4BEB" w:rsidRPr="006D4BEB">
        <w:rPr>
          <w:b/>
          <w:sz w:val="24"/>
        </w:rPr>
        <w:t xml:space="preserve"> </w:t>
      </w:r>
      <w:r w:rsidR="006D4BEB" w:rsidRPr="006D4BEB">
        <w:rPr>
          <w:rFonts w:hint="eastAsia"/>
          <w:b/>
          <w:sz w:val="24"/>
        </w:rPr>
        <w:t>污染控制设计</w:t>
      </w:r>
      <w:bookmarkEnd w:id="50"/>
    </w:p>
    <w:p w14:paraId="365664F1" w14:textId="6BE10D04" w:rsidR="004E0BB5" w:rsidRDefault="004E0BB5" w:rsidP="004E0BB5">
      <w:pPr>
        <w:tabs>
          <w:tab w:val="left" w:pos="709"/>
        </w:tabs>
        <w:spacing w:line="460" w:lineRule="exact"/>
        <w:rPr>
          <w:rFonts w:asciiTheme="minorEastAsia" w:eastAsiaTheme="minorEastAsia" w:hAnsiTheme="minorEastAsia"/>
          <w:sz w:val="24"/>
        </w:rPr>
      </w:pPr>
      <w:r w:rsidRPr="007C2C3C">
        <w:rPr>
          <w:rFonts w:eastAsiaTheme="minorEastAsia" w:hint="eastAsia"/>
          <w:sz w:val="24"/>
        </w:rPr>
        <w:t>4.</w:t>
      </w:r>
      <w:r w:rsidR="001543E1">
        <w:rPr>
          <w:rFonts w:eastAsiaTheme="minorEastAsia" w:hint="eastAsia"/>
          <w:sz w:val="24"/>
        </w:rPr>
        <w:t>4</w:t>
      </w:r>
      <w:r w:rsidRPr="007C2C3C">
        <w:rPr>
          <w:rFonts w:eastAsiaTheme="minorEastAsia" w:hint="eastAsia"/>
          <w:sz w:val="24"/>
        </w:rPr>
        <w:t>.1</w:t>
      </w:r>
      <w:r w:rsidRPr="003B473C">
        <w:rPr>
          <w:sz w:val="24"/>
        </w:rPr>
        <w:t>室内装饰装修设计时应</w:t>
      </w:r>
      <w:r w:rsidRPr="00BB434E">
        <w:rPr>
          <w:rFonts w:asciiTheme="minorEastAsia" w:eastAsiaTheme="minorEastAsia" w:hAnsiTheme="minorEastAsia" w:hint="eastAsia"/>
          <w:sz w:val="24"/>
        </w:rPr>
        <w:t>对设计方案进行污染物</w:t>
      </w:r>
      <w:r>
        <w:rPr>
          <w:rFonts w:asciiTheme="minorEastAsia" w:eastAsiaTheme="minorEastAsia" w:hAnsiTheme="minorEastAsia" w:hint="eastAsia"/>
          <w:sz w:val="24"/>
        </w:rPr>
        <w:t>预评价</w:t>
      </w:r>
      <w:r w:rsidRPr="00BB434E">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预评价</w:t>
      </w:r>
      <w:proofErr w:type="gramEnd"/>
      <w:r w:rsidRPr="00BB434E">
        <w:rPr>
          <w:rFonts w:asciiTheme="minorEastAsia" w:eastAsiaTheme="minorEastAsia" w:hAnsiTheme="minorEastAsia" w:hint="eastAsia"/>
          <w:sz w:val="24"/>
        </w:rPr>
        <w:t>应</w:t>
      </w:r>
      <w:r>
        <w:rPr>
          <w:rFonts w:asciiTheme="minorEastAsia" w:eastAsiaTheme="minorEastAsia" w:hAnsiTheme="minorEastAsia" w:hint="eastAsia"/>
          <w:sz w:val="24"/>
        </w:rPr>
        <w:t>符合</w:t>
      </w:r>
      <w:r w:rsidRPr="00BB434E">
        <w:rPr>
          <w:rFonts w:asciiTheme="minorEastAsia" w:eastAsiaTheme="minorEastAsia" w:hAnsiTheme="minorEastAsia" w:hint="eastAsia"/>
          <w:sz w:val="24"/>
        </w:rPr>
        <w:t>本标准</w:t>
      </w:r>
      <w:r w:rsidRPr="00AF5739">
        <w:rPr>
          <w:rFonts w:asciiTheme="minorEastAsia" w:eastAsiaTheme="minorEastAsia" w:hAnsiTheme="minorEastAsia" w:hint="eastAsia"/>
          <w:sz w:val="24"/>
        </w:rPr>
        <w:t>附录</w:t>
      </w:r>
      <w:r w:rsidR="00E6562C">
        <w:rPr>
          <w:rFonts w:asciiTheme="minorEastAsia" w:eastAsiaTheme="minorEastAsia" w:hAnsiTheme="minorEastAsia" w:hint="eastAsia"/>
          <w:sz w:val="24"/>
        </w:rPr>
        <w:t>B</w:t>
      </w:r>
      <w:r>
        <w:rPr>
          <w:rFonts w:asciiTheme="minorEastAsia" w:eastAsiaTheme="minorEastAsia" w:hAnsiTheme="minorEastAsia" w:hint="eastAsia"/>
          <w:sz w:val="24"/>
        </w:rPr>
        <w:t>的规定</w:t>
      </w:r>
      <w:r w:rsidRPr="00BB434E">
        <w:rPr>
          <w:rFonts w:asciiTheme="minorEastAsia" w:eastAsiaTheme="minorEastAsia" w:hAnsiTheme="minorEastAsia" w:hint="eastAsia"/>
          <w:sz w:val="24"/>
        </w:rPr>
        <w:t>。</w:t>
      </w:r>
    </w:p>
    <w:p w14:paraId="64EB5601" w14:textId="7C0B42F9" w:rsidR="006D4BEB" w:rsidRPr="008E3349" w:rsidRDefault="00DB16C4" w:rsidP="006D4BEB">
      <w:pPr>
        <w:tabs>
          <w:tab w:val="left" w:pos="709"/>
        </w:tabs>
        <w:spacing w:line="460" w:lineRule="exact"/>
        <w:rPr>
          <w:sz w:val="24"/>
        </w:rPr>
      </w:pPr>
      <w:r>
        <w:rPr>
          <w:rFonts w:eastAsiaTheme="minorEastAsia" w:hint="eastAsia"/>
          <w:sz w:val="24"/>
        </w:rPr>
        <w:t>4</w:t>
      </w:r>
      <w:r w:rsidR="006D4BEB" w:rsidRPr="008E3349">
        <w:rPr>
          <w:rFonts w:eastAsiaTheme="minorEastAsia" w:hint="eastAsia"/>
          <w:sz w:val="24"/>
        </w:rPr>
        <w:t>.</w:t>
      </w:r>
      <w:r w:rsidR="001543E1">
        <w:rPr>
          <w:rFonts w:eastAsiaTheme="minorEastAsia" w:hint="eastAsia"/>
          <w:sz w:val="24"/>
        </w:rPr>
        <w:t>4</w:t>
      </w:r>
      <w:r w:rsidR="006D4BEB" w:rsidRPr="008E3349">
        <w:rPr>
          <w:rFonts w:eastAsiaTheme="minorEastAsia"/>
          <w:sz w:val="24"/>
        </w:rPr>
        <w:t>.</w:t>
      </w:r>
      <w:r w:rsidR="004B4809">
        <w:rPr>
          <w:rFonts w:eastAsiaTheme="minorEastAsia" w:hint="eastAsia"/>
          <w:sz w:val="24"/>
        </w:rPr>
        <w:t>2</w:t>
      </w:r>
      <w:r w:rsidR="006D4BEB" w:rsidRPr="008E3349">
        <w:rPr>
          <w:sz w:val="24"/>
        </w:rPr>
        <w:t>用于污染物控制设计的材料用量计算应符合下列规定：</w:t>
      </w:r>
    </w:p>
    <w:p w14:paraId="334F5EB9" w14:textId="0C1DB6EF" w:rsidR="006D4BEB" w:rsidRPr="008E3349" w:rsidRDefault="006D4BEB" w:rsidP="001B1316">
      <w:pPr>
        <w:pStyle w:val="a6"/>
        <w:numPr>
          <w:ilvl w:val="0"/>
          <w:numId w:val="7"/>
        </w:numPr>
        <w:spacing w:line="460" w:lineRule="exact"/>
        <w:ind w:firstLineChars="0"/>
        <w:rPr>
          <w:rFonts w:ascii="Times New Roman" w:hAnsi="Times New Roman"/>
          <w:sz w:val="24"/>
          <w:szCs w:val="24"/>
          <w:lang w:val="en-US"/>
        </w:rPr>
      </w:pPr>
      <w:r w:rsidRPr="008E3349">
        <w:rPr>
          <w:rFonts w:ascii="Times New Roman" w:hAnsi="Times New Roman"/>
          <w:sz w:val="24"/>
          <w:szCs w:val="24"/>
          <w:lang w:val="en-US"/>
        </w:rPr>
        <w:t>板材、</w:t>
      </w:r>
      <w:r w:rsidR="006D3A66">
        <w:rPr>
          <w:rFonts w:ascii="Times New Roman" w:hAnsi="Times New Roman" w:hint="eastAsia"/>
          <w:sz w:val="24"/>
          <w:szCs w:val="24"/>
          <w:lang w:val="en-US"/>
        </w:rPr>
        <w:t>木地板、</w:t>
      </w:r>
      <w:r w:rsidR="00AA17CF">
        <w:rPr>
          <w:rFonts w:ascii="Times New Roman" w:hAnsi="Times New Roman" w:hint="eastAsia"/>
          <w:sz w:val="24"/>
          <w:szCs w:val="24"/>
          <w:lang w:val="en-US"/>
        </w:rPr>
        <w:t>石</w:t>
      </w:r>
      <w:r w:rsidR="006D3A66">
        <w:rPr>
          <w:rFonts w:ascii="Times New Roman" w:hAnsi="Times New Roman" w:hint="eastAsia"/>
          <w:sz w:val="24"/>
          <w:szCs w:val="24"/>
          <w:lang w:val="en-US"/>
        </w:rPr>
        <w:t>塑地板</w:t>
      </w:r>
      <w:r w:rsidRPr="008E3349">
        <w:rPr>
          <w:rFonts w:ascii="Times New Roman" w:hAnsi="Times New Roman"/>
          <w:sz w:val="24"/>
          <w:szCs w:val="24"/>
          <w:lang w:val="en-US"/>
        </w:rPr>
        <w:t>、</w:t>
      </w:r>
      <w:r w:rsidR="00D76116">
        <w:rPr>
          <w:rFonts w:ascii="Times New Roman" w:hAnsi="Times New Roman" w:hint="eastAsia"/>
          <w:sz w:val="24"/>
          <w:szCs w:val="24"/>
          <w:lang w:val="en-US"/>
        </w:rPr>
        <w:t>墙纸、</w:t>
      </w:r>
      <w:r w:rsidRPr="008E3349">
        <w:rPr>
          <w:rFonts w:ascii="Times New Roman" w:hAnsi="Times New Roman"/>
          <w:sz w:val="24"/>
          <w:szCs w:val="24"/>
          <w:lang w:val="en-US"/>
        </w:rPr>
        <w:t>地毯、家具用量应按暴露在空气中的面积计；</w:t>
      </w:r>
    </w:p>
    <w:p w14:paraId="06F1AA70" w14:textId="77777777" w:rsidR="006D4BEB" w:rsidRPr="008E3349" w:rsidRDefault="006D4BEB" w:rsidP="001B1316">
      <w:pPr>
        <w:pStyle w:val="a6"/>
        <w:numPr>
          <w:ilvl w:val="0"/>
          <w:numId w:val="7"/>
        </w:numPr>
        <w:spacing w:line="460" w:lineRule="exact"/>
        <w:ind w:firstLineChars="0"/>
        <w:rPr>
          <w:rFonts w:ascii="Times New Roman" w:hAnsi="Times New Roman"/>
          <w:sz w:val="24"/>
          <w:szCs w:val="24"/>
          <w:lang w:val="en-US"/>
        </w:rPr>
      </w:pPr>
      <w:r w:rsidRPr="008E3349">
        <w:rPr>
          <w:rFonts w:ascii="Times New Roman" w:hAnsi="Times New Roman"/>
          <w:sz w:val="24"/>
          <w:szCs w:val="24"/>
          <w:lang w:val="en-US"/>
        </w:rPr>
        <w:t>涂料用量应按涂覆面积计；</w:t>
      </w:r>
    </w:p>
    <w:p w14:paraId="00244C41" w14:textId="77777777" w:rsidR="006D4BEB" w:rsidRPr="008E3349" w:rsidRDefault="006D4BEB" w:rsidP="001B1316">
      <w:pPr>
        <w:pStyle w:val="a6"/>
        <w:numPr>
          <w:ilvl w:val="0"/>
          <w:numId w:val="7"/>
        </w:numPr>
        <w:spacing w:line="460" w:lineRule="exact"/>
        <w:ind w:firstLineChars="0"/>
        <w:rPr>
          <w:rFonts w:ascii="Times New Roman" w:hAnsi="Times New Roman"/>
          <w:sz w:val="24"/>
          <w:szCs w:val="24"/>
          <w:lang w:val="en-US"/>
        </w:rPr>
      </w:pPr>
      <w:r w:rsidRPr="008E3349">
        <w:rPr>
          <w:rFonts w:ascii="Times New Roman" w:hAnsi="Times New Roman"/>
          <w:sz w:val="24"/>
          <w:szCs w:val="24"/>
          <w:lang w:val="en-US"/>
        </w:rPr>
        <w:t>墙纸胶粘剂用量应按墙纸面积</w:t>
      </w:r>
      <w:r w:rsidRPr="008E3349">
        <w:rPr>
          <w:rFonts w:ascii="Times New Roman" w:hAnsi="Times New Roman"/>
          <w:sz w:val="24"/>
          <w:szCs w:val="24"/>
          <w:lang w:val="en-US"/>
        </w:rPr>
        <w:t>50%</w:t>
      </w:r>
      <w:r w:rsidRPr="008E3349">
        <w:rPr>
          <w:rFonts w:ascii="Times New Roman" w:hAnsi="Times New Roman"/>
          <w:sz w:val="24"/>
          <w:szCs w:val="24"/>
          <w:lang w:val="en-US"/>
        </w:rPr>
        <w:t>计；</w:t>
      </w:r>
    </w:p>
    <w:p w14:paraId="0B8E0A9F" w14:textId="1D9D6E17" w:rsidR="006D4BEB" w:rsidRDefault="006D4BEB" w:rsidP="001B1316">
      <w:pPr>
        <w:pStyle w:val="a6"/>
        <w:numPr>
          <w:ilvl w:val="0"/>
          <w:numId w:val="7"/>
        </w:numPr>
        <w:spacing w:line="460" w:lineRule="exact"/>
        <w:ind w:firstLineChars="0"/>
        <w:rPr>
          <w:rFonts w:ascii="Times New Roman" w:hAnsi="Times New Roman"/>
          <w:sz w:val="24"/>
          <w:szCs w:val="24"/>
          <w:lang w:val="en-US"/>
        </w:rPr>
      </w:pPr>
      <w:r w:rsidRPr="008E3349">
        <w:rPr>
          <w:rFonts w:ascii="Times New Roman" w:hAnsi="Times New Roman"/>
          <w:sz w:val="24"/>
          <w:szCs w:val="24"/>
          <w:lang w:val="en-US"/>
        </w:rPr>
        <w:t>地毯胶粘剂用量应按地毯面积</w:t>
      </w:r>
      <w:r w:rsidRPr="008E3349">
        <w:rPr>
          <w:rFonts w:ascii="Times New Roman" w:hAnsi="Times New Roman"/>
          <w:sz w:val="24"/>
          <w:szCs w:val="24"/>
          <w:lang w:val="en-US"/>
        </w:rPr>
        <w:t>30%</w:t>
      </w:r>
      <w:r w:rsidRPr="008E3349">
        <w:rPr>
          <w:rFonts w:ascii="Times New Roman" w:hAnsi="Times New Roman"/>
          <w:sz w:val="24"/>
          <w:szCs w:val="24"/>
          <w:lang w:val="en-US"/>
        </w:rPr>
        <w:t>计。</w:t>
      </w:r>
    </w:p>
    <w:p w14:paraId="168124A3" w14:textId="77777777" w:rsidR="006D3A66" w:rsidRPr="006D3A66" w:rsidRDefault="006D3A66" w:rsidP="006D3A66">
      <w:pPr>
        <w:spacing w:line="460" w:lineRule="exact"/>
        <w:rPr>
          <w:sz w:val="24"/>
        </w:rPr>
      </w:pPr>
      <w:r w:rsidRPr="006D3A66">
        <w:rPr>
          <w:sz w:val="24"/>
        </w:rPr>
        <w:t>【条文说明】</w:t>
      </w:r>
    </w:p>
    <w:p w14:paraId="73673F07" w14:textId="77777777" w:rsidR="006D3A66" w:rsidRPr="006D3A66" w:rsidRDefault="006D3A66" w:rsidP="00A77DC2">
      <w:pPr>
        <w:spacing w:line="460" w:lineRule="exact"/>
        <w:ind w:firstLineChars="200" w:firstLine="480"/>
        <w:rPr>
          <w:sz w:val="24"/>
        </w:rPr>
      </w:pPr>
      <w:r w:rsidRPr="006D3A66">
        <w:rPr>
          <w:rFonts w:hint="eastAsia"/>
          <w:sz w:val="24"/>
        </w:rPr>
        <w:lastRenderedPageBreak/>
        <w:t>材料对室内空气质量的影响，主要是通过暴露于空气中的表面污染释放引起。在进行污染物控制设计时，应对工程所用主要材料的用量进行统计，用量均按与空气接触面积计。</w:t>
      </w:r>
    </w:p>
    <w:p w14:paraId="3B850FB6" w14:textId="432D3178" w:rsidR="006D3A66" w:rsidRPr="00AF0673" w:rsidRDefault="006D3A66" w:rsidP="006D3A66">
      <w:pPr>
        <w:tabs>
          <w:tab w:val="left" w:pos="495"/>
        </w:tabs>
        <w:spacing w:line="460" w:lineRule="exact"/>
        <w:ind w:firstLineChars="200" w:firstLine="480"/>
        <w:rPr>
          <w:rFonts w:eastAsiaTheme="minorEastAsia"/>
          <w:sz w:val="24"/>
        </w:rPr>
      </w:pPr>
      <w:r w:rsidRPr="00AF0673">
        <w:rPr>
          <w:rFonts w:eastAsiaTheme="minorEastAsia"/>
          <w:sz w:val="24"/>
        </w:rPr>
        <w:t>1</w:t>
      </w:r>
      <w:r w:rsidRPr="00AF0673">
        <w:rPr>
          <w:rFonts w:eastAsiaTheme="minorEastAsia"/>
          <w:sz w:val="24"/>
        </w:rPr>
        <w:t>）木地板、</w:t>
      </w:r>
      <w:r w:rsidR="00AA17CF">
        <w:rPr>
          <w:rFonts w:eastAsiaTheme="minorEastAsia"/>
          <w:sz w:val="24"/>
        </w:rPr>
        <w:t>石</w:t>
      </w:r>
      <w:r>
        <w:rPr>
          <w:rFonts w:eastAsiaTheme="minorEastAsia" w:hint="eastAsia"/>
          <w:sz w:val="24"/>
        </w:rPr>
        <w:t>塑地板、</w:t>
      </w:r>
      <w:r w:rsidRPr="00AF0673">
        <w:rPr>
          <w:rFonts w:eastAsiaTheme="minorEastAsia"/>
          <w:sz w:val="24"/>
        </w:rPr>
        <w:t>地毯、墙纸正常使用时一个表面暴露于空气中，暴露面积为材料面积。家具面积统计时，应按门扇、抽屉开启的状况，顶板、底板、隔板、抽屉按双面面积计算，即板材面积的</w:t>
      </w:r>
      <w:r w:rsidRPr="00AF0673">
        <w:rPr>
          <w:rFonts w:eastAsiaTheme="minorEastAsia"/>
          <w:sz w:val="24"/>
        </w:rPr>
        <w:t>2</w:t>
      </w:r>
      <w:r w:rsidRPr="00AF0673">
        <w:rPr>
          <w:rFonts w:eastAsiaTheme="minorEastAsia"/>
          <w:sz w:val="24"/>
        </w:rPr>
        <w:t>倍；侧板、背板靠墙面部分，若与墙体间无明显空隙，或有装饰板封闭则按单面面积计算，即板材面积。</w:t>
      </w:r>
    </w:p>
    <w:p w14:paraId="7AB88996" w14:textId="77777777" w:rsidR="006D3A66" w:rsidRPr="00AF0673" w:rsidRDefault="006D3A66" w:rsidP="006D3A66">
      <w:pPr>
        <w:tabs>
          <w:tab w:val="left" w:pos="495"/>
        </w:tabs>
        <w:spacing w:line="460" w:lineRule="exact"/>
        <w:ind w:firstLineChars="200" w:firstLine="480"/>
        <w:rPr>
          <w:rFonts w:eastAsiaTheme="minorEastAsia"/>
          <w:sz w:val="24"/>
        </w:rPr>
      </w:pPr>
      <w:r w:rsidRPr="00AF0673">
        <w:rPr>
          <w:rFonts w:eastAsiaTheme="minorEastAsia"/>
          <w:sz w:val="24"/>
        </w:rPr>
        <w:t>2</w:t>
      </w:r>
      <w:r w:rsidRPr="00AF0673">
        <w:rPr>
          <w:rFonts w:eastAsiaTheme="minorEastAsia"/>
          <w:sz w:val="24"/>
        </w:rPr>
        <w:t>）涂料、油漆等类型液态材料，对室内空气质量影响取决于面积和单位面积涂镀量。按常规施工工艺，内墙涂料、油漆往往需要进行多道涂刷，一般单位面积涂镀量相对固定，因此相同材料多遍涂覆按覆盖的最大面积计；</w:t>
      </w:r>
    </w:p>
    <w:p w14:paraId="3B952366" w14:textId="148342D8" w:rsidR="006D3A66" w:rsidRPr="006D3A66" w:rsidRDefault="006D3A66" w:rsidP="006D3A66">
      <w:pPr>
        <w:tabs>
          <w:tab w:val="left" w:pos="495"/>
        </w:tabs>
        <w:spacing w:line="460" w:lineRule="exact"/>
        <w:ind w:firstLineChars="200" w:firstLine="480"/>
        <w:rPr>
          <w:rFonts w:eastAsiaTheme="minorEastAsia"/>
          <w:sz w:val="24"/>
        </w:rPr>
      </w:pPr>
      <w:r w:rsidRPr="00AF0673">
        <w:rPr>
          <w:rFonts w:eastAsiaTheme="minorEastAsia"/>
          <w:sz w:val="24"/>
        </w:rPr>
        <w:t>3</w:t>
      </w:r>
      <w:r w:rsidRPr="00AF0673">
        <w:rPr>
          <w:rFonts w:eastAsiaTheme="minorEastAsia"/>
          <w:sz w:val="24"/>
        </w:rPr>
        <w:t>）胶粘剂是装饰装修工程中常用的辅助材料。对于仅用在缝隙处的胶粘剂，面积不计入；对于大面积使用的胶粘剂，如墙纸胶粘剂、地毯胶粘剂，综合考虑胶粘剂非</w:t>
      </w:r>
      <w:r w:rsidRPr="00AF0673">
        <w:rPr>
          <w:rFonts w:eastAsiaTheme="minorEastAsia"/>
          <w:sz w:val="24"/>
        </w:rPr>
        <w:t>100%</w:t>
      </w:r>
      <w:r w:rsidRPr="00AF0673">
        <w:rPr>
          <w:rFonts w:eastAsiaTheme="minorEastAsia"/>
          <w:sz w:val="24"/>
        </w:rPr>
        <w:t>面积涂覆，以及面层材料对胶粘剂污染释放的阻挡作用，提供胶粘剂用量估算方法。</w:t>
      </w:r>
    </w:p>
    <w:p w14:paraId="633A214B" w14:textId="5EB732D2" w:rsidR="006D4BEB" w:rsidRPr="008E3349" w:rsidRDefault="00DB16C4" w:rsidP="006D4BEB">
      <w:pPr>
        <w:tabs>
          <w:tab w:val="left" w:pos="709"/>
        </w:tabs>
        <w:spacing w:line="460" w:lineRule="exact"/>
        <w:rPr>
          <w:rFonts w:eastAsiaTheme="minorEastAsia"/>
          <w:sz w:val="24"/>
        </w:rPr>
      </w:pPr>
      <w:r>
        <w:rPr>
          <w:rFonts w:eastAsiaTheme="minorEastAsia" w:hint="eastAsia"/>
          <w:sz w:val="24"/>
        </w:rPr>
        <w:t>4</w:t>
      </w:r>
      <w:r w:rsidR="006D4BEB" w:rsidRPr="008E3349">
        <w:rPr>
          <w:rFonts w:eastAsiaTheme="minorEastAsia"/>
          <w:sz w:val="24"/>
        </w:rPr>
        <w:t>.</w:t>
      </w:r>
      <w:r w:rsidR="001543E1">
        <w:rPr>
          <w:rFonts w:eastAsiaTheme="minorEastAsia" w:hint="eastAsia"/>
          <w:sz w:val="24"/>
        </w:rPr>
        <w:t>4</w:t>
      </w:r>
      <w:r w:rsidR="006D4BEB" w:rsidRPr="008E3349">
        <w:rPr>
          <w:rFonts w:eastAsiaTheme="minorEastAsia"/>
          <w:sz w:val="24"/>
        </w:rPr>
        <w:t>.</w:t>
      </w:r>
      <w:r w:rsidR="004B4809">
        <w:rPr>
          <w:rFonts w:eastAsiaTheme="minorEastAsia" w:hint="eastAsia"/>
          <w:sz w:val="24"/>
        </w:rPr>
        <w:t>3</w:t>
      </w:r>
      <w:r w:rsidR="00855DB9">
        <w:rPr>
          <w:rFonts w:eastAsiaTheme="minorEastAsia" w:hint="eastAsia"/>
          <w:sz w:val="24"/>
        </w:rPr>
        <w:t>装饰</w:t>
      </w:r>
      <w:r w:rsidR="006D4BEB" w:rsidRPr="008E3349">
        <w:rPr>
          <w:rFonts w:eastAsiaTheme="minorEastAsia"/>
          <w:sz w:val="24"/>
        </w:rPr>
        <w:t>装修工程污染物控制设计时边界设置应符合下列规定：</w:t>
      </w:r>
    </w:p>
    <w:p w14:paraId="481C36EB" w14:textId="77777777" w:rsidR="006D4BEB" w:rsidRPr="008E3349" w:rsidRDefault="006D4BEB" w:rsidP="006D4BEB">
      <w:pPr>
        <w:spacing w:line="460" w:lineRule="exact"/>
        <w:ind w:firstLineChars="200" w:firstLine="480"/>
        <w:rPr>
          <w:sz w:val="24"/>
        </w:rPr>
      </w:pPr>
      <w:r w:rsidRPr="008E3349">
        <w:rPr>
          <w:sz w:val="24"/>
        </w:rPr>
        <w:t>1</w:t>
      </w:r>
      <w:r w:rsidRPr="008E3349">
        <w:rPr>
          <w:sz w:val="24"/>
        </w:rPr>
        <w:tab/>
      </w:r>
      <w:r w:rsidRPr="008E3349">
        <w:rPr>
          <w:sz w:val="24"/>
        </w:rPr>
        <w:t>对采用自然通风的工程，通风换气次数按</w:t>
      </w:r>
      <w:r w:rsidRPr="008E3349">
        <w:rPr>
          <w:sz w:val="24"/>
        </w:rPr>
        <w:t>0.45</w:t>
      </w:r>
      <w:r w:rsidRPr="008E3349">
        <w:rPr>
          <w:sz w:val="24"/>
        </w:rPr>
        <w:t>次</w:t>
      </w:r>
      <w:r w:rsidRPr="008E3349">
        <w:rPr>
          <w:sz w:val="24"/>
        </w:rPr>
        <w:t>/h</w:t>
      </w:r>
      <w:r w:rsidRPr="008E3349">
        <w:rPr>
          <w:sz w:val="24"/>
        </w:rPr>
        <w:t>；对采用机械新风系统的，按新风系统额定设计风量设置。</w:t>
      </w:r>
    </w:p>
    <w:p w14:paraId="7D73A983" w14:textId="0FA77A6F" w:rsidR="006D4BEB" w:rsidRDefault="006D4BEB" w:rsidP="006D4BEB">
      <w:pPr>
        <w:tabs>
          <w:tab w:val="left" w:pos="709"/>
        </w:tabs>
        <w:spacing w:line="460" w:lineRule="exact"/>
        <w:ind w:firstLineChars="200" w:firstLine="480"/>
        <w:rPr>
          <w:sz w:val="24"/>
        </w:rPr>
      </w:pPr>
      <w:r w:rsidRPr="008E3349">
        <w:rPr>
          <w:sz w:val="24"/>
        </w:rPr>
        <w:t xml:space="preserve">2  </w:t>
      </w:r>
      <w:r w:rsidRPr="008E3349">
        <w:rPr>
          <w:sz w:val="24"/>
        </w:rPr>
        <w:t>设计温度应取值</w:t>
      </w:r>
      <w:r w:rsidR="00761D07">
        <w:rPr>
          <w:sz w:val="24"/>
        </w:rPr>
        <w:t>当地最热月平均温度</w:t>
      </w:r>
      <w:r w:rsidRPr="008E3349">
        <w:rPr>
          <w:sz w:val="24"/>
        </w:rPr>
        <w:t>。</w:t>
      </w:r>
    </w:p>
    <w:p w14:paraId="21A288BD" w14:textId="77777777" w:rsidR="006D3A66" w:rsidRPr="006D3A66" w:rsidRDefault="006D3A66" w:rsidP="006D3A66">
      <w:pPr>
        <w:spacing w:line="460" w:lineRule="exact"/>
        <w:rPr>
          <w:sz w:val="24"/>
        </w:rPr>
      </w:pPr>
      <w:r w:rsidRPr="006D3A66">
        <w:rPr>
          <w:sz w:val="24"/>
        </w:rPr>
        <w:t>【条文说明】</w:t>
      </w:r>
    </w:p>
    <w:p w14:paraId="0BDD7BC4" w14:textId="77777777" w:rsidR="006D3A66" w:rsidRPr="00F5320C" w:rsidRDefault="006D3A66" w:rsidP="006D3A66">
      <w:pPr>
        <w:spacing w:line="460" w:lineRule="exact"/>
        <w:ind w:firstLineChars="200" w:firstLine="480"/>
        <w:rPr>
          <w:rFonts w:eastAsiaTheme="minorEastAsia"/>
          <w:sz w:val="24"/>
        </w:rPr>
      </w:pPr>
      <w:r w:rsidRPr="00F5320C">
        <w:rPr>
          <w:rFonts w:eastAsiaTheme="minorEastAsia"/>
          <w:sz w:val="24"/>
        </w:rPr>
        <w:t>建筑通风是消除室内空气污染，保障室内空气质量的重要措施。在控制目标确定的情况下，通风换气次数小，则对装饰装修材料的控制要求会提高。在进行装修污染控制设计前，应了解并确保建筑通风换气次数符合限值要求。最小换气次数的取值，参考现行国家标</w:t>
      </w:r>
      <w:r w:rsidRPr="006D3A66">
        <w:rPr>
          <w:rFonts w:eastAsiaTheme="minorEastAsia"/>
          <w:sz w:val="24"/>
        </w:rPr>
        <w:t>准《民用建筑供暖通风与空</w:t>
      </w:r>
      <w:r w:rsidRPr="006D3A66">
        <w:rPr>
          <w:rFonts w:eastAsiaTheme="minorEastAsia" w:hint="eastAsia"/>
          <w:sz w:val="24"/>
        </w:rPr>
        <w:t>气</w:t>
      </w:r>
      <w:r w:rsidRPr="006D3A66">
        <w:rPr>
          <w:rFonts w:eastAsiaTheme="minorEastAsia"/>
          <w:sz w:val="24"/>
        </w:rPr>
        <w:t>调</w:t>
      </w:r>
      <w:r w:rsidRPr="006D3A66">
        <w:rPr>
          <w:rFonts w:eastAsiaTheme="minorEastAsia" w:hint="eastAsia"/>
          <w:sz w:val="24"/>
        </w:rPr>
        <w:t>节</w:t>
      </w:r>
      <w:r w:rsidRPr="006D3A66">
        <w:rPr>
          <w:rFonts w:eastAsiaTheme="minorEastAsia"/>
          <w:sz w:val="24"/>
        </w:rPr>
        <w:t>设计规范》</w:t>
      </w:r>
      <w:r w:rsidRPr="006D3A66">
        <w:rPr>
          <w:rFonts w:eastAsiaTheme="minorEastAsia"/>
          <w:sz w:val="24"/>
        </w:rPr>
        <w:t>GB 50376</w:t>
      </w:r>
      <w:r w:rsidRPr="006D3A66">
        <w:rPr>
          <w:rFonts w:eastAsiaTheme="minorEastAsia"/>
          <w:sz w:val="24"/>
        </w:rPr>
        <w:t>对最小</w:t>
      </w:r>
      <w:r w:rsidRPr="00F5320C">
        <w:rPr>
          <w:rFonts w:eastAsiaTheme="minorEastAsia"/>
          <w:sz w:val="24"/>
        </w:rPr>
        <w:t>换气次数的规定。</w:t>
      </w:r>
    </w:p>
    <w:p w14:paraId="4AE1D529" w14:textId="6DFCA7C9" w:rsidR="006D3A66" w:rsidRDefault="006D3A66" w:rsidP="006D3A66">
      <w:pPr>
        <w:spacing w:line="460" w:lineRule="exact"/>
        <w:ind w:firstLineChars="200" w:firstLine="480"/>
        <w:rPr>
          <w:rFonts w:eastAsiaTheme="minorEastAsia"/>
          <w:sz w:val="24"/>
        </w:rPr>
      </w:pPr>
      <w:r w:rsidRPr="00F5320C">
        <w:rPr>
          <w:rFonts w:eastAsiaTheme="minorEastAsia"/>
          <w:sz w:val="24"/>
        </w:rPr>
        <w:t>温度对材料的污染物尤其是甲醛的散发有显著的影响，且往往在</w:t>
      </w:r>
      <w:r w:rsidRPr="00F5320C">
        <w:rPr>
          <w:rFonts w:eastAsiaTheme="minorEastAsia"/>
          <w:sz w:val="24"/>
        </w:rPr>
        <w:t>15</w:t>
      </w:r>
      <w:r w:rsidRPr="00F5320C">
        <w:rPr>
          <w:rFonts w:ascii="宋体" w:hAnsi="宋体" w:cs="宋体" w:hint="eastAsia"/>
          <w:sz w:val="24"/>
        </w:rPr>
        <w:t>℃</w:t>
      </w:r>
      <w:r w:rsidRPr="00F5320C">
        <w:rPr>
          <w:rFonts w:eastAsiaTheme="minorEastAsia"/>
          <w:sz w:val="24"/>
        </w:rPr>
        <w:t>~30</w:t>
      </w:r>
      <w:r w:rsidRPr="00F5320C">
        <w:rPr>
          <w:rFonts w:ascii="宋体" w:hAnsi="宋体" w:cs="宋体" w:hint="eastAsia"/>
          <w:sz w:val="24"/>
        </w:rPr>
        <w:t>℃</w:t>
      </w:r>
      <w:r w:rsidRPr="00F5320C">
        <w:rPr>
          <w:rFonts w:eastAsiaTheme="minorEastAsia"/>
          <w:sz w:val="24"/>
        </w:rPr>
        <w:t>区间变化敏感，不同温度下室内空气污染物浓度会有明显的差别。因此在进行污染物控制设计时应根据工程情况选取合适的设计温度，对材料污染物释放率进行温度影响的修正。</w:t>
      </w:r>
      <w:r w:rsidRPr="006D3A66">
        <w:rPr>
          <w:rFonts w:eastAsiaTheme="minorEastAsia" w:hint="eastAsia"/>
          <w:sz w:val="24"/>
        </w:rPr>
        <w:t>设计温度应取值当地最热月平均温度</w:t>
      </w:r>
      <w:r w:rsidRPr="00F5320C">
        <w:rPr>
          <w:rFonts w:eastAsiaTheme="minorEastAsia"/>
          <w:sz w:val="24"/>
        </w:rPr>
        <w:t>。</w:t>
      </w:r>
    </w:p>
    <w:p w14:paraId="27811C97" w14:textId="65641601" w:rsidR="008E3349" w:rsidRPr="008E3349" w:rsidRDefault="00DB16C4" w:rsidP="008E3349">
      <w:pPr>
        <w:tabs>
          <w:tab w:val="left" w:pos="709"/>
        </w:tabs>
        <w:spacing w:line="460" w:lineRule="exact"/>
        <w:rPr>
          <w:rFonts w:asciiTheme="minorEastAsia" w:eastAsiaTheme="minorEastAsia" w:hAnsiTheme="minorEastAsia"/>
          <w:sz w:val="24"/>
        </w:rPr>
      </w:pPr>
      <w:r>
        <w:rPr>
          <w:rFonts w:eastAsiaTheme="minorEastAsia" w:hint="eastAsia"/>
          <w:sz w:val="24"/>
        </w:rPr>
        <w:t>4</w:t>
      </w:r>
      <w:r w:rsidR="008E3349" w:rsidRPr="008E3349">
        <w:rPr>
          <w:rFonts w:eastAsiaTheme="minorEastAsia" w:hint="eastAsia"/>
          <w:sz w:val="24"/>
        </w:rPr>
        <w:t>.</w:t>
      </w:r>
      <w:r w:rsidR="001543E1">
        <w:rPr>
          <w:rFonts w:eastAsiaTheme="minorEastAsia" w:hint="eastAsia"/>
          <w:sz w:val="24"/>
        </w:rPr>
        <w:t>4</w:t>
      </w:r>
      <w:r w:rsidR="008E3349" w:rsidRPr="008E3349">
        <w:rPr>
          <w:rFonts w:eastAsiaTheme="minorEastAsia" w:hint="eastAsia"/>
          <w:sz w:val="24"/>
        </w:rPr>
        <w:t>.</w:t>
      </w:r>
      <w:r w:rsidR="004B4809">
        <w:rPr>
          <w:rFonts w:eastAsiaTheme="minorEastAsia" w:hint="eastAsia"/>
          <w:sz w:val="24"/>
        </w:rPr>
        <w:t>4</w:t>
      </w:r>
      <w:r w:rsidR="008E3349" w:rsidRPr="008E3349">
        <w:rPr>
          <w:rFonts w:asciiTheme="minorEastAsia" w:eastAsiaTheme="minorEastAsia" w:hAnsiTheme="minorEastAsia" w:hint="eastAsia"/>
          <w:sz w:val="24"/>
        </w:rPr>
        <w:t>进行污染物控制设计时，应按下列步骤进行：</w:t>
      </w:r>
    </w:p>
    <w:p w14:paraId="1F329D7B" w14:textId="77777777" w:rsidR="008E3349" w:rsidRPr="008E3349" w:rsidRDefault="008E3349" w:rsidP="001B1316">
      <w:pPr>
        <w:pStyle w:val="a6"/>
        <w:numPr>
          <w:ilvl w:val="0"/>
          <w:numId w:val="3"/>
        </w:numPr>
        <w:spacing w:line="460" w:lineRule="exact"/>
        <w:ind w:firstLineChars="0"/>
        <w:rPr>
          <w:rFonts w:asciiTheme="minorEastAsia" w:eastAsiaTheme="minorEastAsia" w:hAnsiTheme="minorEastAsia"/>
          <w:sz w:val="24"/>
          <w:szCs w:val="24"/>
          <w:lang w:val="en-US"/>
        </w:rPr>
      </w:pPr>
      <w:r w:rsidRPr="008E3349">
        <w:rPr>
          <w:rFonts w:asciiTheme="minorEastAsia" w:eastAsiaTheme="minorEastAsia" w:hAnsiTheme="minorEastAsia" w:hint="eastAsia"/>
          <w:sz w:val="24"/>
          <w:szCs w:val="24"/>
          <w:lang w:val="en-US"/>
        </w:rPr>
        <w:t>根据装饰装修方案建立模型；</w:t>
      </w:r>
    </w:p>
    <w:p w14:paraId="73D03C3D" w14:textId="77777777" w:rsidR="008E3349" w:rsidRPr="008E3349" w:rsidRDefault="008E3349" w:rsidP="001B1316">
      <w:pPr>
        <w:pStyle w:val="a6"/>
        <w:numPr>
          <w:ilvl w:val="0"/>
          <w:numId w:val="3"/>
        </w:numPr>
        <w:spacing w:line="460" w:lineRule="exact"/>
        <w:ind w:left="420" w:firstLineChars="0" w:firstLine="0"/>
        <w:rPr>
          <w:rFonts w:asciiTheme="minorEastAsia" w:eastAsiaTheme="minorEastAsia" w:hAnsiTheme="minorEastAsia"/>
          <w:sz w:val="24"/>
          <w:szCs w:val="24"/>
          <w:lang w:val="en-US"/>
        </w:rPr>
      </w:pPr>
      <w:r w:rsidRPr="008E3349">
        <w:rPr>
          <w:rFonts w:asciiTheme="minorEastAsia" w:eastAsiaTheme="minorEastAsia" w:hAnsiTheme="minorEastAsia" w:hint="eastAsia"/>
          <w:sz w:val="24"/>
          <w:szCs w:val="24"/>
          <w:lang w:val="en-US"/>
        </w:rPr>
        <w:t>确定装饰装修工程室内空气质量控制目标；</w:t>
      </w:r>
    </w:p>
    <w:p w14:paraId="16A3F815" w14:textId="77777777" w:rsidR="008E3349" w:rsidRPr="008E3349" w:rsidRDefault="008E3349" w:rsidP="001B1316">
      <w:pPr>
        <w:pStyle w:val="a6"/>
        <w:numPr>
          <w:ilvl w:val="0"/>
          <w:numId w:val="3"/>
        </w:numPr>
        <w:spacing w:line="460" w:lineRule="exact"/>
        <w:ind w:left="420" w:firstLineChars="0" w:firstLine="0"/>
        <w:rPr>
          <w:rFonts w:asciiTheme="minorEastAsia" w:eastAsiaTheme="minorEastAsia" w:hAnsiTheme="minorEastAsia"/>
          <w:sz w:val="24"/>
          <w:szCs w:val="24"/>
          <w:lang w:val="en-US"/>
        </w:rPr>
      </w:pPr>
      <w:r w:rsidRPr="008E3349">
        <w:rPr>
          <w:rFonts w:asciiTheme="minorEastAsia" w:eastAsiaTheme="minorEastAsia" w:hAnsiTheme="minorEastAsia" w:hint="eastAsia"/>
          <w:sz w:val="24"/>
          <w:szCs w:val="24"/>
          <w:lang w:val="en-US"/>
        </w:rPr>
        <w:lastRenderedPageBreak/>
        <w:t>输入计算边界条件；</w:t>
      </w:r>
    </w:p>
    <w:p w14:paraId="2B71044A" w14:textId="77777777" w:rsidR="008E3349" w:rsidRPr="008E3349" w:rsidRDefault="008E3349" w:rsidP="001B1316">
      <w:pPr>
        <w:pStyle w:val="a6"/>
        <w:numPr>
          <w:ilvl w:val="0"/>
          <w:numId w:val="3"/>
        </w:numPr>
        <w:spacing w:line="460" w:lineRule="exact"/>
        <w:ind w:left="420" w:firstLineChars="0" w:firstLine="0"/>
        <w:rPr>
          <w:rFonts w:asciiTheme="minorEastAsia" w:eastAsiaTheme="minorEastAsia" w:hAnsiTheme="minorEastAsia"/>
          <w:sz w:val="24"/>
          <w:szCs w:val="24"/>
          <w:lang w:val="en-US"/>
        </w:rPr>
      </w:pPr>
      <w:r w:rsidRPr="008E3349">
        <w:rPr>
          <w:rFonts w:asciiTheme="minorEastAsia" w:eastAsiaTheme="minorEastAsia" w:hAnsiTheme="minorEastAsia" w:hint="eastAsia"/>
          <w:sz w:val="24"/>
          <w:szCs w:val="24"/>
          <w:lang w:val="en-US"/>
        </w:rPr>
        <w:t>计算工程完工后室内污染物的浓度、污染物负荷，并应解析污染源组成；</w:t>
      </w:r>
    </w:p>
    <w:p w14:paraId="29BE4960" w14:textId="77777777" w:rsidR="008E3349" w:rsidRPr="008E3349" w:rsidRDefault="008E3349" w:rsidP="001B1316">
      <w:pPr>
        <w:pStyle w:val="a6"/>
        <w:numPr>
          <w:ilvl w:val="0"/>
          <w:numId w:val="3"/>
        </w:numPr>
        <w:spacing w:line="460" w:lineRule="exact"/>
        <w:ind w:left="0" w:firstLineChars="177" w:firstLine="425"/>
        <w:rPr>
          <w:rFonts w:asciiTheme="minorEastAsia" w:eastAsiaTheme="minorEastAsia" w:hAnsiTheme="minorEastAsia"/>
          <w:sz w:val="24"/>
          <w:szCs w:val="24"/>
          <w:lang w:val="en-US"/>
        </w:rPr>
      </w:pPr>
      <w:r w:rsidRPr="008E3349">
        <w:rPr>
          <w:rFonts w:asciiTheme="minorEastAsia" w:eastAsiaTheme="minorEastAsia" w:hAnsiTheme="minorEastAsia" w:hint="eastAsia"/>
          <w:sz w:val="24"/>
          <w:szCs w:val="24"/>
          <w:lang w:val="en-US"/>
        </w:rPr>
        <w:t>若交付日期的室内污染物浓度高于工程控制目标限值，应优化装修方案，调整后的室内污染物浓度不应高于限值；</w:t>
      </w:r>
    </w:p>
    <w:p w14:paraId="0411AE16" w14:textId="77777777" w:rsidR="008E3349" w:rsidRPr="008E3349" w:rsidRDefault="008E3349" w:rsidP="001B1316">
      <w:pPr>
        <w:pStyle w:val="a6"/>
        <w:numPr>
          <w:ilvl w:val="0"/>
          <w:numId w:val="3"/>
        </w:numPr>
        <w:spacing w:line="460" w:lineRule="exact"/>
        <w:ind w:left="420" w:firstLineChars="0" w:firstLine="0"/>
        <w:rPr>
          <w:rFonts w:asciiTheme="minorEastAsia" w:eastAsiaTheme="minorEastAsia" w:hAnsiTheme="minorEastAsia"/>
          <w:sz w:val="24"/>
          <w:szCs w:val="24"/>
          <w:lang w:val="en-US"/>
        </w:rPr>
      </w:pPr>
      <w:r w:rsidRPr="008E3349">
        <w:rPr>
          <w:rFonts w:asciiTheme="minorEastAsia" w:eastAsiaTheme="minorEastAsia" w:hAnsiTheme="minorEastAsia" w:hint="eastAsia"/>
          <w:sz w:val="24"/>
          <w:szCs w:val="24"/>
          <w:lang w:val="en-US"/>
        </w:rPr>
        <w:t>输出材料用量、污染物释放率控制要求及其他需要展示和说明的信息；</w:t>
      </w:r>
    </w:p>
    <w:p w14:paraId="13A0FF1D" w14:textId="77777777" w:rsidR="00A77DC2" w:rsidRPr="00A77DC2" w:rsidRDefault="008E3349" w:rsidP="001B1316">
      <w:pPr>
        <w:pStyle w:val="a6"/>
        <w:numPr>
          <w:ilvl w:val="0"/>
          <w:numId w:val="3"/>
        </w:numPr>
        <w:spacing w:line="460" w:lineRule="exact"/>
        <w:ind w:left="420" w:firstLineChars="0" w:firstLine="0"/>
        <w:rPr>
          <w:sz w:val="24"/>
        </w:rPr>
      </w:pPr>
      <w:r w:rsidRPr="00A77DC2">
        <w:rPr>
          <w:rFonts w:asciiTheme="minorEastAsia" w:eastAsiaTheme="minorEastAsia" w:hAnsiTheme="minorEastAsia" w:hint="eastAsia"/>
          <w:sz w:val="24"/>
          <w:szCs w:val="24"/>
          <w:lang w:val="en-US"/>
        </w:rPr>
        <w:t>出具计算书。</w:t>
      </w:r>
    </w:p>
    <w:p w14:paraId="255DCB55" w14:textId="1BE0D40D" w:rsidR="0053201D" w:rsidRPr="00A77DC2" w:rsidRDefault="00A77DC2" w:rsidP="00A77DC2">
      <w:pPr>
        <w:pStyle w:val="a6"/>
        <w:spacing w:line="460" w:lineRule="exact"/>
        <w:ind w:firstLineChars="0" w:firstLine="0"/>
        <w:jc w:val="left"/>
        <w:rPr>
          <w:rFonts w:asciiTheme="minorEastAsia" w:eastAsiaTheme="minorEastAsia" w:hAnsiTheme="minorEastAsia"/>
          <w:sz w:val="24"/>
          <w:szCs w:val="24"/>
          <w:lang w:val="en-US"/>
        </w:rPr>
      </w:pPr>
      <w:r w:rsidRPr="00A77DC2">
        <w:rPr>
          <w:rFonts w:asciiTheme="minorEastAsia" w:eastAsiaTheme="minorEastAsia" w:hAnsiTheme="minorEastAsia"/>
          <w:sz w:val="24"/>
          <w:szCs w:val="24"/>
          <w:lang w:val="en-US"/>
        </w:rPr>
        <w:t>【条文说明】</w:t>
      </w:r>
    </w:p>
    <w:p w14:paraId="26A78432" w14:textId="77777777" w:rsidR="0053201D" w:rsidRDefault="0053201D" w:rsidP="00A77DC2">
      <w:pPr>
        <w:spacing w:line="460" w:lineRule="exact"/>
        <w:ind w:firstLineChars="200" w:firstLine="480"/>
        <w:rPr>
          <w:rFonts w:asciiTheme="minorEastAsia" w:eastAsiaTheme="minorEastAsia" w:hAnsiTheme="minorEastAsia"/>
          <w:sz w:val="24"/>
        </w:rPr>
      </w:pPr>
      <w:r w:rsidRPr="00F03CE0">
        <w:rPr>
          <w:rFonts w:asciiTheme="minorEastAsia" w:eastAsiaTheme="minorEastAsia" w:hAnsiTheme="minorEastAsia" w:hint="eastAsia"/>
          <w:sz w:val="24"/>
        </w:rPr>
        <w:t>污染物控制设计</w:t>
      </w:r>
      <w:r w:rsidRPr="00EC3E7A">
        <w:rPr>
          <w:rFonts w:asciiTheme="minorEastAsia" w:eastAsiaTheme="minorEastAsia" w:hAnsiTheme="minorEastAsia" w:hint="eastAsia"/>
          <w:sz w:val="24"/>
        </w:rPr>
        <w:t>实施包括7个步骤。各步骤的要点说明如下：</w:t>
      </w:r>
    </w:p>
    <w:p w14:paraId="03873A2D" w14:textId="77777777" w:rsidR="0053201D" w:rsidRPr="00EC3E7A" w:rsidRDefault="0053201D" w:rsidP="0053201D">
      <w:pPr>
        <w:pStyle w:val="a6"/>
        <w:tabs>
          <w:tab w:val="left" w:pos="709"/>
        </w:tabs>
        <w:spacing w:line="460" w:lineRule="exact"/>
        <w:ind w:firstLine="480"/>
        <w:rPr>
          <w:rFonts w:asciiTheme="minorEastAsia" w:eastAsiaTheme="minorEastAsia" w:hAnsiTheme="minorEastAsia"/>
          <w:sz w:val="24"/>
          <w:szCs w:val="24"/>
        </w:rPr>
      </w:pPr>
      <w:r w:rsidRPr="00EC3E7A">
        <w:rPr>
          <w:rFonts w:asciiTheme="minorEastAsia" w:eastAsiaTheme="minorEastAsia" w:hAnsiTheme="minorEastAsia" w:hint="eastAsia"/>
          <w:sz w:val="24"/>
          <w:szCs w:val="24"/>
        </w:rPr>
        <w:t>（1）模型主要信息包括房间尺寸、材料种类和用量。对于住宅建筑，在（内）门窗关闭条件下，可不考虑房间之间空气相互流通和房间内污染源的位置的影响，</w:t>
      </w:r>
      <w:r>
        <w:rPr>
          <w:rFonts w:asciiTheme="minorEastAsia" w:eastAsiaTheme="minorEastAsia" w:hAnsiTheme="minorEastAsia" w:hint="eastAsia"/>
          <w:sz w:val="24"/>
          <w:szCs w:val="24"/>
        </w:rPr>
        <w:t>各</w:t>
      </w:r>
      <w:r w:rsidRPr="00EC3E7A">
        <w:rPr>
          <w:rFonts w:asciiTheme="minorEastAsia" w:eastAsiaTheme="minorEastAsia" w:hAnsiTheme="minorEastAsia" w:hint="eastAsia"/>
          <w:sz w:val="24"/>
          <w:szCs w:val="24"/>
        </w:rPr>
        <w:t>房间</w:t>
      </w:r>
      <w:r>
        <w:rPr>
          <w:rFonts w:asciiTheme="minorEastAsia" w:eastAsiaTheme="minorEastAsia" w:hAnsiTheme="minorEastAsia" w:hint="eastAsia"/>
          <w:sz w:val="24"/>
          <w:szCs w:val="24"/>
        </w:rPr>
        <w:t>分别作为一个计算单元。</w:t>
      </w:r>
      <w:r w:rsidRPr="00EC3E7A">
        <w:rPr>
          <w:rFonts w:asciiTheme="minorEastAsia" w:eastAsiaTheme="minorEastAsia" w:hAnsiTheme="minorEastAsia" w:hint="eastAsia"/>
          <w:sz w:val="24"/>
          <w:szCs w:val="24"/>
        </w:rPr>
        <w:t>对于房间内门完全开启的情况，由于温差或人员活动会引起房间之间的风量交换，使污染物在房间之间进行传播，此时可将连通的房间</w:t>
      </w:r>
      <w:r>
        <w:rPr>
          <w:rFonts w:asciiTheme="minorEastAsia" w:eastAsiaTheme="minorEastAsia" w:hAnsiTheme="minorEastAsia" w:hint="eastAsia"/>
          <w:sz w:val="24"/>
          <w:szCs w:val="24"/>
        </w:rPr>
        <w:t>作为</w:t>
      </w:r>
      <w:r w:rsidRPr="00EC3E7A">
        <w:rPr>
          <w:rFonts w:asciiTheme="minorEastAsia" w:eastAsiaTheme="minorEastAsia" w:hAnsiTheme="minorEastAsia" w:hint="eastAsia"/>
          <w:sz w:val="24"/>
          <w:szCs w:val="24"/>
        </w:rPr>
        <w:t>一个</w:t>
      </w:r>
      <w:r>
        <w:rPr>
          <w:rFonts w:asciiTheme="minorEastAsia" w:eastAsiaTheme="minorEastAsia" w:hAnsiTheme="minorEastAsia" w:hint="eastAsia"/>
          <w:sz w:val="24"/>
          <w:szCs w:val="24"/>
        </w:rPr>
        <w:t>计算</w:t>
      </w:r>
      <w:r w:rsidRPr="00EC3E7A">
        <w:rPr>
          <w:rFonts w:asciiTheme="minorEastAsia" w:eastAsiaTheme="minorEastAsia" w:hAnsiTheme="minorEastAsia" w:hint="eastAsia"/>
          <w:sz w:val="24"/>
          <w:szCs w:val="24"/>
        </w:rPr>
        <w:t>单</w:t>
      </w:r>
      <w:r>
        <w:rPr>
          <w:rFonts w:asciiTheme="minorEastAsia" w:eastAsiaTheme="minorEastAsia" w:hAnsiTheme="minorEastAsia" w:hint="eastAsia"/>
          <w:sz w:val="24"/>
          <w:szCs w:val="24"/>
        </w:rPr>
        <w:t>元</w:t>
      </w:r>
      <w:r w:rsidRPr="00EC3E7A">
        <w:rPr>
          <w:rFonts w:asciiTheme="minorEastAsia" w:eastAsiaTheme="minorEastAsia" w:hAnsiTheme="minorEastAsia" w:hint="eastAsia"/>
          <w:sz w:val="24"/>
          <w:szCs w:val="24"/>
        </w:rPr>
        <w:t>。</w:t>
      </w:r>
    </w:p>
    <w:p w14:paraId="75CF72D0" w14:textId="77777777" w:rsidR="0053201D" w:rsidRPr="00EC3E7A" w:rsidRDefault="0053201D" w:rsidP="0053201D">
      <w:pPr>
        <w:tabs>
          <w:tab w:val="left" w:pos="709"/>
        </w:tabs>
        <w:spacing w:line="460" w:lineRule="exact"/>
        <w:ind w:firstLineChars="200" w:firstLine="480"/>
        <w:rPr>
          <w:rFonts w:asciiTheme="minorEastAsia" w:eastAsiaTheme="minorEastAsia" w:hAnsiTheme="minorEastAsia"/>
          <w:sz w:val="24"/>
        </w:rPr>
      </w:pPr>
      <w:r w:rsidRPr="00EC3E7A">
        <w:rPr>
          <w:rFonts w:asciiTheme="minorEastAsia" w:eastAsiaTheme="minorEastAsia" w:hAnsiTheme="minorEastAsia" w:hint="eastAsia"/>
          <w:sz w:val="24"/>
        </w:rPr>
        <w:t>（2）控制目标包括确定工程交付计划和交付使用后室内空气质量等级、室内空气中污染物限量等信息。</w:t>
      </w:r>
    </w:p>
    <w:p w14:paraId="327484AF" w14:textId="77777777" w:rsidR="0053201D" w:rsidRDefault="0053201D" w:rsidP="0053201D">
      <w:pPr>
        <w:tabs>
          <w:tab w:val="left" w:pos="709"/>
        </w:tabs>
        <w:spacing w:line="460" w:lineRule="exact"/>
        <w:ind w:firstLineChars="200" w:firstLine="480"/>
        <w:rPr>
          <w:rFonts w:asciiTheme="minorEastAsia" w:eastAsiaTheme="minorEastAsia" w:hAnsiTheme="minorEastAsia"/>
          <w:sz w:val="24"/>
        </w:rPr>
      </w:pPr>
      <w:r w:rsidRPr="00EC3E7A">
        <w:rPr>
          <w:rFonts w:asciiTheme="minorEastAsia" w:eastAsiaTheme="minorEastAsia" w:hAnsiTheme="minorEastAsia" w:hint="eastAsia"/>
          <w:sz w:val="24"/>
        </w:rPr>
        <w:t>（3）边界条件设定包括装修材料类型、装修材料污染物释放特性参数、材料用量、通风、装修施工进度和交付计划、室内温湿度等。各边界条件对装修后污染情况有密切的联系，设定原则见</w:t>
      </w:r>
      <w:r>
        <w:rPr>
          <w:rFonts w:asciiTheme="minorEastAsia" w:eastAsiaTheme="minorEastAsia" w:hAnsiTheme="minorEastAsia" w:hint="eastAsia"/>
          <w:sz w:val="24"/>
        </w:rPr>
        <w:t>附录C</w:t>
      </w:r>
      <w:r w:rsidRPr="00EC3E7A">
        <w:rPr>
          <w:rFonts w:asciiTheme="minorEastAsia" w:eastAsiaTheme="minorEastAsia" w:hAnsiTheme="minorEastAsia" w:hint="eastAsia"/>
          <w:sz w:val="24"/>
        </w:rPr>
        <w:t>相关条款规定。</w:t>
      </w:r>
    </w:p>
    <w:p w14:paraId="3B12EF70" w14:textId="77777777" w:rsidR="0053201D" w:rsidRDefault="0053201D" w:rsidP="0053201D">
      <w:pPr>
        <w:tabs>
          <w:tab w:val="left" w:pos="709"/>
        </w:tabs>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sidRPr="00EC3E7A">
        <w:rPr>
          <w:rFonts w:asciiTheme="minorEastAsia" w:eastAsiaTheme="minorEastAsia" w:hAnsiTheme="minorEastAsia" w:hint="eastAsia"/>
          <w:sz w:val="24"/>
        </w:rPr>
        <w:t>通过模拟计算，除了输出材料污染释放率控制要求，也可得到各房间/区域逐时/逐天污染物浓度，材料污染源对室内空气污染浓度的影响权重趋势等信息，用于支撑评估决策。</w:t>
      </w:r>
    </w:p>
    <w:p w14:paraId="60786890" w14:textId="77777777" w:rsidR="0053201D" w:rsidRDefault="0053201D" w:rsidP="0053201D">
      <w:pPr>
        <w:tabs>
          <w:tab w:val="left" w:pos="709"/>
        </w:tabs>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（5）依据计算得到的室内污染物浓度曲线，若</w:t>
      </w:r>
      <w:r w:rsidRPr="00F74005">
        <w:rPr>
          <w:rFonts w:asciiTheme="minorEastAsia" w:eastAsiaTheme="minorEastAsia" w:hAnsiTheme="minorEastAsia" w:hint="eastAsia"/>
          <w:sz w:val="24"/>
        </w:rPr>
        <w:t>交付日期的室内污染物浓度高于工程控制目标限值，应</w:t>
      </w:r>
      <w:r>
        <w:rPr>
          <w:rFonts w:asciiTheme="minorEastAsia" w:eastAsiaTheme="minorEastAsia" w:hAnsiTheme="minorEastAsia" w:hint="eastAsia"/>
          <w:sz w:val="24"/>
        </w:rPr>
        <w:t>调整</w:t>
      </w:r>
      <w:r w:rsidRPr="00F74005">
        <w:rPr>
          <w:rFonts w:asciiTheme="minorEastAsia" w:eastAsiaTheme="minorEastAsia" w:hAnsiTheme="minorEastAsia" w:hint="eastAsia"/>
          <w:sz w:val="24"/>
        </w:rPr>
        <w:t>装修方案，</w:t>
      </w:r>
      <w:r>
        <w:rPr>
          <w:rFonts w:asciiTheme="minorEastAsia" w:eastAsiaTheme="minorEastAsia" w:hAnsiTheme="minorEastAsia" w:hint="eastAsia"/>
          <w:sz w:val="24"/>
        </w:rPr>
        <w:t>并重新进行计算，使污染物</w:t>
      </w:r>
      <w:r w:rsidRPr="00F74005">
        <w:rPr>
          <w:rFonts w:asciiTheme="minorEastAsia" w:eastAsiaTheme="minorEastAsia" w:hAnsiTheme="minorEastAsia" w:hint="eastAsia"/>
          <w:sz w:val="24"/>
        </w:rPr>
        <w:t>浓度不高于限值；</w:t>
      </w:r>
    </w:p>
    <w:p w14:paraId="39C04F41" w14:textId="50A5882F" w:rsidR="00CB7C3B" w:rsidRDefault="0053201D" w:rsidP="0053201D">
      <w:pPr>
        <w:tabs>
          <w:tab w:val="left" w:pos="709"/>
        </w:tabs>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（6）</w:t>
      </w:r>
      <w:r w:rsidRPr="00A0510A">
        <w:rPr>
          <w:rFonts w:asciiTheme="minorEastAsia" w:eastAsiaTheme="minorEastAsia" w:hAnsiTheme="minorEastAsia" w:hint="eastAsia"/>
          <w:sz w:val="24"/>
        </w:rPr>
        <w:t>装修污染物设计</w:t>
      </w:r>
      <w:proofErr w:type="gramStart"/>
      <w:r w:rsidRPr="00A0510A">
        <w:rPr>
          <w:rFonts w:asciiTheme="minorEastAsia" w:eastAsiaTheme="minorEastAsia" w:hAnsiTheme="minorEastAsia" w:hint="eastAsia"/>
          <w:sz w:val="24"/>
        </w:rPr>
        <w:t>计算书见示例</w:t>
      </w:r>
      <w:proofErr w:type="gramEnd"/>
      <w:r>
        <w:rPr>
          <w:rFonts w:asciiTheme="minorEastAsia" w:eastAsiaTheme="minorEastAsia" w:hAnsiTheme="minorEastAsia" w:hint="eastAsia"/>
          <w:sz w:val="24"/>
        </w:rPr>
        <w:t>。</w:t>
      </w:r>
    </w:p>
    <w:p w14:paraId="3A442AEC" w14:textId="77777777" w:rsidR="00486FCB" w:rsidRDefault="00486FCB" w:rsidP="0053201D">
      <w:pPr>
        <w:pStyle w:val="a6"/>
        <w:tabs>
          <w:tab w:val="left" w:pos="709"/>
        </w:tabs>
        <w:spacing w:line="460" w:lineRule="exact"/>
        <w:ind w:firstLineChars="0" w:firstLine="0"/>
        <w:rPr>
          <w:rFonts w:ascii="Times New Roman" w:eastAsiaTheme="minorEastAsia" w:hAnsi="Times New Roman" w:hint="eastAsia"/>
          <w:sz w:val="24"/>
          <w:szCs w:val="24"/>
        </w:rPr>
      </w:pPr>
    </w:p>
    <w:p w14:paraId="6875E1E6" w14:textId="77777777" w:rsidR="00486FCB" w:rsidRDefault="00486FCB" w:rsidP="0053201D">
      <w:pPr>
        <w:pStyle w:val="a6"/>
        <w:tabs>
          <w:tab w:val="left" w:pos="709"/>
        </w:tabs>
        <w:spacing w:line="460" w:lineRule="exact"/>
        <w:ind w:firstLineChars="0" w:firstLine="0"/>
        <w:rPr>
          <w:rFonts w:ascii="Times New Roman" w:eastAsiaTheme="minorEastAsia" w:hAnsi="Times New Roman" w:hint="eastAsia"/>
          <w:sz w:val="24"/>
          <w:szCs w:val="24"/>
        </w:rPr>
      </w:pPr>
    </w:p>
    <w:p w14:paraId="0D681CC9" w14:textId="77777777" w:rsidR="00486FCB" w:rsidRDefault="00486FCB" w:rsidP="0053201D">
      <w:pPr>
        <w:pStyle w:val="a6"/>
        <w:tabs>
          <w:tab w:val="left" w:pos="709"/>
        </w:tabs>
        <w:spacing w:line="460" w:lineRule="exact"/>
        <w:ind w:firstLineChars="0" w:firstLine="0"/>
        <w:rPr>
          <w:rFonts w:ascii="Times New Roman" w:eastAsiaTheme="minorEastAsia" w:hAnsi="Times New Roman" w:hint="eastAsia"/>
          <w:sz w:val="24"/>
          <w:szCs w:val="24"/>
        </w:rPr>
      </w:pPr>
    </w:p>
    <w:p w14:paraId="6E24F188" w14:textId="77777777" w:rsidR="00486FCB" w:rsidRDefault="00486FCB" w:rsidP="0053201D">
      <w:pPr>
        <w:pStyle w:val="a6"/>
        <w:tabs>
          <w:tab w:val="left" w:pos="709"/>
        </w:tabs>
        <w:spacing w:line="460" w:lineRule="exact"/>
        <w:ind w:firstLineChars="0" w:firstLine="0"/>
        <w:rPr>
          <w:rFonts w:ascii="Times New Roman" w:eastAsiaTheme="minorEastAsia" w:hAnsi="Times New Roman" w:hint="eastAsia"/>
          <w:sz w:val="24"/>
          <w:szCs w:val="24"/>
        </w:rPr>
      </w:pPr>
    </w:p>
    <w:p w14:paraId="642F7719" w14:textId="77777777" w:rsidR="00486FCB" w:rsidRDefault="00486FCB" w:rsidP="0053201D">
      <w:pPr>
        <w:pStyle w:val="a6"/>
        <w:tabs>
          <w:tab w:val="left" w:pos="709"/>
        </w:tabs>
        <w:spacing w:line="460" w:lineRule="exact"/>
        <w:ind w:firstLineChars="0" w:firstLine="0"/>
        <w:rPr>
          <w:rFonts w:ascii="Times New Roman" w:eastAsiaTheme="minorEastAsia" w:hAnsi="Times New Roman" w:hint="eastAsia"/>
          <w:sz w:val="24"/>
          <w:szCs w:val="24"/>
        </w:rPr>
      </w:pPr>
    </w:p>
    <w:p w14:paraId="0BF8F258" w14:textId="77777777" w:rsidR="00486FCB" w:rsidRDefault="00486FCB" w:rsidP="0053201D">
      <w:pPr>
        <w:pStyle w:val="a6"/>
        <w:tabs>
          <w:tab w:val="left" w:pos="709"/>
        </w:tabs>
        <w:spacing w:line="460" w:lineRule="exact"/>
        <w:ind w:firstLineChars="0" w:firstLine="0"/>
        <w:rPr>
          <w:rFonts w:ascii="Times New Roman" w:eastAsiaTheme="minorEastAsia" w:hAnsi="Times New Roman" w:hint="eastAsia"/>
          <w:sz w:val="24"/>
          <w:szCs w:val="24"/>
        </w:rPr>
      </w:pPr>
    </w:p>
    <w:p w14:paraId="4BC05E5E" w14:textId="77777777" w:rsidR="0053201D" w:rsidRDefault="0053201D" w:rsidP="0053201D">
      <w:pPr>
        <w:pStyle w:val="a6"/>
        <w:tabs>
          <w:tab w:val="left" w:pos="709"/>
        </w:tabs>
        <w:spacing w:line="460" w:lineRule="exact"/>
        <w:ind w:firstLineChars="0" w:firstLine="0"/>
        <w:rPr>
          <w:rFonts w:ascii="Times New Roman" w:eastAsiaTheme="minorEastAsia" w:hAnsi="Times New Roman"/>
          <w:sz w:val="24"/>
          <w:szCs w:val="24"/>
        </w:rPr>
      </w:pPr>
      <w:r>
        <w:rPr>
          <w:rFonts w:ascii="Times New Roman" w:eastAsiaTheme="minorEastAsia" w:hAnsi="Times New Roman" w:hint="eastAsia"/>
          <w:sz w:val="24"/>
          <w:szCs w:val="24"/>
        </w:rPr>
        <w:lastRenderedPageBreak/>
        <w:t>装修污染物设计计算书（示例）</w:t>
      </w:r>
    </w:p>
    <w:tbl>
      <w:tblPr>
        <w:tblStyle w:val="ad"/>
        <w:tblW w:w="0" w:type="auto"/>
        <w:tblInd w:w="420" w:type="dxa"/>
        <w:tblLook w:val="04A0" w:firstRow="1" w:lastRow="0" w:firstColumn="1" w:lastColumn="0" w:noHBand="0" w:noVBand="1"/>
      </w:tblPr>
      <w:tblGrid>
        <w:gridCol w:w="8866"/>
      </w:tblGrid>
      <w:tr w:rsidR="0053201D" w14:paraId="6CD21380" w14:textId="77777777" w:rsidTr="00AB47FC">
        <w:tc>
          <w:tcPr>
            <w:tcW w:w="9570" w:type="dxa"/>
          </w:tcPr>
          <w:p w14:paraId="2DF12892" w14:textId="77777777" w:rsidR="0053201D" w:rsidRPr="00540161" w:rsidRDefault="0053201D" w:rsidP="00AB47FC">
            <w:pPr>
              <w:pStyle w:val="a6"/>
              <w:spacing w:afterLines="100" w:after="312" w:line="360" w:lineRule="auto"/>
              <w:ind w:left="420" w:firstLineChars="0" w:firstLine="0"/>
              <w:jc w:val="center"/>
              <w:rPr>
                <w:rFonts w:ascii="宋体" w:hAnsi="宋体"/>
                <w:sz w:val="44"/>
                <w:szCs w:val="44"/>
              </w:rPr>
            </w:pPr>
          </w:p>
          <w:p w14:paraId="17AE3C83" w14:textId="77777777" w:rsidR="0053201D" w:rsidRDefault="0053201D" w:rsidP="00AB47FC">
            <w:pPr>
              <w:pStyle w:val="a6"/>
              <w:spacing w:afterLines="100" w:after="312" w:line="360" w:lineRule="auto"/>
              <w:ind w:left="420" w:firstLineChars="0" w:firstLine="0"/>
              <w:jc w:val="center"/>
              <w:rPr>
                <w:rFonts w:ascii="宋体" w:hAnsi="宋体"/>
                <w:sz w:val="44"/>
                <w:szCs w:val="44"/>
              </w:rPr>
            </w:pPr>
            <w:r w:rsidRPr="006B4CF3">
              <w:rPr>
                <w:rFonts w:ascii="宋体" w:hAnsi="宋体" w:hint="eastAsia"/>
                <w:sz w:val="44"/>
                <w:szCs w:val="44"/>
              </w:rPr>
              <w:t>装修污染物控制设计</w:t>
            </w:r>
          </w:p>
          <w:p w14:paraId="12542E68" w14:textId="77777777" w:rsidR="0053201D" w:rsidRPr="006B4CF3" w:rsidRDefault="0053201D" w:rsidP="00AB47FC">
            <w:pPr>
              <w:pStyle w:val="a6"/>
              <w:spacing w:afterLines="100" w:after="312" w:line="360" w:lineRule="auto"/>
              <w:ind w:left="420" w:firstLineChars="0" w:firstLine="0"/>
              <w:jc w:val="center"/>
              <w:rPr>
                <w:rFonts w:ascii="宋体" w:hAnsi="宋体"/>
                <w:sz w:val="44"/>
                <w:szCs w:val="44"/>
              </w:rPr>
            </w:pPr>
            <w:r w:rsidRPr="006B4CF3">
              <w:rPr>
                <w:rFonts w:ascii="宋体" w:hAnsi="宋体" w:hint="eastAsia"/>
                <w:sz w:val="44"/>
                <w:szCs w:val="44"/>
              </w:rPr>
              <w:t>计算书</w:t>
            </w:r>
          </w:p>
          <w:p w14:paraId="428503D4" w14:textId="77777777" w:rsidR="0053201D" w:rsidRPr="00B1784C" w:rsidRDefault="0053201D" w:rsidP="00AB47FC">
            <w:pPr>
              <w:spacing w:afterLines="100" w:after="312" w:line="360" w:lineRule="auto"/>
              <w:ind w:left="1260" w:firstLine="420"/>
              <w:rPr>
                <w:rFonts w:ascii="黑体" w:eastAsia="黑体" w:hAnsi="黑体"/>
                <w:sz w:val="28"/>
                <w:szCs w:val="21"/>
              </w:rPr>
            </w:pPr>
            <w:r w:rsidRPr="00B1784C">
              <w:rPr>
                <w:rFonts w:ascii="黑体" w:eastAsia="黑体" w:hAnsi="黑体" w:hint="eastAsia"/>
                <w:sz w:val="28"/>
                <w:szCs w:val="21"/>
              </w:rPr>
              <w:t>编</w:t>
            </w:r>
            <w:r>
              <w:rPr>
                <w:rFonts w:ascii="黑体" w:eastAsia="黑体" w:hAnsi="黑体" w:hint="eastAsia"/>
                <w:sz w:val="28"/>
                <w:szCs w:val="21"/>
              </w:rPr>
              <w:t xml:space="preserve">    </w:t>
            </w:r>
            <w:r w:rsidRPr="00B1784C">
              <w:rPr>
                <w:rFonts w:ascii="黑体" w:eastAsia="黑体" w:hAnsi="黑体" w:hint="eastAsia"/>
                <w:sz w:val="28"/>
                <w:szCs w:val="21"/>
              </w:rPr>
              <w:t xml:space="preserve">号： </w:t>
            </w:r>
          </w:p>
          <w:p w14:paraId="03F0B0C3" w14:textId="37730A95" w:rsidR="0053201D" w:rsidRPr="00B1784C" w:rsidRDefault="00FC143B" w:rsidP="00AB47FC">
            <w:pPr>
              <w:spacing w:afterLines="100" w:after="312" w:line="360" w:lineRule="auto"/>
              <w:ind w:left="1260" w:firstLine="420"/>
              <w:jc w:val="left"/>
              <w:rPr>
                <w:rFonts w:ascii="黑体" w:eastAsia="黑体" w:hAnsi="黑体"/>
                <w:sz w:val="28"/>
                <w:szCs w:val="21"/>
              </w:rPr>
            </w:pPr>
            <w:r>
              <w:rPr>
                <w:rFonts w:ascii="黑体" w:eastAsia="黑体" w:hAnsi="黑体" w:hint="eastAsia"/>
                <w:sz w:val="28"/>
                <w:szCs w:val="21"/>
              </w:rPr>
              <w:t>长租公寓地址</w:t>
            </w:r>
            <w:r w:rsidR="0053201D" w:rsidRPr="00B1784C">
              <w:rPr>
                <w:rFonts w:ascii="黑体" w:eastAsia="黑体" w:hAnsi="黑体" w:hint="eastAsia"/>
                <w:sz w:val="28"/>
                <w:szCs w:val="21"/>
              </w:rPr>
              <w:t>：</w:t>
            </w:r>
          </w:p>
          <w:p w14:paraId="4EC6E442" w14:textId="4364550A" w:rsidR="0053201D" w:rsidRPr="00B1784C" w:rsidRDefault="0053201D" w:rsidP="00AB47FC">
            <w:pPr>
              <w:spacing w:afterLines="100" w:after="312" w:line="360" w:lineRule="auto"/>
              <w:ind w:left="1260" w:firstLine="420"/>
              <w:jc w:val="left"/>
              <w:rPr>
                <w:rFonts w:ascii="黑体" w:eastAsia="黑体" w:hAnsi="黑体"/>
                <w:sz w:val="28"/>
                <w:szCs w:val="21"/>
              </w:rPr>
            </w:pPr>
            <w:r w:rsidRPr="0053201D">
              <w:rPr>
                <w:rFonts w:ascii="黑体" w:eastAsia="黑体" w:hAnsi="黑体" w:hint="eastAsia"/>
                <w:sz w:val="28"/>
                <w:szCs w:val="21"/>
              </w:rPr>
              <w:t>长租公寓租赁公司</w:t>
            </w:r>
            <w:r w:rsidRPr="00B1784C">
              <w:rPr>
                <w:rFonts w:ascii="黑体" w:eastAsia="黑体" w:hAnsi="黑体" w:hint="eastAsia"/>
                <w:sz w:val="28"/>
                <w:szCs w:val="21"/>
              </w:rPr>
              <w:t>：</w:t>
            </w:r>
          </w:p>
          <w:p w14:paraId="6F5AB020" w14:textId="1C927F35" w:rsidR="0053201D" w:rsidRPr="00B1784C" w:rsidRDefault="0053201D" w:rsidP="0053201D">
            <w:pPr>
              <w:spacing w:afterLines="100" w:after="312" w:line="360" w:lineRule="auto"/>
              <w:ind w:left="1260" w:firstLine="420"/>
              <w:jc w:val="left"/>
              <w:rPr>
                <w:rFonts w:ascii="黑体" w:eastAsia="黑体" w:hAnsi="黑体"/>
                <w:sz w:val="28"/>
                <w:szCs w:val="21"/>
              </w:rPr>
            </w:pPr>
            <w:r w:rsidRPr="00B1784C">
              <w:rPr>
                <w:rFonts w:ascii="黑体" w:eastAsia="黑体" w:hAnsi="黑体" w:hint="eastAsia"/>
                <w:sz w:val="28"/>
                <w:szCs w:val="21"/>
              </w:rPr>
              <w:t>施工单位：</w:t>
            </w:r>
          </w:p>
          <w:p w14:paraId="0523BE9B" w14:textId="77777777" w:rsidR="0053201D" w:rsidRPr="00B1784C" w:rsidRDefault="0053201D" w:rsidP="00AB47FC">
            <w:pPr>
              <w:spacing w:afterLines="100" w:after="312" w:line="360" w:lineRule="auto"/>
              <w:ind w:left="1260" w:firstLine="420"/>
              <w:jc w:val="left"/>
              <w:rPr>
                <w:rFonts w:ascii="黑体" w:eastAsia="黑体" w:hAnsi="黑体"/>
                <w:sz w:val="28"/>
                <w:szCs w:val="21"/>
              </w:rPr>
            </w:pPr>
            <w:r w:rsidRPr="00B1784C">
              <w:rPr>
                <w:rFonts w:ascii="黑体" w:eastAsia="黑体" w:hAnsi="黑体" w:hint="eastAsia"/>
                <w:sz w:val="28"/>
                <w:szCs w:val="21"/>
              </w:rPr>
              <w:t>设</w:t>
            </w:r>
            <w:r w:rsidRPr="00B1784C">
              <w:rPr>
                <w:rFonts w:ascii="黑体" w:eastAsia="黑体" w:hAnsi="黑体"/>
                <w:sz w:val="28"/>
                <w:szCs w:val="21"/>
              </w:rPr>
              <w:t xml:space="preserve"> </w:t>
            </w:r>
            <w:r w:rsidRPr="00B1784C">
              <w:rPr>
                <w:rFonts w:ascii="黑体" w:eastAsia="黑体" w:hAnsi="黑体" w:hint="eastAsia"/>
                <w:sz w:val="28"/>
                <w:szCs w:val="21"/>
              </w:rPr>
              <w:t>计</w:t>
            </w:r>
            <w:r w:rsidRPr="00B1784C">
              <w:rPr>
                <w:rFonts w:ascii="黑体" w:eastAsia="黑体" w:hAnsi="黑体"/>
                <w:sz w:val="28"/>
                <w:szCs w:val="21"/>
              </w:rPr>
              <w:t xml:space="preserve"> </w:t>
            </w:r>
            <w:r w:rsidRPr="00B1784C">
              <w:rPr>
                <w:rFonts w:ascii="黑体" w:eastAsia="黑体" w:hAnsi="黑体" w:hint="eastAsia"/>
                <w:sz w:val="28"/>
                <w:szCs w:val="21"/>
              </w:rPr>
              <w:t>人：</w:t>
            </w:r>
          </w:p>
          <w:p w14:paraId="4753E0E7" w14:textId="77777777" w:rsidR="0053201D" w:rsidRPr="00B1784C" w:rsidRDefault="0053201D" w:rsidP="00AB47FC">
            <w:pPr>
              <w:spacing w:afterLines="100" w:after="312" w:line="360" w:lineRule="auto"/>
              <w:ind w:left="1260" w:firstLine="420"/>
              <w:jc w:val="left"/>
              <w:rPr>
                <w:rFonts w:ascii="黑体" w:eastAsia="黑体" w:hAnsi="黑体"/>
                <w:sz w:val="28"/>
                <w:szCs w:val="21"/>
              </w:rPr>
            </w:pPr>
            <w:r w:rsidRPr="00B1784C">
              <w:rPr>
                <w:rFonts w:ascii="黑体" w:eastAsia="黑体" w:hAnsi="黑体" w:hint="eastAsia"/>
                <w:sz w:val="28"/>
                <w:szCs w:val="21"/>
              </w:rPr>
              <w:t>校</w:t>
            </w:r>
            <w:r w:rsidRPr="00B1784C">
              <w:rPr>
                <w:rFonts w:ascii="黑体" w:eastAsia="黑体" w:hAnsi="黑体"/>
                <w:sz w:val="28"/>
                <w:szCs w:val="21"/>
              </w:rPr>
              <w:t xml:space="preserve"> </w:t>
            </w:r>
            <w:r w:rsidRPr="00B1784C">
              <w:rPr>
                <w:rFonts w:ascii="黑体" w:eastAsia="黑体" w:hAnsi="黑体" w:hint="eastAsia"/>
                <w:sz w:val="28"/>
                <w:szCs w:val="21"/>
              </w:rPr>
              <w:t>对</w:t>
            </w:r>
            <w:r w:rsidRPr="00B1784C">
              <w:rPr>
                <w:rFonts w:ascii="黑体" w:eastAsia="黑体" w:hAnsi="黑体"/>
                <w:sz w:val="28"/>
                <w:szCs w:val="21"/>
              </w:rPr>
              <w:t xml:space="preserve"> </w:t>
            </w:r>
            <w:r w:rsidRPr="00B1784C">
              <w:rPr>
                <w:rFonts w:ascii="黑体" w:eastAsia="黑体" w:hAnsi="黑体" w:hint="eastAsia"/>
                <w:sz w:val="28"/>
                <w:szCs w:val="21"/>
              </w:rPr>
              <w:t>人：</w:t>
            </w:r>
          </w:p>
          <w:p w14:paraId="77E7D847" w14:textId="77777777" w:rsidR="0053201D" w:rsidRPr="00B1784C" w:rsidRDefault="0053201D" w:rsidP="00AB47FC">
            <w:pPr>
              <w:spacing w:afterLines="100" w:after="312" w:line="360" w:lineRule="auto"/>
              <w:ind w:left="1260" w:firstLine="420"/>
              <w:jc w:val="left"/>
              <w:rPr>
                <w:rFonts w:ascii="黑体" w:eastAsia="黑体" w:hAnsi="黑体"/>
                <w:szCs w:val="21"/>
              </w:rPr>
            </w:pPr>
            <w:r w:rsidRPr="00B1784C">
              <w:rPr>
                <w:rFonts w:ascii="黑体" w:eastAsia="黑体" w:hAnsi="黑体" w:hint="eastAsia"/>
                <w:sz w:val="28"/>
                <w:szCs w:val="21"/>
              </w:rPr>
              <w:t>批</w:t>
            </w:r>
            <w:r w:rsidRPr="00B1784C">
              <w:rPr>
                <w:rFonts w:ascii="黑体" w:eastAsia="黑体" w:hAnsi="黑体"/>
                <w:sz w:val="28"/>
                <w:szCs w:val="21"/>
              </w:rPr>
              <w:t xml:space="preserve"> </w:t>
            </w:r>
            <w:r w:rsidRPr="00B1784C">
              <w:rPr>
                <w:rFonts w:ascii="黑体" w:eastAsia="黑体" w:hAnsi="黑体" w:hint="eastAsia"/>
                <w:sz w:val="28"/>
                <w:szCs w:val="21"/>
              </w:rPr>
              <w:t>准</w:t>
            </w:r>
            <w:r w:rsidRPr="00B1784C">
              <w:rPr>
                <w:rFonts w:ascii="黑体" w:eastAsia="黑体" w:hAnsi="黑体"/>
                <w:sz w:val="28"/>
                <w:szCs w:val="21"/>
              </w:rPr>
              <w:t xml:space="preserve"> </w:t>
            </w:r>
            <w:r w:rsidRPr="00B1784C">
              <w:rPr>
                <w:rFonts w:ascii="黑体" w:eastAsia="黑体" w:hAnsi="黑体" w:hint="eastAsia"/>
                <w:sz w:val="28"/>
                <w:szCs w:val="21"/>
              </w:rPr>
              <w:t>人：</w:t>
            </w:r>
          </w:p>
          <w:p w14:paraId="14611E3F" w14:textId="77777777" w:rsidR="0053201D" w:rsidRDefault="0053201D" w:rsidP="00AB47FC">
            <w:pPr>
              <w:pStyle w:val="a6"/>
              <w:spacing w:afterLines="100" w:after="312" w:line="360" w:lineRule="auto"/>
              <w:ind w:firstLineChars="600" w:firstLine="1680"/>
              <w:rPr>
                <w:rFonts w:ascii="Times New Roman" w:eastAsiaTheme="minorEastAsia" w:hAnsi="Times New Roman"/>
                <w:sz w:val="24"/>
                <w:szCs w:val="24"/>
              </w:rPr>
            </w:pPr>
            <w:r w:rsidRPr="00B1784C">
              <w:rPr>
                <w:rFonts w:ascii="黑体" w:eastAsia="黑体" w:hAnsi="黑体" w:hint="eastAsia"/>
                <w:sz w:val="28"/>
                <w:szCs w:val="21"/>
              </w:rPr>
              <w:t>日</w:t>
            </w:r>
            <w:r>
              <w:rPr>
                <w:rFonts w:ascii="黑体" w:eastAsia="黑体" w:hAnsi="黑体" w:hint="eastAsia"/>
                <w:sz w:val="28"/>
                <w:szCs w:val="21"/>
              </w:rPr>
              <w:t xml:space="preserve">    </w:t>
            </w:r>
            <w:r w:rsidRPr="00B1784C">
              <w:rPr>
                <w:rFonts w:ascii="黑体" w:eastAsia="黑体" w:hAnsi="黑体" w:hint="eastAsia"/>
                <w:sz w:val="28"/>
                <w:szCs w:val="21"/>
              </w:rPr>
              <w:t>期：</w:t>
            </w:r>
          </w:p>
        </w:tc>
      </w:tr>
    </w:tbl>
    <w:p w14:paraId="524313AE" w14:textId="77777777" w:rsidR="0053201D" w:rsidRPr="00B1784C" w:rsidRDefault="0053201D" w:rsidP="0053201D">
      <w:pPr>
        <w:spacing w:line="480" w:lineRule="auto"/>
        <w:jc w:val="center"/>
        <w:rPr>
          <w:rFonts w:eastAsia="仿宋"/>
          <w:sz w:val="24"/>
        </w:rPr>
        <w:sectPr w:rsidR="0053201D" w:rsidRPr="00B1784C" w:rsidSect="00866681">
          <w:headerReference w:type="even" r:id="rId11"/>
          <w:headerReference w:type="default" r:id="rId12"/>
          <w:footerReference w:type="default" r:id="rId13"/>
          <w:headerReference w:type="first" r:id="rId14"/>
          <w:pgSz w:w="11906" w:h="16838"/>
          <w:pgMar w:top="1418" w:right="1418" w:bottom="1418" w:left="1418" w:header="851" w:footer="992" w:gutter="0"/>
          <w:cols w:space="425"/>
          <w:docGrid w:type="lines" w:linePitch="312"/>
        </w:sectPr>
      </w:pPr>
    </w:p>
    <w:tbl>
      <w:tblPr>
        <w:tblStyle w:val="ad"/>
        <w:tblW w:w="0" w:type="auto"/>
        <w:tblLook w:val="04A0" w:firstRow="1" w:lastRow="0" w:firstColumn="1" w:lastColumn="0" w:noHBand="0" w:noVBand="1"/>
      </w:tblPr>
      <w:tblGrid>
        <w:gridCol w:w="9570"/>
      </w:tblGrid>
      <w:tr w:rsidR="0053201D" w14:paraId="70895DC8" w14:textId="77777777" w:rsidTr="00AB47FC">
        <w:tc>
          <w:tcPr>
            <w:tcW w:w="9570" w:type="dxa"/>
          </w:tcPr>
          <w:p w14:paraId="7256CF8D" w14:textId="77777777" w:rsidR="0053201D" w:rsidRPr="00B1784C" w:rsidRDefault="0053201D" w:rsidP="00AB47FC">
            <w:pPr>
              <w:spacing w:line="460" w:lineRule="exact"/>
              <w:rPr>
                <w:rFonts w:asciiTheme="minorEastAsia" w:eastAsiaTheme="minorEastAsia" w:hAnsiTheme="minorEastAsia"/>
                <w:b/>
                <w:szCs w:val="21"/>
              </w:rPr>
            </w:pPr>
            <w:r w:rsidRPr="00B1784C">
              <w:rPr>
                <w:rFonts w:asciiTheme="minorEastAsia" w:eastAsiaTheme="minorEastAsia" w:hAnsiTheme="minorEastAsia" w:hint="eastAsia"/>
                <w:b/>
                <w:szCs w:val="21"/>
              </w:rPr>
              <w:lastRenderedPageBreak/>
              <w:t>一、项目信息：</w:t>
            </w:r>
          </w:p>
          <w:p w14:paraId="07655028" w14:textId="77777777" w:rsidR="0053201D" w:rsidRPr="003B0752" w:rsidRDefault="0053201D" w:rsidP="00AB47FC">
            <w:pPr>
              <w:pStyle w:val="aa"/>
              <w:keepNext/>
              <w:spacing w:line="460" w:lineRule="exact"/>
              <w:jc w:val="center"/>
              <w:rPr>
                <w:rFonts w:ascii="黑体" w:hAnsi="Times New Roman"/>
                <w:sz w:val="21"/>
                <w:szCs w:val="21"/>
                <w:lang w:val="en-US"/>
              </w:rPr>
            </w:pPr>
            <w:r w:rsidRPr="003B0752">
              <w:rPr>
                <w:rFonts w:ascii="黑体" w:hAnsi="Times New Roman"/>
                <w:sz w:val="21"/>
                <w:szCs w:val="21"/>
                <w:lang w:val="en-US"/>
              </w:rPr>
              <w:t>表</w:t>
            </w:r>
            <w:r w:rsidRPr="003B0752">
              <w:rPr>
                <w:rFonts w:ascii="黑体" w:hAnsi="Times New Roman" w:hint="eastAsia"/>
                <w:sz w:val="21"/>
                <w:szCs w:val="21"/>
                <w:lang w:val="en-US"/>
              </w:rPr>
              <w:t>1  建筑基本信息</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93"/>
              <w:gridCol w:w="2722"/>
              <w:gridCol w:w="1920"/>
            </w:tblGrid>
            <w:tr w:rsidR="0053201D" w:rsidRPr="003B0752" w14:paraId="1DBDF2FD" w14:textId="77777777" w:rsidTr="006974A2">
              <w:trPr>
                <w:trHeight w:val="466"/>
              </w:trPr>
              <w:tc>
                <w:tcPr>
                  <w:tcW w:w="1951" w:type="dxa"/>
                  <w:vAlign w:val="center"/>
                </w:tcPr>
                <w:p w14:paraId="54C0D2CA" w14:textId="7570C287" w:rsidR="0053201D" w:rsidRPr="0008041E" w:rsidRDefault="00FC143B" w:rsidP="00AB47FC">
                  <w:pPr>
                    <w:spacing w:line="360" w:lineRule="auto"/>
                    <w:jc w:val="center"/>
                    <w:rPr>
                      <w:rFonts w:eastAsiaTheme="minorEastAsia"/>
                      <w:szCs w:val="21"/>
                    </w:rPr>
                  </w:pPr>
                  <w:r w:rsidRPr="0008041E">
                    <w:rPr>
                      <w:rFonts w:eastAsiaTheme="minorEastAsia" w:hint="eastAsia"/>
                      <w:szCs w:val="21"/>
                    </w:rPr>
                    <w:t>地区</w:t>
                  </w:r>
                </w:p>
              </w:tc>
              <w:tc>
                <w:tcPr>
                  <w:tcW w:w="2693" w:type="dxa"/>
                  <w:vAlign w:val="center"/>
                </w:tcPr>
                <w:p w14:paraId="04637B6F" w14:textId="77777777" w:rsidR="0053201D" w:rsidRPr="0008041E" w:rsidRDefault="0053201D" w:rsidP="00AB47FC">
                  <w:pPr>
                    <w:spacing w:line="360" w:lineRule="auto"/>
                    <w:jc w:val="center"/>
                    <w:rPr>
                      <w:rFonts w:eastAsiaTheme="minorEastAsia"/>
                      <w:szCs w:val="21"/>
                    </w:rPr>
                  </w:pPr>
                </w:p>
              </w:tc>
              <w:tc>
                <w:tcPr>
                  <w:tcW w:w="2722" w:type="dxa"/>
                  <w:vAlign w:val="center"/>
                </w:tcPr>
                <w:p w14:paraId="778301F3" w14:textId="72FD30FD" w:rsidR="0053201D" w:rsidRPr="0008041E" w:rsidRDefault="00FC143B" w:rsidP="00AB47FC">
                  <w:pPr>
                    <w:spacing w:line="360" w:lineRule="auto"/>
                    <w:jc w:val="center"/>
                    <w:rPr>
                      <w:rFonts w:eastAsiaTheme="minorEastAsia"/>
                      <w:szCs w:val="21"/>
                    </w:rPr>
                  </w:pPr>
                  <w:r w:rsidRPr="0008041E">
                    <w:rPr>
                      <w:rFonts w:eastAsiaTheme="minorEastAsia" w:hint="eastAsia"/>
                      <w:szCs w:val="21"/>
                    </w:rPr>
                    <w:t>建筑面积</w:t>
                  </w:r>
                </w:p>
              </w:tc>
              <w:tc>
                <w:tcPr>
                  <w:tcW w:w="1920" w:type="dxa"/>
                  <w:vAlign w:val="center"/>
                </w:tcPr>
                <w:p w14:paraId="77EEC30E" w14:textId="77777777" w:rsidR="0053201D" w:rsidRPr="0008041E" w:rsidRDefault="0053201D" w:rsidP="00AB47FC">
                  <w:pPr>
                    <w:spacing w:line="360" w:lineRule="auto"/>
                    <w:jc w:val="center"/>
                    <w:rPr>
                      <w:rFonts w:eastAsiaTheme="minorEastAsia"/>
                      <w:szCs w:val="21"/>
                    </w:rPr>
                  </w:pPr>
                </w:p>
              </w:tc>
            </w:tr>
            <w:tr w:rsidR="0053201D" w:rsidRPr="003B0752" w14:paraId="33F80184" w14:textId="77777777" w:rsidTr="006974A2">
              <w:tc>
                <w:tcPr>
                  <w:tcW w:w="1951" w:type="dxa"/>
                  <w:vAlign w:val="center"/>
                </w:tcPr>
                <w:p w14:paraId="1B1F93FA" w14:textId="5560BCFB" w:rsidR="0053201D" w:rsidRPr="0008041E" w:rsidRDefault="00FC143B" w:rsidP="00AB47FC">
                  <w:pPr>
                    <w:spacing w:line="360" w:lineRule="auto"/>
                    <w:jc w:val="center"/>
                    <w:rPr>
                      <w:rFonts w:eastAsiaTheme="minorEastAsia"/>
                      <w:szCs w:val="21"/>
                    </w:rPr>
                  </w:pPr>
                  <w:r w:rsidRPr="0008041E">
                    <w:rPr>
                      <w:rFonts w:eastAsiaTheme="minorEastAsia" w:hint="eastAsia"/>
                      <w:szCs w:val="21"/>
                    </w:rPr>
                    <w:t>层高</w:t>
                  </w:r>
                </w:p>
              </w:tc>
              <w:tc>
                <w:tcPr>
                  <w:tcW w:w="2693" w:type="dxa"/>
                  <w:vAlign w:val="center"/>
                </w:tcPr>
                <w:p w14:paraId="257C9CE9" w14:textId="77777777" w:rsidR="0053201D" w:rsidRPr="0008041E" w:rsidRDefault="0053201D" w:rsidP="00AB47FC">
                  <w:pPr>
                    <w:spacing w:line="360" w:lineRule="auto"/>
                    <w:jc w:val="center"/>
                    <w:rPr>
                      <w:rFonts w:eastAsiaTheme="minorEastAsia"/>
                      <w:szCs w:val="21"/>
                    </w:rPr>
                  </w:pPr>
                </w:p>
              </w:tc>
              <w:tc>
                <w:tcPr>
                  <w:tcW w:w="2722" w:type="dxa"/>
                  <w:vAlign w:val="center"/>
                </w:tcPr>
                <w:p w14:paraId="389C6E3D" w14:textId="6E3D7778" w:rsidR="0053201D" w:rsidRPr="0008041E" w:rsidRDefault="00FC143B" w:rsidP="00AB47FC">
                  <w:pPr>
                    <w:spacing w:line="360" w:lineRule="auto"/>
                    <w:jc w:val="center"/>
                    <w:rPr>
                      <w:rFonts w:eastAsiaTheme="minorEastAsia"/>
                      <w:szCs w:val="21"/>
                    </w:rPr>
                  </w:pPr>
                  <w:r w:rsidRPr="0008041E">
                    <w:rPr>
                      <w:rFonts w:eastAsiaTheme="minorEastAsia" w:hint="eastAsia"/>
                      <w:szCs w:val="21"/>
                    </w:rPr>
                    <w:t>装修周期</w:t>
                  </w:r>
                </w:p>
              </w:tc>
              <w:tc>
                <w:tcPr>
                  <w:tcW w:w="1920" w:type="dxa"/>
                  <w:vAlign w:val="center"/>
                </w:tcPr>
                <w:p w14:paraId="643DDA99" w14:textId="77777777" w:rsidR="0053201D" w:rsidRPr="0008041E" w:rsidRDefault="0053201D" w:rsidP="00AB47FC">
                  <w:pPr>
                    <w:spacing w:line="360" w:lineRule="auto"/>
                    <w:jc w:val="center"/>
                    <w:rPr>
                      <w:rFonts w:eastAsiaTheme="minorEastAsia"/>
                      <w:szCs w:val="21"/>
                    </w:rPr>
                  </w:pPr>
                </w:p>
              </w:tc>
            </w:tr>
            <w:tr w:rsidR="0053201D" w:rsidRPr="003B0752" w14:paraId="13A567E3" w14:textId="77777777" w:rsidTr="006974A2">
              <w:tc>
                <w:tcPr>
                  <w:tcW w:w="1951" w:type="dxa"/>
                  <w:vAlign w:val="center"/>
                </w:tcPr>
                <w:p w14:paraId="4C5EE7F0" w14:textId="10344649" w:rsidR="0053201D" w:rsidRPr="0008041E" w:rsidRDefault="00FC143B" w:rsidP="00AB47FC">
                  <w:pPr>
                    <w:spacing w:line="360" w:lineRule="auto"/>
                    <w:jc w:val="center"/>
                    <w:rPr>
                      <w:rFonts w:eastAsiaTheme="minorEastAsia"/>
                      <w:szCs w:val="21"/>
                    </w:rPr>
                  </w:pPr>
                  <w:r w:rsidRPr="0008041E">
                    <w:rPr>
                      <w:rFonts w:eastAsiaTheme="minorEastAsia" w:hint="eastAsia"/>
                      <w:szCs w:val="21"/>
                    </w:rPr>
                    <w:t>拿</w:t>
                  </w:r>
                  <w:proofErr w:type="gramStart"/>
                  <w:r w:rsidRPr="0008041E">
                    <w:rPr>
                      <w:rFonts w:eastAsiaTheme="minorEastAsia" w:hint="eastAsia"/>
                      <w:szCs w:val="21"/>
                    </w:rPr>
                    <w:t>房状态</w:t>
                  </w:r>
                  <w:proofErr w:type="gramEnd"/>
                </w:p>
              </w:tc>
              <w:tc>
                <w:tcPr>
                  <w:tcW w:w="2693" w:type="dxa"/>
                  <w:vAlign w:val="center"/>
                </w:tcPr>
                <w:p w14:paraId="6FF4CADC" w14:textId="40685775" w:rsidR="0053201D" w:rsidRPr="0008041E" w:rsidRDefault="00D76116" w:rsidP="00AC054B">
                  <w:pPr>
                    <w:spacing w:line="360" w:lineRule="auto"/>
                    <w:jc w:val="center"/>
                    <w:rPr>
                      <w:rFonts w:eastAsiaTheme="minorEastAsia"/>
                      <w:szCs w:val="21"/>
                    </w:rPr>
                  </w:pPr>
                  <w:r w:rsidRPr="0008041E">
                    <w:rPr>
                      <w:rFonts w:eastAsiaTheme="minorEastAsia" w:hint="eastAsia"/>
                      <w:szCs w:val="21"/>
                    </w:rPr>
                    <w:t>利用</w:t>
                  </w:r>
                  <w:r w:rsidR="00AC054B" w:rsidRPr="0008041E">
                    <w:rPr>
                      <w:rFonts w:eastAsiaTheme="minorEastAsia" w:hint="eastAsia"/>
                      <w:szCs w:val="21"/>
                    </w:rPr>
                    <w:t>原有装修和</w:t>
                  </w:r>
                  <w:r w:rsidRPr="0008041E">
                    <w:rPr>
                      <w:rFonts w:eastAsiaTheme="minorEastAsia" w:hint="eastAsia"/>
                      <w:szCs w:val="21"/>
                    </w:rPr>
                    <w:t>家具</w:t>
                  </w:r>
                  <w:r w:rsidRPr="0008041E">
                    <w:rPr>
                      <w:rFonts w:eastAsiaTheme="minorEastAsia" w:hint="eastAsia"/>
                      <w:szCs w:val="21"/>
                    </w:rPr>
                    <w:t>/</w:t>
                  </w:r>
                  <w:r w:rsidR="00E77522" w:rsidRPr="0008041E">
                    <w:rPr>
                      <w:rFonts w:eastAsiaTheme="minorEastAsia" w:hint="eastAsia"/>
                      <w:szCs w:val="21"/>
                    </w:rPr>
                    <w:t>未</w:t>
                  </w:r>
                  <w:r w:rsidRPr="0008041E">
                    <w:rPr>
                      <w:rFonts w:eastAsiaTheme="minorEastAsia" w:hint="eastAsia"/>
                      <w:szCs w:val="21"/>
                    </w:rPr>
                    <w:t>利用</w:t>
                  </w:r>
                  <w:r w:rsidR="00AC054B" w:rsidRPr="0008041E">
                    <w:rPr>
                      <w:rFonts w:eastAsiaTheme="minorEastAsia" w:hint="eastAsia"/>
                      <w:szCs w:val="21"/>
                    </w:rPr>
                    <w:t>原有装修或</w:t>
                  </w:r>
                  <w:r w:rsidRPr="0008041E">
                    <w:rPr>
                      <w:rFonts w:eastAsiaTheme="minorEastAsia" w:hint="eastAsia"/>
                      <w:szCs w:val="21"/>
                    </w:rPr>
                    <w:t>家具</w:t>
                  </w:r>
                </w:p>
              </w:tc>
              <w:tc>
                <w:tcPr>
                  <w:tcW w:w="2722" w:type="dxa"/>
                  <w:vAlign w:val="center"/>
                </w:tcPr>
                <w:p w14:paraId="1D17509C" w14:textId="38390C27" w:rsidR="0053201D" w:rsidRPr="0008041E" w:rsidRDefault="00FC143B" w:rsidP="00AB47FC">
                  <w:pPr>
                    <w:spacing w:line="360" w:lineRule="auto"/>
                    <w:jc w:val="center"/>
                    <w:rPr>
                      <w:rFonts w:eastAsiaTheme="minorEastAsia"/>
                      <w:szCs w:val="21"/>
                    </w:rPr>
                  </w:pPr>
                  <w:r w:rsidRPr="0008041E">
                    <w:rPr>
                      <w:rFonts w:eastAsiaTheme="minorEastAsia" w:hint="eastAsia"/>
                      <w:szCs w:val="21"/>
                    </w:rPr>
                    <w:t>拿房</w:t>
                  </w:r>
                  <w:r w:rsidR="00D76116" w:rsidRPr="0008041E">
                    <w:rPr>
                      <w:rFonts w:eastAsiaTheme="minorEastAsia" w:hint="eastAsia"/>
                      <w:szCs w:val="21"/>
                    </w:rPr>
                    <w:t>时</w:t>
                  </w:r>
                  <w:r w:rsidRPr="0008041E">
                    <w:rPr>
                      <w:rFonts w:eastAsiaTheme="minorEastAsia" w:hint="eastAsia"/>
                      <w:szCs w:val="21"/>
                    </w:rPr>
                    <w:t>空气</w:t>
                  </w:r>
                  <w:r w:rsidR="006974A2" w:rsidRPr="0008041E">
                    <w:rPr>
                      <w:rFonts w:eastAsiaTheme="minorEastAsia" w:hint="eastAsia"/>
                      <w:szCs w:val="21"/>
                    </w:rPr>
                    <w:t>质量</w:t>
                  </w:r>
                  <w:r w:rsidRPr="0008041E">
                    <w:rPr>
                      <w:rFonts w:eastAsiaTheme="minorEastAsia" w:hint="eastAsia"/>
                      <w:szCs w:val="21"/>
                    </w:rPr>
                    <w:t>检测浓度</w:t>
                  </w:r>
                </w:p>
              </w:tc>
              <w:tc>
                <w:tcPr>
                  <w:tcW w:w="1920" w:type="dxa"/>
                  <w:vAlign w:val="center"/>
                </w:tcPr>
                <w:p w14:paraId="227C3FB9" w14:textId="77777777" w:rsidR="0053201D" w:rsidRPr="0008041E" w:rsidRDefault="0053201D" w:rsidP="00AB47FC">
                  <w:pPr>
                    <w:spacing w:line="360" w:lineRule="auto"/>
                    <w:jc w:val="center"/>
                    <w:rPr>
                      <w:rFonts w:eastAsiaTheme="minorEastAsia"/>
                      <w:szCs w:val="21"/>
                    </w:rPr>
                  </w:pPr>
                </w:p>
              </w:tc>
            </w:tr>
          </w:tbl>
          <w:p w14:paraId="4B8F3479" w14:textId="77777777" w:rsidR="0053201D" w:rsidRPr="007C38C4" w:rsidRDefault="0053201D" w:rsidP="00AB47FC">
            <w:pPr>
              <w:spacing w:line="360" w:lineRule="auto"/>
              <w:rPr>
                <w:rFonts w:eastAsia="仿宋"/>
                <w:szCs w:val="21"/>
              </w:rPr>
            </w:pPr>
            <w:r w:rsidRPr="00A55786">
              <w:rPr>
                <w:noProof/>
              </w:rPr>
              <mc:AlternateContent>
                <mc:Choice Requires="wps">
                  <w:drawing>
                    <wp:anchor distT="0" distB="0" distL="114300" distR="114300" simplePos="0" relativeHeight="251662336" behindDoc="0" locked="0" layoutInCell="1" allowOverlap="1" wp14:anchorId="5515C798" wp14:editId="3F96ECE2">
                      <wp:simplePos x="0" y="0"/>
                      <wp:positionH relativeFrom="column">
                        <wp:posOffset>920750</wp:posOffset>
                      </wp:positionH>
                      <wp:positionV relativeFrom="paragraph">
                        <wp:posOffset>237490</wp:posOffset>
                      </wp:positionV>
                      <wp:extent cx="4001135" cy="1455420"/>
                      <wp:effectExtent l="0" t="0" r="18415" b="11430"/>
                      <wp:wrapNone/>
                      <wp:docPr id="29827" name="矩形 29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1135" cy="145542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36192133" id="矩形 29827" o:spid="_x0000_s1026" style="position:absolute;left:0;text-align:left;margin-left:72.5pt;margin-top:18.7pt;width:315.05pt;height:11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LaAIAAKoEAAAOAAAAZHJzL2Uyb0RvYy54bWysVM1u1DAQviPxDpbvNJtll7ZRs9WqVRHS&#10;ilZqEWfXsTcR/sP2bnZ5GSRufQgeB/EafHbSP+CEyMGa8Yxn5pv5JienO63IVvjQWVPT8mBCiTDc&#10;Np1Z1/TDzcWrI0pCZKZhyhpR070I9HTx8sVJ7yoxta1VjfAEQUyoelfTNkZXFUXgrdAsHFgnDIzS&#10;es0iVL8uGs96RNeqmE4mb4re+sZ5y0UIuD0fjHSR40speLyUMohIVE1RW8ynz+dtOovFCavWnrm2&#10;42MZ7B+q0KwzSPoQ6pxFRja++yOU7ri3wcp4wK0urJQdFxkD0JST39Bct8yJjAXNCe6hTeH/heXv&#10;t1eedE1Np8dH00NKDNMY08+vdz++fyPDHXrUu1DB9dpd+YQyuJXlnwIMxTNLUsLos5NeJ19gJLvc&#10;8P1Dw8UuEo7L2WRSlq/nlHDYytl8PpvmkRSsun/ufIhvhdUkCTX1mGhuNNuuQkwFsOreJWUz9qJT&#10;Kk9VGdID1hxJkICBXFKxCFE7wA1mTQlTa7CWR59DBqu6Jj3PEPfhTHmyZSAO+NbY/gZVU6JYiDAA&#10;Sv4SgVDCs6epnnMW2uFxNo1uyqTQIvNyLP+xZUm6tc0e8/B2IGpw/KJDtBWSXjEPZgIKti1e4pDK&#10;Ap8dJUpa67/87T75gzCwUtKD6cD+ecO8AJZ3BlQ6LmeztBpZmc0PMQLin1pun1rMRp9Z9KTEXjue&#10;xeQf1b0ovdUfsZTLlBUmZjhyD10elbM4bCDWmovlMrthHRyLK3PteAo+zHK5iVZ2ecyP3RlJh4XI&#10;rR+XN23cUz17Pf5iFr8AAAD//wMAUEsDBBQABgAIAAAAIQA1Suqe4QAAAAoBAAAPAAAAZHJzL2Rv&#10;d25yZXYueG1sTI/BTsMwEETvSPyDtUjcqNPSxlWIUwFSRYFKqAUO3JzYxBH2OordNvw9ywmOoxnN&#10;vClXo3fsaIbYBZQwnWTADDZBd9hKeHtdXy2BxaRQKxfQSPg2EVbV+VmpCh1OuDPHfWoZlWAslASb&#10;Ul9wHhtrvIqT0Bsk7zMMXiWSQ8v1oE5U7h2fZVnOveqQFqzqzb01zdf+4CVs14/1s93Umw/htu93&#10;4unhRUeU8vJivL0BlsyY/sLwi0/oUBFTHQ6oI3Ok5wv6kiRcizkwCgixmAKrJczyPAdelfz/heoH&#10;AAD//wMAUEsBAi0AFAAGAAgAAAAhALaDOJL+AAAA4QEAABMAAAAAAAAAAAAAAAAAAAAAAFtDb250&#10;ZW50X1R5cGVzXS54bWxQSwECLQAUAAYACAAAACEAOP0h/9YAAACUAQAACwAAAAAAAAAAAAAAAAAv&#10;AQAAX3JlbHMvLnJlbHNQSwECLQAUAAYACAAAACEAgvo8C2gCAACqBAAADgAAAAAAAAAAAAAAAAAu&#10;AgAAZHJzL2Uyb0RvYy54bWxQSwECLQAUAAYACAAAACEANUrqnuEAAAAKAQAADwAAAAAAAAAAAAAA&#10;AADCBAAAZHJzL2Rvd25yZXYueG1sUEsFBgAAAAAEAAQA8wAAANAFAAAAAA==&#10;" filled="f" strokecolor="windowText" strokeweight="2pt">
                      <v:path arrowok="t"/>
                    </v:rect>
                  </w:pict>
                </mc:Fallback>
              </mc:AlternateContent>
            </w:r>
          </w:p>
          <w:p w14:paraId="4FDCEAF6" w14:textId="77777777" w:rsidR="0053201D" w:rsidRPr="00B1784C" w:rsidRDefault="0053201D" w:rsidP="00AB47FC">
            <w:pPr>
              <w:spacing w:line="360" w:lineRule="auto"/>
              <w:rPr>
                <w:rFonts w:eastAsia="仿宋"/>
                <w:szCs w:val="21"/>
              </w:rPr>
            </w:pPr>
          </w:p>
          <w:p w14:paraId="692EB382" w14:textId="77777777" w:rsidR="0053201D" w:rsidRPr="00B1784C" w:rsidRDefault="0053201D" w:rsidP="00AB47FC">
            <w:pPr>
              <w:spacing w:line="360" w:lineRule="auto"/>
              <w:jc w:val="center"/>
              <w:rPr>
                <w:rFonts w:eastAsia="仿宋"/>
                <w:b/>
                <w:szCs w:val="21"/>
              </w:rPr>
            </w:pPr>
          </w:p>
          <w:p w14:paraId="3FA981C1"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建筑平面图</w:t>
            </w:r>
          </w:p>
          <w:p w14:paraId="64E3A8CB" w14:textId="77777777" w:rsidR="0053201D" w:rsidRPr="00B1784C" w:rsidRDefault="0053201D" w:rsidP="00AB47FC">
            <w:pPr>
              <w:spacing w:line="360" w:lineRule="auto"/>
              <w:jc w:val="center"/>
              <w:rPr>
                <w:rFonts w:eastAsia="仿宋"/>
                <w:b/>
                <w:szCs w:val="21"/>
              </w:rPr>
            </w:pPr>
          </w:p>
          <w:p w14:paraId="0CCF723A" w14:textId="77777777" w:rsidR="0053201D" w:rsidRPr="00B1784C" w:rsidRDefault="0053201D" w:rsidP="00AB47FC">
            <w:pPr>
              <w:spacing w:line="360" w:lineRule="auto"/>
              <w:jc w:val="center"/>
              <w:rPr>
                <w:rFonts w:eastAsia="仿宋"/>
                <w:b/>
                <w:szCs w:val="21"/>
              </w:rPr>
            </w:pPr>
          </w:p>
          <w:p w14:paraId="0D5DE5ED" w14:textId="77777777" w:rsidR="0053201D" w:rsidRDefault="0053201D" w:rsidP="00AB47FC">
            <w:pPr>
              <w:pStyle w:val="aa"/>
              <w:keepNext/>
              <w:spacing w:line="460" w:lineRule="exact"/>
              <w:jc w:val="center"/>
              <w:rPr>
                <w:rFonts w:ascii="黑体" w:hAnsi="Times New Roman"/>
                <w:sz w:val="21"/>
                <w:szCs w:val="21"/>
                <w:lang w:val="en-US"/>
              </w:rPr>
            </w:pPr>
          </w:p>
          <w:p w14:paraId="664A7A2E" w14:textId="77777777" w:rsidR="0053201D" w:rsidRDefault="0053201D" w:rsidP="00AB47FC">
            <w:pPr>
              <w:pStyle w:val="aa"/>
              <w:keepNext/>
              <w:spacing w:line="460" w:lineRule="exact"/>
              <w:jc w:val="center"/>
              <w:rPr>
                <w:rFonts w:ascii="黑体" w:hAnsi="Times New Roman"/>
                <w:sz w:val="21"/>
                <w:szCs w:val="21"/>
                <w:lang w:val="en-US"/>
              </w:rPr>
            </w:pPr>
          </w:p>
          <w:p w14:paraId="523E22AF" w14:textId="77777777" w:rsidR="0053201D" w:rsidRPr="003B0752" w:rsidRDefault="0053201D" w:rsidP="00AB47FC">
            <w:pPr>
              <w:pStyle w:val="aa"/>
              <w:keepNext/>
              <w:spacing w:line="460" w:lineRule="exact"/>
              <w:jc w:val="center"/>
              <w:rPr>
                <w:rFonts w:ascii="黑体" w:hAnsi="Times New Roman"/>
                <w:sz w:val="21"/>
                <w:szCs w:val="21"/>
                <w:lang w:val="en-US"/>
              </w:rPr>
            </w:pPr>
            <w:r w:rsidRPr="003B0752">
              <w:rPr>
                <w:rFonts w:ascii="黑体" w:hAnsi="Times New Roman"/>
                <w:sz w:val="21"/>
                <w:szCs w:val="21"/>
                <w:lang w:val="en-US"/>
              </w:rPr>
              <w:t>表</w:t>
            </w:r>
            <w:r w:rsidRPr="003B0752">
              <w:rPr>
                <w:rFonts w:ascii="黑体" w:hAnsi="Times New Roman" w:hint="eastAsia"/>
                <w:sz w:val="21"/>
                <w:szCs w:val="21"/>
                <w:lang w:val="en-US"/>
              </w:rPr>
              <w:t>2  房间信息</w:t>
            </w: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3163"/>
              <w:gridCol w:w="3081"/>
            </w:tblGrid>
            <w:tr w:rsidR="0053201D" w:rsidRPr="003B0752" w14:paraId="11D4241C" w14:textId="77777777" w:rsidTr="00AB47FC">
              <w:tc>
                <w:tcPr>
                  <w:tcW w:w="2636" w:type="dxa"/>
                  <w:vAlign w:val="center"/>
                </w:tcPr>
                <w:p w14:paraId="34C56399" w14:textId="77777777" w:rsidR="0053201D" w:rsidRPr="00B1784C" w:rsidRDefault="0053201D" w:rsidP="00AB47FC">
                  <w:pPr>
                    <w:spacing w:line="360" w:lineRule="auto"/>
                    <w:jc w:val="center"/>
                    <w:rPr>
                      <w:rFonts w:eastAsiaTheme="minorEastAsia"/>
                      <w:szCs w:val="21"/>
                    </w:rPr>
                  </w:pPr>
                  <w:r w:rsidRPr="00B1784C">
                    <w:rPr>
                      <w:rFonts w:eastAsiaTheme="minorEastAsia" w:hint="eastAsia"/>
                      <w:szCs w:val="21"/>
                    </w:rPr>
                    <w:t>房间名称</w:t>
                  </w:r>
                </w:p>
              </w:tc>
              <w:tc>
                <w:tcPr>
                  <w:tcW w:w="3163" w:type="dxa"/>
                  <w:vAlign w:val="center"/>
                </w:tcPr>
                <w:p w14:paraId="138ABE20" w14:textId="77777777" w:rsidR="0053201D" w:rsidRPr="00B1784C" w:rsidRDefault="0053201D" w:rsidP="00AB47FC">
                  <w:pPr>
                    <w:spacing w:line="360" w:lineRule="auto"/>
                    <w:jc w:val="center"/>
                    <w:rPr>
                      <w:rFonts w:eastAsiaTheme="minorEastAsia"/>
                      <w:szCs w:val="21"/>
                    </w:rPr>
                  </w:pPr>
                  <w:r w:rsidRPr="00B1784C">
                    <w:rPr>
                      <w:rFonts w:eastAsiaTheme="minorEastAsia" w:hint="eastAsia"/>
                      <w:szCs w:val="21"/>
                    </w:rPr>
                    <w:t>房间面积（</w:t>
                  </w:r>
                  <w:r w:rsidRPr="00B1784C">
                    <w:rPr>
                      <w:rFonts w:eastAsiaTheme="minorEastAsia"/>
                      <w:szCs w:val="21"/>
                    </w:rPr>
                    <w:t>m</w:t>
                  </w:r>
                  <w:r w:rsidRPr="00B1784C">
                    <w:rPr>
                      <w:rFonts w:eastAsiaTheme="minorEastAsia"/>
                      <w:szCs w:val="21"/>
                      <w:vertAlign w:val="superscript"/>
                    </w:rPr>
                    <w:t>2</w:t>
                  </w:r>
                  <w:r w:rsidRPr="00B1784C">
                    <w:rPr>
                      <w:rFonts w:eastAsiaTheme="minorEastAsia" w:hint="eastAsia"/>
                      <w:szCs w:val="21"/>
                    </w:rPr>
                    <w:t>）</w:t>
                  </w:r>
                </w:p>
              </w:tc>
              <w:tc>
                <w:tcPr>
                  <w:tcW w:w="3081" w:type="dxa"/>
                </w:tcPr>
                <w:p w14:paraId="4CAC876C" w14:textId="77777777" w:rsidR="0053201D" w:rsidRPr="00B1784C" w:rsidRDefault="0053201D" w:rsidP="00AB47FC">
                  <w:pPr>
                    <w:spacing w:line="360" w:lineRule="auto"/>
                    <w:jc w:val="center"/>
                    <w:rPr>
                      <w:rFonts w:eastAsiaTheme="minorEastAsia"/>
                      <w:szCs w:val="21"/>
                    </w:rPr>
                  </w:pPr>
                  <w:r w:rsidRPr="00B1784C">
                    <w:rPr>
                      <w:rFonts w:eastAsiaTheme="minorEastAsia" w:hint="eastAsia"/>
                      <w:szCs w:val="21"/>
                    </w:rPr>
                    <w:t>房间层高</w:t>
                  </w:r>
                  <w:r w:rsidRPr="00B1784C">
                    <w:rPr>
                      <w:rFonts w:eastAsiaTheme="minorEastAsia"/>
                      <w:szCs w:val="21"/>
                    </w:rPr>
                    <w:t>(m)</w:t>
                  </w:r>
                </w:p>
              </w:tc>
            </w:tr>
            <w:tr w:rsidR="0053201D" w:rsidRPr="003B0752" w14:paraId="60E06053" w14:textId="77777777" w:rsidTr="00AB47FC">
              <w:tc>
                <w:tcPr>
                  <w:tcW w:w="2636" w:type="dxa"/>
                  <w:vAlign w:val="center"/>
                </w:tcPr>
                <w:p w14:paraId="127A12E7" w14:textId="77777777" w:rsidR="0053201D" w:rsidRPr="00B1784C" w:rsidRDefault="0053201D" w:rsidP="00AB47FC">
                  <w:pPr>
                    <w:widowControl/>
                    <w:spacing w:line="360" w:lineRule="auto"/>
                    <w:jc w:val="center"/>
                    <w:rPr>
                      <w:rFonts w:eastAsiaTheme="minorEastAsia"/>
                      <w:szCs w:val="21"/>
                    </w:rPr>
                  </w:pPr>
                </w:p>
              </w:tc>
              <w:tc>
                <w:tcPr>
                  <w:tcW w:w="3163" w:type="dxa"/>
                  <w:vAlign w:val="center"/>
                </w:tcPr>
                <w:p w14:paraId="7033DB64" w14:textId="77777777" w:rsidR="0053201D" w:rsidRPr="00B1784C" w:rsidRDefault="0053201D" w:rsidP="00AB47FC">
                  <w:pPr>
                    <w:spacing w:line="360" w:lineRule="auto"/>
                    <w:jc w:val="center"/>
                    <w:rPr>
                      <w:rFonts w:eastAsiaTheme="minorEastAsia"/>
                      <w:szCs w:val="21"/>
                    </w:rPr>
                  </w:pPr>
                </w:p>
              </w:tc>
              <w:tc>
                <w:tcPr>
                  <w:tcW w:w="3081" w:type="dxa"/>
                </w:tcPr>
                <w:p w14:paraId="1074835E" w14:textId="77777777" w:rsidR="0053201D" w:rsidRPr="00B1784C" w:rsidRDefault="0053201D" w:rsidP="00AB47FC">
                  <w:pPr>
                    <w:spacing w:line="360" w:lineRule="auto"/>
                    <w:jc w:val="center"/>
                    <w:rPr>
                      <w:rFonts w:eastAsiaTheme="minorEastAsia"/>
                      <w:szCs w:val="21"/>
                    </w:rPr>
                  </w:pPr>
                </w:p>
              </w:tc>
            </w:tr>
            <w:tr w:rsidR="0053201D" w:rsidRPr="003B0752" w14:paraId="47E033D9" w14:textId="77777777" w:rsidTr="00AB47FC">
              <w:tc>
                <w:tcPr>
                  <w:tcW w:w="2636" w:type="dxa"/>
                  <w:vAlign w:val="center"/>
                </w:tcPr>
                <w:p w14:paraId="1ADC2C51" w14:textId="77777777" w:rsidR="0053201D" w:rsidRPr="00B1784C" w:rsidRDefault="0053201D" w:rsidP="00AB47FC">
                  <w:pPr>
                    <w:widowControl/>
                    <w:spacing w:line="360" w:lineRule="auto"/>
                    <w:jc w:val="center"/>
                    <w:rPr>
                      <w:rFonts w:eastAsiaTheme="minorEastAsia"/>
                      <w:szCs w:val="21"/>
                    </w:rPr>
                  </w:pPr>
                </w:p>
              </w:tc>
              <w:tc>
                <w:tcPr>
                  <w:tcW w:w="3163" w:type="dxa"/>
                  <w:vAlign w:val="center"/>
                </w:tcPr>
                <w:p w14:paraId="0B9CE2F1" w14:textId="77777777" w:rsidR="0053201D" w:rsidRPr="00B1784C" w:rsidRDefault="0053201D" w:rsidP="00AB47FC">
                  <w:pPr>
                    <w:spacing w:line="360" w:lineRule="auto"/>
                    <w:jc w:val="center"/>
                    <w:rPr>
                      <w:rFonts w:eastAsiaTheme="minorEastAsia"/>
                      <w:szCs w:val="21"/>
                    </w:rPr>
                  </w:pPr>
                </w:p>
              </w:tc>
              <w:tc>
                <w:tcPr>
                  <w:tcW w:w="3081" w:type="dxa"/>
                </w:tcPr>
                <w:p w14:paraId="1CBADDEB" w14:textId="77777777" w:rsidR="0053201D" w:rsidRPr="00B1784C" w:rsidRDefault="0053201D" w:rsidP="00AB47FC">
                  <w:pPr>
                    <w:spacing w:line="360" w:lineRule="auto"/>
                    <w:jc w:val="center"/>
                    <w:rPr>
                      <w:rFonts w:eastAsiaTheme="minorEastAsia"/>
                      <w:szCs w:val="21"/>
                    </w:rPr>
                  </w:pPr>
                </w:p>
              </w:tc>
            </w:tr>
            <w:tr w:rsidR="0053201D" w:rsidRPr="003B0752" w14:paraId="42DDD1BB" w14:textId="77777777" w:rsidTr="00AB47FC">
              <w:tc>
                <w:tcPr>
                  <w:tcW w:w="2636" w:type="dxa"/>
                  <w:vAlign w:val="center"/>
                </w:tcPr>
                <w:p w14:paraId="7F31DD80" w14:textId="77777777" w:rsidR="0053201D" w:rsidRPr="00B1784C" w:rsidRDefault="0053201D" w:rsidP="00AB47FC">
                  <w:pPr>
                    <w:widowControl/>
                    <w:spacing w:line="360" w:lineRule="auto"/>
                    <w:jc w:val="center"/>
                    <w:rPr>
                      <w:rFonts w:eastAsiaTheme="minorEastAsia"/>
                      <w:szCs w:val="21"/>
                    </w:rPr>
                  </w:pPr>
                </w:p>
              </w:tc>
              <w:tc>
                <w:tcPr>
                  <w:tcW w:w="3163" w:type="dxa"/>
                  <w:vAlign w:val="center"/>
                </w:tcPr>
                <w:p w14:paraId="370B7741" w14:textId="77777777" w:rsidR="0053201D" w:rsidRPr="00B1784C" w:rsidRDefault="0053201D" w:rsidP="00AB47FC">
                  <w:pPr>
                    <w:spacing w:line="360" w:lineRule="auto"/>
                    <w:jc w:val="center"/>
                    <w:rPr>
                      <w:rFonts w:eastAsiaTheme="minorEastAsia"/>
                      <w:szCs w:val="21"/>
                    </w:rPr>
                  </w:pPr>
                </w:p>
              </w:tc>
              <w:tc>
                <w:tcPr>
                  <w:tcW w:w="3081" w:type="dxa"/>
                </w:tcPr>
                <w:p w14:paraId="4DEAC6EA" w14:textId="77777777" w:rsidR="0053201D" w:rsidRPr="00B1784C" w:rsidRDefault="0053201D" w:rsidP="00AB47FC">
                  <w:pPr>
                    <w:spacing w:line="360" w:lineRule="auto"/>
                    <w:jc w:val="center"/>
                    <w:rPr>
                      <w:rFonts w:eastAsiaTheme="minorEastAsia"/>
                      <w:szCs w:val="21"/>
                    </w:rPr>
                  </w:pPr>
                </w:p>
              </w:tc>
            </w:tr>
          </w:tbl>
          <w:p w14:paraId="52C3BACA" w14:textId="77777777" w:rsidR="0053201D" w:rsidRPr="00B1784C" w:rsidRDefault="0053201D" w:rsidP="00AB47FC">
            <w:pPr>
              <w:spacing w:line="460" w:lineRule="exact"/>
              <w:rPr>
                <w:rFonts w:asciiTheme="minorEastAsia" w:eastAsiaTheme="minorEastAsia" w:hAnsiTheme="minorEastAsia"/>
                <w:szCs w:val="21"/>
              </w:rPr>
            </w:pPr>
          </w:p>
          <w:p w14:paraId="39E1B8A4" w14:textId="77777777" w:rsidR="0053201D" w:rsidRPr="00B1784C" w:rsidRDefault="0053201D" w:rsidP="00AB47FC">
            <w:pPr>
              <w:spacing w:line="460" w:lineRule="exact"/>
              <w:rPr>
                <w:rFonts w:asciiTheme="minorEastAsia" w:eastAsiaTheme="minorEastAsia" w:hAnsiTheme="minorEastAsia"/>
                <w:b/>
                <w:szCs w:val="21"/>
              </w:rPr>
            </w:pPr>
            <w:r w:rsidRPr="00B1784C">
              <w:rPr>
                <w:rFonts w:asciiTheme="minorEastAsia" w:eastAsiaTheme="minorEastAsia" w:hAnsiTheme="minorEastAsia" w:hint="eastAsia"/>
                <w:b/>
                <w:szCs w:val="21"/>
              </w:rPr>
              <w:t>二、控制目标</w:t>
            </w:r>
          </w:p>
          <w:p w14:paraId="23753C94" w14:textId="42572721" w:rsidR="0053201D" w:rsidRPr="00B1784C" w:rsidRDefault="0053201D" w:rsidP="00AB47FC">
            <w:pPr>
              <w:spacing w:line="460" w:lineRule="exact"/>
              <w:ind w:firstLineChars="250" w:firstLine="500"/>
              <w:rPr>
                <w:rFonts w:asciiTheme="minorEastAsia" w:eastAsiaTheme="minorEastAsia" w:hAnsiTheme="minorEastAsia"/>
                <w:szCs w:val="21"/>
              </w:rPr>
            </w:pPr>
            <w:r w:rsidRPr="00B1784C">
              <w:rPr>
                <w:rFonts w:asciiTheme="minorEastAsia" w:eastAsiaTheme="minorEastAsia" w:hAnsiTheme="minorEastAsia" w:hint="eastAsia"/>
                <w:szCs w:val="21"/>
              </w:rPr>
              <w:t>项目室内空气质量符合</w:t>
            </w:r>
            <w:r>
              <w:rPr>
                <w:rFonts w:asciiTheme="minorEastAsia" w:eastAsiaTheme="minorEastAsia" w:hAnsiTheme="minorEastAsia"/>
                <w:szCs w:val="21"/>
                <w:u w:val="single"/>
              </w:rPr>
              <w:t xml:space="preserve">     </w:t>
            </w:r>
            <w:r w:rsidRPr="00B1784C">
              <w:rPr>
                <w:rFonts w:asciiTheme="minorEastAsia" w:eastAsiaTheme="minorEastAsia" w:hAnsiTheme="minorEastAsia" w:hint="eastAsia"/>
                <w:szCs w:val="21"/>
              </w:rPr>
              <w:t>的要求，相应污染物浓度限值为：</w:t>
            </w:r>
          </w:p>
          <w:p w14:paraId="63A1BACD" w14:textId="77777777" w:rsidR="0053201D" w:rsidRPr="003B0752" w:rsidRDefault="0053201D" w:rsidP="00AB47FC">
            <w:pPr>
              <w:pStyle w:val="aa"/>
              <w:keepNext/>
              <w:spacing w:line="460" w:lineRule="exact"/>
              <w:jc w:val="center"/>
              <w:rPr>
                <w:rFonts w:ascii="黑体" w:hAnsi="Times New Roman"/>
                <w:sz w:val="21"/>
                <w:szCs w:val="21"/>
                <w:lang w:val="en-US"/>
              </w:rPr>
            </w:pPr>
            <w:r w:rsidRPr="003B0752">
              <w:rPr>
                <w:rFonts w:ascii="黑体" w:hAnsi="Times New Roman"/>
                <w:sz w:val="21"/>
                <w:szCs w:val="21"/>
                <w:lang w:val="en-US"/>
              </w:rPr>
              <w:t>表</w:t>
            </w:r>
            <w:r w:rsidRPr="003B0752">
              <w:rPr>
                <w:rFonts w:ascii="黑体" w:hAnsi="Times New Roman" w:hint="eastAsia"/>
                <w:sz w:val="21"/>
                <w:szCs w:val="21"/>
                <w:lang w:val="en-US"/>
              </w:rPr>
              <w:t>3</w:t>
            </w:r>
            <w:r w:rsidRPr="003B0752">
              <w:rPr>
                <w:rFonts w:ascii="黑体" w:hAnsi="Times New Roman"/>
                <w:sz w:val="21"/>
                <w:szCs w:val="21"/>
                <w:lang w:val="en-US"/>
              </w:rPr>
              <w:t xml:space="preserve"> </w:t>
            </w:r>
            <w:r w:rsidRPr="003B0752">
              <w:rPr>
                <w:rFonts w:ascii="黑体" w:hAnsi="Times New Roman" w:hint="eastAsia"/>
                <w:sz w:val="21"/>
                <w:szCs w:val="21"/>
                <w:lang w:val="en-US"/>
              </w:rPr>
              <w:t xml:space="preserve"> </w:t>
            </w:r>
            <w:r w:rsidRPr="003B0752">
              <w:rPr>
                <w:rFonts w:ascii="黑体" w:hAnsi="Times New Roman"/>
                <w:sz w:val="21"/>
                <w:szCs w:val="21"/>
                <w:lang w:val="en-US"/>
              </w:rPr>
              <w:t>污染物等级限值</w:t>
            </w:r>
          </w:p>
          <w:tbl>
            <w:tblPr>
              <w:tblW w:w="7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2415"/>
              <w:gridCol w:w="2563"/>
            </w:tblGrid>
            <w:tr w:rsidR="0053201D" w:rsidRPr="003B0752" w14:paraId="1EBCC284" w14:textId="77777777" w:rsidTr="00AB47FC">
              <w:trPr>
                <w:trHeight w:val="311"/>
                <w:jc w:val="center"/>
              </w:trPr>
              <w:tc>
                <w:tcPr>
                  <w:tcW w:w="4904" w:type="dxa"/>
                  <w:gridSpan w:val="2"/>
                  <w:tcBorders>
                    <w:top w:val="single" w:sz="4" w:space="0" w:color="auto"/>
                    <w:left w:val="single" w:sz="4" w:space="0" w:color="auto"/>
                    <w:bottom w:val="single" w:sz="4" w:space="0" w:color="auto"/>
                    <w:right w:val="single" w:sz="4" w:space="0" w:color="auto"/>
                  </w:tcBorders>
                  <w:shd w:val="clear" w:color="auto" w:fill="auto"/>
                </w:tcPr>
                <w:p w14:paraId="4E883DC9" w14:textId="77777777" w:rsidR="0053201D" w:rsidRPr="00B1784C" w:rsidRDefault="0053201D" w:rsidP="00AB47FC">
                  <w:pPr>
                    <w:spacing w:line="360" w:lineRule="auto"/>
                    <w:jc w:val="center"/>
                    <w:rPr>
                      <w:rFonts w:eastAsiaTheme="minorEastAsia"/>
                      <w:szCs w:val="21"/>
                    </w:rPr>
                  </w:pPr>
                  <w:r w:rsidRPr="00B1784C">
                    <w:rPr>
                      <w:rFonts w:eastAsiaTheme="minorEastAsia" w:hint="eastAsia"/>
                      <w:szCs w:val="21"/>
                    </w:rPr>
                    <w:t>污染物</w:t>
                  </w:r>
                </w:p>
              </w:tc>
              <w:tc>
                <w:tcPr>
                  <w:tcW w:w="2563" w:type="dxa"/>
                  <w:vMerge w:val="restart"/>
                  <w:tcBorders>
                    <w:top w:val="single" w:sz="4" w:space="0" w:color="auto"/>
                    <w:left w:val="single" w:sz="4" w:space="0" w:color="auto"/>
                    <w:right w:val="single" w:sz="4" w:space="0" w:color="auto"/>
                  </w:tcBorders>
                  <w:shd w:val="clear" w:color="auto" w:fill="auto"/>
                </w:tcPr>
                <w:p w14:paraId="5BB736C3" w14:textId="77777777" w:rsidR="0053201D" w:rsidRPr="00B1784C" w:rsidRDefault="0053201D" w:rsidP="00AB47FC">
                  <w:pPr>
                    <w:spacing w:line="360" w:lineRule="auto"/>
                    <w:jc w:val="center"/>
                    <w:rPr>
                      <w:rFonts w:eastAsiaTheme="minorEastAsia"/>
                      <w:szCs w:val="21"/>
                    </w:rPr>
                  </w:pPr>
                  <w:r w:rsidRPr="00B1784C">
                    <w:rPr>
                      <w:rFonts w:eastAsiaTheme="minorEastAsia" w:hint="eastAsia"/>
                      <w:szCs w:val="21"/>
                    </w:rPr>
                    <w:t>污染物浓度限值</w:t>
                  </w:r>
                </w:p>
              </w:tc>
            </w:tr>
            <w:tr w:rsidR="0053201D" w:rsidRPr="003B0752" w14:paraId="09BEC894" w14:textId="77777777" w:rsidTr="00AB47FC">
              <w:trPr>
                <w:trHeight w:val="300"/>
                <w:jc w:val="center"/>
              </w:trPr>
              <w:tc>
                <w:tcPr>
                  <w:tcW w:w="2489" w:type="dxa"/>
                  <w:tcBorders>
                    <w:top w:val="single" w:sz="4" w:space="0" w:color="auto"/>
                    <w:left w:val="single" w:sz="4" w:space="0" w:color="auto"/>
                    <w:bottom w:val="single" w:sz="4" w:space="0" w:color="auto"/>
                    <w:right w:val="single" w:sz="4" w:space="0" w:color="auto"/>
                  </w:tcBorders>
                  <w:shd w:val="clear" w:color="auto" w:fill="auto"/>
                </w:tcPr>
                <w:p w14:paraId="4A7EF61A" w14:textId="77777777" w:rsidR="0053201D" w:rsidRPr="00B1784C" w:rsidRDefault="0053201D" w:rsidP="00AB47FC">
                  <w:pPr>
                    <w:spacing w:line="360" w:lineRule="auto"/>
                    <w:jc w:val="center"/>
                    <w:rPr>
                      <w:rFonts w:eastAsiaTheme="minorEastAsia"/>
                      <w:szCs w:val="21"/>
                    </w:rPr>
                  </w:pPr>
                  <w:r w:rsidRPr="00B1784C">
                    <w:rPr>
                      <w:rFonts w:eastAsiaTheme="minorEastAsia" w:hint="eastAsia"/>
                      <w:szCs w:val="21"/>
                    </w:rPr>
                    <w:t>项目</w:t>
                  </w: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03B42D79" w14:textId="77777777" w:rsidR="0053201D" w:rsidRPr="00B1784C" w:rsidRDefault="0053201D" w:rsidP="00AB47FC">
                  <w:pPr>
                    <w:spacing w:line="360" w:lineRule="auto"/>
                    <w:jc w:val="center"/>
                    <w:rPr>
                      <w:rFonts w:eastAsiaTheme="minorEastAsia"/>
                      <w:szCs w:val="21"/>
                    </w:rPr>
                  </w:pPr>
                  <w:r w:rsidRPr="00B1784C">
                    <w:rPr>
                      <w:rFonts w:eastAsiaTheme="minorEastAsia" w:hint="eastAsia"/>
                      <w:szCs w:val="21"/>
                    </w:rPr>
                    <w:t>单位</w:t>
                  </w:r>
                </w:p>
              </w:tc>
              <w:tc>
                <w:tcPr>
                  <w:tcW w:w="2563" w:type="dxa"/>
                  <w:vMerge/>
                  <w:tcBorders>
                    <w:left w:val="single" w:sz="4" w:space="0" w:color="auto"/>
                    <w:bottom w:val="single" w:sz="4" w:space="0" w:color="auto"/>
                    <w:right w:val="single" w:sz="4" w:space="0" w:color="auto"/>
                  </w:tcBorders>
                  <w:shd w:val="clear" w:color="auto" w:fill="auto"/>
                </w:tcPr>
                <w:p w14:paraId="32412F42" w14:textId="1DDC7B23" w:rsidR="0053201D" w:rsidRPr="00B1784C" w:rsidRDefault="0053201D" w:rsidP="00AB47FC">
                  <w:pPr>
                    <w:spacing w:line="360" w:lineRule="auto"/>
                    <w:jc w:val="center"/>
                    <w:rPr>
                      <w:rFonts w:eastAsiaTheme="minorEastAsia"/>
                      <w:szCs w:val="21"/>
                    </w:rPr>
                  </w:pPr>
                </w:p>
              </w:tc>
            </w:tr>
            <w:tr w:rsidR="0053201D" w:rsidRPr="003B0752" w14:paraId="1CA7359C" w14:textId="77777777" w:rsidTr="00AB47FC">
              <w:trPr>
                <w:trHeight w:val="311"/>
                <w:jc w:val="center"/>
              </w:trPr>
              <w:tc>
                <w:tcPr>
                  <w:tcW w:w="2489" w:type="dxa"/>
                  <w:tcBorders>
                    <w:top w:val="single" w:sz="4" w:space="0" w:color="auto"/>
                    <w:left w:val="single" w:sz="4" w:space="0" w:color="auto"/>
                    <w:bottom w:val="single" w:sz="4" w:space="0" w:color="auto"/>
                    <w:right w:val="single" w:sz="4" w:space="0" w:color="auto"/>
                  </w:tcBorders>
                  <w:shd w:val="clear" w:color="auto" w:fill="auto"/>
                </w:tcPr>
                <w:p w14:paraId="772181D2" w14:textId="77777777" w:rsidR="0053201D" w:rsidRPr="00B1784C" w:rsidRDefault="0053201D" w:rsidP="00AB47FC">
                  <w:pPr>
                    <w:spacing w:line="360" w:lineRule="auto"/>
                    <w:jc w:val="center"/>
                    <w:rPr>
                      <w:rFonts w:eastAsiaTheme="minorEastAsia"/>
                      <w:szCs w:val="21"/>
                    </w:rPr>
                  </w:pPr>
                  <w:r w:rsidRPr="00B1784C">
                    <w:rPr>
                      <w:rFonts w:eastAsiaTheme="minorEastAsia" w:hint="eastAsia"/>
                      <w:szCs w:val="21"/>
                    </w:rPr>
                    <w:t>甲醛</w:t>
                  </w: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5B7E4DFF" w14:textId="77777777" w:rsidR="0053201D" w:rsidRPr="00B1784C" w:rsidRDefault="0053201D" w:rsidP="00AB47FC">
                  <w:pPr>
                    <w:spacing w:line="360" w:lineRule="auto"/>
                    <w:jc w:val="center"/>
                    <w:rPr>
                      <w:rFonts w:eastAsiaTheme="minorEastAsia"/>
                      <w:szCs w:val="21"/>
                    </w:rPr>
                  </w:pPr>
                  <w:r w:rsidRPr="00B1784C">
                    <w:rPr>
                      <w:rFonts w:eastAsiaTheme="minorEastAsia"/>
                      <w:szCs w:val="21"/>
                    </w:rPr>
                    <w:t>mg/m</w:t>
                  </w:r>
                  <w:r w:rsidRPr="00B1784C">
                    <w:rPr>
                      <w:rFonts w:eastAsiaTheme="minorEastAsia"/>
                      <w:szCs w:val="21"/>
                      <w:vertAlign w:val="superscript"/>
                    </w:rPr>
                    <w:t>3</w:t>
                  </w:r>
                </w:p>
              </w:tc>
              <w:tc>
                <w:tcPr>
                  <w:tcW w:w="2563" w:type="dxa"/>
                  <w:tcBorders>
                    <w:top w:val="single" w:sz="4" w:space="0" w:color="auto"/>
                    <w:left w:val="single" w:sz="4" w:space="0" w:color="auto"/>
                    <w:bottom w:val="single" w:sz="4" w:space="0" w:color="auto"/>
                    <w:right w:val="single" w:sz="4" w:space="0" w:color="auto"/>
                  </w:tcBorders>
                  <w:shd w:val="clear" w:color="auto" w:fill="auto"/>
                </w:tcPr>
                <w:p w14:paraId="17832175" w14:textId="77777777" w:rsidR="0053201D" w:rsidRPr="00B1784C" w:rsidRDefault="0053201D" w:rsidP="00AB47FC">
                  <w:pPr>
                    <w:spacing w:line="360" w:lineRule="auto"/>
                    <w:jc w:val="center"/>
                    <w:rPr>
                      <w:rFonts w:eastAsiaTheme="minorEastAsia"/>
                      <w:szCs w:val="21"/>
                      <w:vertAlign w:val="superscript"/>
                    </w:rPr>
                  </w:pPr>
                </w:p>
              </w:tc>
            </w:tr>
            <w:tr w:rsidR="0053201D" w:rsidRPr="003B0752" w14:paraId="4760F503" w14:textId="77777777" w:rsidTr="00AB47FC">
              <w:trPr>
                <w:trHeight w:val="311"/>
                <w:jc w:val="center"/>
              </w:trPr>
              <w:tc>
                <w:tcPr>
                  <w:tcW w:w="2489" w:type="dxa"/>
                  <w:tcBorders>
                    <w:top w:val="single" w:sz="4" w:space="0" w:color="auto"/>
                    <w:left w:val="single" w:sz="4" w:space="0" w:color="auto"/>
                    <w:bottom w:val="single" w:sz="4" w:space="0" w:color="auto"/>
                    <w:right w:val="single" w:sz="4" w:space="0" w:color="auto"/>
                  </w:tcBorders>
                  <w:shd w:val="clear" w:color="auto" w:fill="auto"/>
                </w:tcPr>
                <w:p w14:paraId="55C06CAD" w14:textId="77777777" w:rsidR="0053201D" w:rsidRPr="00B1784C" w:rsidRDefault="0053201D" w:rsidP="00AB47FC">
                  <w:pPr>
                    <w:adjustRightInd w:val="0"/>
                    <w:spacing w:line="360" w:lineRule="auto"/>
                    <w:jc w:val="center"/>
                    <w:rPr>
                      <w:rFonts w:eastAsiaTheme="minorEastAsia"/>
                      <w:szCs w:val="21"/>
                    </w:rPr>
                  </w:pPr>
                  <w:r w:rsidRPr="00B1784C">
                    <w:rPr>
                      <w:rFonts w:eastAsiaTheme="minorEastAsia" w:hint="eastAsia"/>
                      <w:szCs w:val="21"/>
                    </w:rPr>
                    <w:t>苯</w:t>
                  </w: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5215FBDE" w14:textId="77777777" w:rsidR="0053201D" w:rsidRPr="00B1784C" w:rsidRDefault="0053201D" w:rsidP="00AB47FC">
                  <w:pPr>
                    <w:adjustRightInd w:val="0"/>
                    <w:spacing w:line="360" w:lineRule="auto"/>
                    <w:jc w:val="center"/>
                    <w:rPr>
                      <w:rFonts w:eastAsiaTheme="minorEastAsia"/>
                      <w:szCs w:val="21"/>
                    </w:rPr>
                  </w:pPr>
                  <w:r w:rsidRPr="00B1784C">
                    <w:rPr>
                      <w:rFonts w:eastAsiaTheme="minorEastAsia"/>
                      <w:szCs w:val="21"/>
                    </w:rPr>
                    <w:t>mg/m</w:t>
                  </w:r>
                  <w:r w:rsidRPr="00B1784C">
                    <w:rPr>
                      <w:rFonts w:eastAsiaTheme="minorEastAsia"/>
                      <w:szCs w:val="21"/>
                      <w:vertAlign w:val="superscript"/>
                    </w:rPr>
                    <w:t xml:space="preserve">3 </w:t>
                  </w:r>
                </w:p>
              </w:tc>
              <w:tc>
                <w:tcPr>
                  <w:tcW w:w="2563" w:type="dxa"/>
                  <w:tcBorders>
                    <w:top w:val="single" w:sz="4" w:space="0" w:color="auto"/>
                    <w:left w:val="single" w:sz="4" w:space="0" w:color="auto"/>
                    <w:bottom w:val="single" w:sz="4" w:space="0" w:color="auto"/>
                    <w:right w:val="single" w:sz="4" w:space="0" w:color="auto"/>
                  </w:tcBorders>
                  <w:shd w:val="clear" w:color="auto" w:fill="auto"/>
                </w:tcPr>
                <w:p w14:paraId="306C5761" w14:textId="77777777" w:rsidR="0053201D" w:rsidRPr="00B1784C" w:rsidRDefault="0053201D" w:rsidP="00AB47FC">
                  <w:pPr>
                    <w:adjustRightInd w:val="0"/>
                    <w:spacing w:line="360" w:lineRule="auto"/>
                    <w:jc w:val="center"/>
                    <w:rPr>
                      <w:rFonts w:eastAsiaTheme="minorEastAsia"/>
                      <w:szCs w:val="21"/>
                      <w:vertAlign w:val="superscript"/>
                    </w:rPr>
                  </w:pPr>
                </w:p>
              </w:tc>
            </w:tr>
            <w:tr w:rsidR="0053201D" w:rsidRPr="003B0752" w14:paraId="7737FD60" w14:textId="77777777" w:rsidTr="00AB47FC">
              <w:trPr>
                <w:trHeight w:val="323"/>
                <w:jc w:val="center"/>
              </w:trPr>
              <w:tc>
                <w:tcPr>
                  <w:tcW w:w="2489" w:type="dxa"/>
                  <w:tcBorders>
                    <w:top w:val="single" w:sz="4" w:space="0" w:color="auto"/>
                    <w:left w:val="single" w:sz="4" w:space="0" w:color="auto"/>
                    <w:bottom w:val="single" w:sz="4" w:space="0" w:color="auto"/>
                    <w:right w:val="single" w:sz="4" w:space="0" w:color="auto"/>
                  </w:tcBorders>
                  <w:shd w:val="clear" w:color="auto" w:fill="auto"/>
                </w:tcPr>
                <w:p w14:paraId="6DA44695" w14:textId="77777777" w:rsidR="0053201D" w:rsidRPr="00B1784C" w:rsidRDefault="0053201D" w:rsidP="00AB47FC">
                  <w:pPr>
                    <w:adjustRightInd w:val="0"/>
                    <w:spacing w:line="360" w:lineRule="auto"/>
                    <w:jc w:val="center"/>
                    <w:rPr>
                      <w:rFonts w:eastAsiaTheme="minorEastAsia"/>
                      <w:szCs w:val="21"/>
                    </w:rPr>
                  </w:pPr>
                  <w:r w:rsidRPr="00B1784C">
                    <w:rPr>
                      <w:rFonts w:eastAsiaTheme="minorEastAsia" w:hint="eastAsia"/>
                      <w:szCs w:val="21"/>
                    </w:rPr>
                    <w:t>甲苯</w:t>
                  </w: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5234C1CE" w14:textId="77777777" w:rsidR="0053201D" w:rsidRPr="00B1784C" w:rsidRDefault="0053201D" w:rsidP="00AB47FC">
                  <w:pPr>
                    <w:spacing w:line="360" w:lineRule="auto"/>
                    <w:jc w:val="center"/>
                    <w:rPr>
                      <w:rFonts w:eastAsiaTheme="minorEastAsia"/>
                      <w:szCs w:val="21"/>
                    </w:rPr>
                  </w:pPr>
                  <w:r w:rsidRPr="00B1784C">
                    <w:rPr>
                      <w:rFonts w:eastAsiaTheme="minorEastAsia"/>
                      <w:szCs w:val="21"/>
                    </w:rPr>
                    <w:t>mg/m</w:t>
                  </w:r>
                  <w:r w:rsidRPr="00B1784C">
                    <w:rPr>
                      <w:rFonts w:eastAsiaTheme="minorEastAsia"/>
                      <w:szCs w:val="21"/>
                      <w:vertAlign w:val="superscript"/>
                    </w:rPr>
                    <w:t>3</w:t>
                  </w:r>
                </w:p>
              </w:tc>
              <w:tc>
                <w:tcPr>
                  <w:tcW w:w="2563" w:type="dxa"/>
                  <w:tcBorders>
                    <w:top w:val="single" w:sz="4" w:space="0" w:color="auto"/>
                    <w:left w:val="single" w:sz="4" w:space="0" w:color="auto"/>
                    <w:bottom w:val="single" w:sz="4" w:space="0" w:color="auto"/>
                    <w:right w:val="single" w:sz="4" w:space="0" w:color="auto"/>
                  </w:tcBorders>
                  <w:shd w:val="clear" w:color="auto" w:fill="auto"/>
                </w:tcPr>
                <w:p w14:paraId="4CFBE975" w14:textId="77777777" w:rsidR="0053201D" w:rsidRPr="00B1784C" w:rsidRDefault="0053201D" w:rsidP="00AB47FC">
                  <w:pPr>
                    <w:adjustRightInd w:val="0"/>
                    <w:spacing w:line="360" w:lineRule="auto"/>
                    <w:jc w:val="center"/>
                    <w:rPr>
                      <w:rFonts w:eastAsiaTheme="minorEastAsia"/>
                      <w:szCs w:val="21"/>
                      <w:vertAlign w:val="superscript"/>
                    </w:rPr>
                  </w:pPr>
                </w:p>
              </w:tc>
            </w:tr>
            <w:tr w:rsidR="0053201D" w:rsidRPr="003B0752" w14:paraId="53BD3B5B" w14:textId="77777777" w:rsidTr="00AB47FC">
              <w:trPr>
                <w:trHeight w:val="323"/>
                <w:jc w:val="center"/>
              </w:trPr>
              <w:tc>
                <w:tcPr>
                  <w:tcW w:w="2489" w:type="dxa"/>
                  <w:tcBorders>
                    <w:top w:val="single" w:sz="4" w:space="0" w:color="auto"/>
                    <w:left w:val="single" w:sz="4" w:space="0" w:color="auto"/>
                    <w:bottom w:val="single" w:sz="4" w:space="0" w:color="auto"/>
                    <w:right w:val="single" w:sz="4" w:space="0" w:color="auto"/>
                  </w:tcBorders>
                  <w:shd w:val="clear" w:color="auto" w:fill="auto"/>
                </w:tcPr>
                <w:p w14:paraId="3A003DD7" w14:textId="77777777" w:rsidR="0053201D" w:rsidRPr="00B1784C" w:rsidRDefault="0053201D" w:rsidP="00AB47FC">
                  <w:pPr>
                    <w:adjustRightInd w:val="0"/>
                    <w:spacing w:line="360" w:lineRule="auto"/>
                    <w:jc w:val="center"/>
                    <w:rPr>
                      <w:rFonts w:eastAsiaTheme="minorEastAsia"/>
                      <w:szCs w:val="21"/>
                    </w:rPr>
                  </w:pPr>
                  <w:r w:rsidRPr="00B1784C">
                    <w:rPr>
                      <w:rFonts w:eastAsiaTheme="minorEastAsia" w:hint="eastAsia"/>
                      <w:szCs w:val="21"/>
                    </w:rPr>
                    <w:t>二甲苯</w:t>
                  </w: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36514596" w14:textId="77777777" w:rsidR="0053201D" w:rsidRPr="00B1784C" w:rsidRDefault="0053201D" w:rsidP="00AB47FC">
                  <w:pPr>
                    <w:spacing w:line="360" w:lineRule="auto"/>
                    <w:jc w:val="center"/>
                    <w:rPr>
                      <w:rFonts w:eastAsiaTheme="minorEastAsia"/>
                      <w:szCs w:val="21"/>
                    </w:rPr>
                  </w:pPr>
                  <w:r w:rsidRPr="00B1784C">
                    <w:rPr>
                      <w:rFonts w:eastAsiaTheme="minorEastAsia"/>
                      <w:szCs w:val="21"/>
                    </w:rPr>
                    <w:t>mg/m</w:t>
                  </w:r>
                  <w:r w:rsidRPr="00B1784C">
                    <w:rPr>
                      <w:rFonts w:eastAsiaTheme="minorEastAsia"/>
                      <w:szCs w:val="21"/>
                      <w:vertAlign w:val="superscript"/>
                    </w:rPr>
                    <w:t>3</w:t>
                  </w:r>
                </w:p>
              </w:tc>
              <w:tc>
                <w:tcPr>
                  <w:tcW w:w="2563" w:type="dxa"/>
                  <w:tcBorders>
                    <w:top w:val="single" w:sz="4" w:space="0" w:color="auto"/>
                    <w:left w:val="single" w:sz="4" w:space="0" w:color="auto"/>
                    <w:bottom w:val="single" w:sz="4" w:space="0" w:color="auto"/>
                    <w:right w:val="single" w:sz="4" w:space="0" w:color="auto"/>
                  </w:tcBorders>
                  <w:shd w:val="clear" w:color="auto" w:fill="auto"/>
                </w:tcPr>
                <w:p w14:paraId="66E75538" w14:textId="77777777" w:rsidR="0053201D" w:rsidRPr="00B1784C" w:rsidRDefault="0053201D" w:rsidP="00AB47FC">
                  <w:pPr>
                    <w:adjustRightInd w:val="0"/>
                    <w:spacing w:line="360" w:lineRule="auto"/>
                    <w:jc w:val="center"/>
                    <w:rPr>
                      <w:rFonts w:eastAsiaTheme="minorEastAsia"/>
                      <w:szCs w:val="21"/>
                      <w:vertAlign w:val="superscript"/>
                    </w:rPr>
                  </w:pPr>
                </w:p>
              </w:tc>
            </w:tr>
            <w:tr w:rsidR="0053201D" w:rsidRPr="003B0752" w14:paraId="36E2FFD0" w14:textId="77777777" w:rsidTr="00AB47FC">
              <w:trPr>
                <w:trHeight w:val="323"/>
                <w:jc w:val="center"/>
              </w:trPr>
              <w:tc>
                <w:tcPr>
                  <w:tcW w:w="2489" w:type="dxa"/>
                  <w:tcBorders>
                    <w:top w:val="single" w:sz="4" w:space="0" w:color="auto"/>
                    <w:left w:val="single" w:sz="4" w:space="0" w:color="auto"/>
                    <w:bottom w:val="single" w:sz="4" w:space="0" w:color="auto"/>
                    <w:right w:val="single" w:sz="4" w:space="0" w:color="auto"/>
                  </w:tcBorders>
                  <w:shd w:val="clear" w:color="auto" w:fill="auto"/>
                </w:tcPr>
                <w:p w14:paraId="1D9AEF1F" w14:textId="77777777" w:rsidR="0053201D" w:rsidRPr="00B1784C" w:rsidRDefault="0053201D" w:rsidP="00AB47FC">
                  <w:pPr>
                    <w:adjustRightInd w:val="0"/>
                    <w:spacing w:line="360" w:lineRule="auto"/>
                    <w:jc w:val="center"/>
                    <w:rPr>
                      <w:rFonts w:eastAsiaTheme="minorEastAsia"/>
                      <w:szCs w:val="21"/>
                    </w:rPr>
                  </w:pPr>
                  <w:r w:rsidRPr="00B1784C">
                    <w:rPr>
                      <w:rFonts w:eastAsiaTheme="minorEastAsia"/>
                      <w:szCs w:val="21"/>
                    </w:rPr>
                    <w:t xml:space="preserve">TVOC </w:t>
                  </w: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5BD442AA" w14:textId="77777777" w:rsidR="0053201D" w:rsidRPr="00B1784C" w:rsidRDefault="0053201D" w:rsidP="00AB47FC">
                  <w:pPr>
                    <w:adjustRightInd w:val="0"/>
                    <w:spacing w:line="360" w:lineRule="auto"/>
                    <w:jc w:val="center"/>
                    <w:rPr>
                      <w:rFonts w:eastAsiaTheme="minorEastAsia"/>
                      <w:szCs w:val="21"/>
                    </w:rPr>
                  </w:pPr>
                  <w:r w:rsidRPr="00B1784C">
                    <w:rPr>
                      <w:rFonts w:eastAsiaTheme="minorEastAsia"/>
                      <w:szCs w:val="21"/>
                    </w:rPr>
                    <w:t>mg/m</w:t>
                  </w:r>
                  <w:r w:rsidRPr="00B1784C">
                    <w:rPr>
                      <w:rFonts w:eastAsiaTheme="minorEastAsia"/>
                      <w:szCs w:val="21"/>
                      <w:vertAlign w:val="superscript"/>
                    </w:rPr>
                    <w:t>3</w:t>
                  </w:r>
                </w:p>
              </w:tc>
              <w:tc>
                <w:tcPr>
                  <w:tcW w:w="2563" w:type="dxa"/>
                  <w:tcBorders>
                    <w:top w:val="single" w:sz="4" w:space="0" w:color="auto"/>
                    <w:left w:val="single" w:sz="4" w:space="0" w:color="auto"/>
                    <w:bottom w:val="single" w:sz="4" w:space="0" w:color="auto"/>
                    <w:right w:val="single" w:sz="4" w:space="0" w:color="auto"/>
                  </w:tcBorders>
                  <w:shd w:val="clear" w:color="auto" w:fill="auto"/>
                </w:tcPr>
                <w:p w14:paraId="790E5BC1" w14:textId="77777777" w:rsidR="0053201D" w:rsidRPr="00B1784C" w:rsidRDefault="0053201D" w:rsidP="00AB47FC">
                  <w:pPr>
                    <w:adjustRightInd w:val="0"/>
                    <w:spacing w:line="360" w:lineRule="auto"/>
                    <w:jc w:val="center"/>
                    <w:rPr>
                      <w:rFonts w:eastAsiaTheme="minorEastAsia"/>
                      <w:szCs w:val="21"/>
                      <w:vertAlign w:val="superscript"/>
                    </w:rPr>
                  </w:pPr>
                </w:p>
              </w:tc>
            </w:tr>
          </w:tbl>
          <w:p w14:paraId="3D7C9C6A" w14:textId="77777777" w:rsidR="0053201D" w:rsidRDefault="0053201D" w:rsidP="00AB47FC">
            <w:pPr>
              <w:spacing w:line="460" w:lineRule="exact"/>
              <w:rPr>
                <w:rFonts w:asciiTheme="minorEastAsia" w:eastAsiaTheme="minorEastAsia" w:hAnsiTheme="minorEastAsia"/>
                <w:b/>
                <w:szCs w:val="21"/>
              </w:rPr>
            </w:pPr>
          </w:p>
        </w:tc>
      </w:tr>
      <w:tr w:rsidR="0053201D" w14:paraId="13FD6A78" w14:textId="77777777" w:rsidTr="00AB47FC">
        <w:tc>
          <w:tcPr>
            <w:tcW w:w="9570" w:type="dxa"/>
          </w:tcPr>
          <w:p w14:paraId="60DFA23D" w14:textId="77777777" w:rsidR="0053201D" w:rsidRPr="00B1784C" w:rsidRDefault="0053201D" w:rsidP="00AB47FC">
            <w:pPr>
              <w:spacing w:line="460" w:lineRule="exact"/>
              <w:rPr>
                <w:rFonts w:asciiTheme="minorEastAsia" w:eastAsiaTheme="minorEastAsia" w:hAnsiTheme="minorEastAsia"/>
                <w:b/>
                <w:szCs w:val="21"/>
              </w:rPr>
            </w:pPr>
            <w:r w:rsidRPr="00B1784C">
              <w:rPr>
                <w:rFonts w:asciiTheme="minorEastAsia" w:eastAsiaTheme="minorEastAsia" w:hAnsiTheme="minorEastAsia" w:hint="eastAsia"/>
                <w:b/>
                <w:szCs w:val="21"/>
              </w:rPr>
              <w:t>三、材料信息</w:t>
            </w:r>
          </w:p>
          <w:p w14:paraId="7E5FDD3E" w14:textId="77777777" w:rsidR="0053201D" w:rsidRPr="003B0752" w:rsidRDefault="0053201D" w:rsidP="00AB47FC">
            <w:pPr>
              <w:pStyle w:val="aa"/>
              <w:keepNext/>
              <w:spacing w:line="460" w:lineRule="exact"/>
              <w:jc w:val="center"/>
              <w:rPr>
                <w:rFonts w:ascii="黑体" w:hAnsi="Times New Roman"/>
                <w:sz w:val="21"/>
                <w:szCs w:val="21"/>
                <w:lang w:val="en-US"/>
              </w:rPr>
            </w:pPr>
            <w:r w:rsidRPr="003B0752">
              <w:rPr>
                <w:rFonts w:ascii="黑体" w:hAnsi="Times New Roman" w:hint="eastAsia"/>
                <w:sz w:val="21"/>
                <w:szCs w:val="21"/>
                <w:lang w:val="en-US"/>
              </w:rPr>
              <w:t>表4  各房间选用材料信息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551"/>
              <w:gridCol w:w="1590"/>
              <w:gridCol w:w="1138"/>
              <w:gridCol w:w="1142"/>
              <w:gridCol w:w="13"/>
              <w:gridCol w:w="985"/>
              <w:gridCol w:w="1140"/>
              <w:gridCol w:w="1108"/>
            </w:tblGrid>
            <w:tr w:rsidR="0053201D" w:rsidRPr="003B0752" w14:paraId="5AAD3874" w14:textId="77777777" w:rsidTr="00AB47FC">
              <w:trPr>
                <w:trHeight w:val="300"/>
              </w:trPr>
              <w:tc>
                <w:tcPr>
                  <w:tcW w:w="362" w:type="pct"/>
                  <w:vMerge w:val="restart"/>
                  <w:vAlign w:val="center"/>
                </w:tcPr>
                <w:p w14:paraId="3EB7809F" w14:textId="77777777" w:rsidR="0053201D" w:rsidRPr="00B1784C" w:rsidRDefault="0053201D" w:rsidP="00AB47FC">
                  <w:pPr>
                    <w:widowControl/>
                    <w:spacing w:line="360" w:lineRule="auto"/>
                    <w:jc w:val="center"/>
                    <w:rPr>
                      <w:rFonts w:eastAsiaTheme="minorEastAsia"/>
                      <w:bCs/>
                      <w:szCs w:val="21"/>
                    </w:rPr>
                  </w:pPr>
                  <w:r w:rsidRPr="00B1784C">
                    <w:rPr>
                      <w:rFonts w:eastAsiaTheme="minorEastAsia" w:hint="eastAsia"/>
                      <w:bCs/>
                      <w:szCs w:val="21"/>
                    </w:rPr>
                    <w:t>序号</w:t>
                  </w:r>
                </w:p>
              </w:tc>
              <w:tc>
                <w:tcPr>
                  <w:tcW w:w="830" w:type="pct"/>
                  <w:vMerge w:val="restart"/>
                  <w:noWrap/>
                  <w:vAlign w:val="center"/>
                  <w:hideMark/>
                </w:tcPr>
                <w:p w14:paraId="20CE1939" w14:textId="77777777" w:rsidR="0053201D" w:rsidRPr="00B1784C" w:rsidRDefault="0053201D" w:rsidP="00AB47FC">
                  <w:pPr>
                    <w:widowControl/>
                    <w:spacing w:line="360" w:lineRule="auto"/>
                    <w:jc w:val="center"/>
                    <w:rPr>
                      <w:rFonts w:eastAsiaTheme="minorEastAsia"/>
                      <w:bCs/>
                      <w:szCs w:val="21"/>
                    </w:rPr>
                  </w:pPr>
                  <w:r w:rsidRPr="00B1784C">
                    <w:rPr>
                      <w:rFonts w:eastAsiaTheme="minorEastAsia" w:hint="eastAsia"/>
                      <w:bCs/>
                      <w:szCs w:val="21"/>
                    </w:rPr>
                    <w:t>类别</w:t>
                  </w:r>
                </w:p>
              </w:tc>
              <w:tc>
                <w:tcPr>
                  <w:tcW w:w="851" w:type="pct"/>
                  <w:vMerge w:val="restart"/>
                  <w:vAlign w:val="center"/>
                </w:tcPr>
                <w:p w14:paraId="1DAA61CC" w14:textId="77777777" w:rsidR="0053201D" w:rsidRPr="00B1784C" w:rsidRDefault="0053201D" w:rsidP="00AB47FC">
                  <w:pPr>
                    <w:widowControl/>
                    <w:spacing w:line="360" w:lineRule="auto"/>
                    <w:jc w:val="center"/>
                    <w:rPr>
                      <w:rFonts w:eastAsiaTheme="minorEastAsia"/>
                      <w:bCs/>
                      <w:szCs w:val="21"/>
                    </w:rPr>
                  </w:pPr>
                  <w:r w:rsidRPr="00B1784C">
                    <w:rPr>
                      <w:rFonts w:eastAsiaTheme="minorEastAsia" w:hint="eastAsia"/>
                      <w:bCs/>
                      <w:szCs w:val="21"/>
                    </w:rPr>
                    <w:t>用料面积（</w:t>
                  </w:r>
                  <w:r w:rsidRPr="00B1784C">
                    <w:rPr>
                      <w:rFonts w:eastAsiaTheme="minorEastAsia"/>
                      <w:bCs/>
                      <w:szCs w:val="21"/>
                    </w:rPr>
                    <w:t>m</w:t>
                  </w:r>
                  <w:r w:rsidRPr="00B1784C">
                    <w:rPr>
                      <w:rFonts w:eastAsiaTheme="minorEastAsia"/>
                      <w:bCs/>
                      <w:szCs w:val="21"/>
                      <w:vertAlign w:val="superscript"/>
                    </w:rPr>
                    <w:t>2</w:t>
                  </w:r>
                  <w:r w:rsidRPr="00B1784C">
                    <w:rPr>
                      <w:rFonts w:eastAsiaTheme="minorEastAsia" w:hint="eastAsia"/>
                      <w:bCs/>
                      <w:szCs w:val="21"/>
                    </w:rPr>
                    <w:t>）</w:t>
                  </w:r>
                </w:p>
              </w:tc>
              <w:tc>
                <w:tcPr>
                  <w:tcW w:w="2957" w:type="pct"/>
                  <w:gridSpan w:val="6"/>
                </w:tcPr>
                <w:p w14:paraId="2C768A87" w14:textId="77777777" w:rsidR="0053201D" w:rsidRPr="00B1784C" w:rsidRDefault="0053201D" w:rsidP="00AB47FC">
                  <w:pPr>
                    <w:widowControl/>
                    <w:spacing w:line="360" w:lineRule="auto"/>
                    <w:jc w:val="center"/>
                    <w:rPr>
                      <w:rFonts w:eastAsiaTheme="minorEastAsia"/>
                      <w:bCs/>
                      <w:szCs w:val="21"/>
                    </w:rPr>
                  </w:pPr>
                  <w:r w:rsidRPr="00B1784C">
                    <w:rPr>
                      <w:rFonts w:eastAsiaTheme="minorEastAsia" w:hint="eastAsia"/>
                      <w:bCs/>
                      <w:szCs w:val="21"/>
                    </w:rPr>
                    <w:t>拟用材料释放率</w:t>
                  </w:r>
                  <w:r w:rsidRPr="00B1784C">
                    <w:rPr>
                      <w:rFonts w:eastAsiaTheme="minorEastAsia"/>
                      <w:bCs/>
                      <w:szCs w:val="21"/>
                    </w:rPr>
                    <w:t>[mg/(m</w:t>
                  </w:r>
                  <w:r w:rsidRPr="00B1784C">
                    <w:rPr>
                      <w:rFonts w:eastAsiaTheme="minorEastAsia"/>
                      <w:bCs/>
                      <w:szCs w:val="21"/>
                      <w:vertAlign w:val="superscript"/>
                    </w:rPr>
                    <w:t>2</w:t>
                  </w:r>
                  <w:r w:rsidRPr="00B1784C">
                    <w:rPr>
                      <w:rFonts w:ascii="宋体" w:hAnsi="宋体" w:hint="eastAsia"/>
                      <w:bCs/>
                      <w:szCs w:val="21"/>
                    </w:rPr>
                    <w:t>·</w:t>
                  </w:r>
                  <w:r w:rsidRPr="00B1784C">
                    <w:rPr>
                      <w:rFonts w:eastAsiaTheme="minorEastAsia"/>
                      <w:bCs/>
                      <w:szCs w:val="21"/>
                    </w:rPr>
                    <w:t>h)]</w:t>
                  </w:r>
                </w:p>
              </w:tc>
            </w:tr>
            <w:tr w:rsidR="0053201D" w:rsidRPr="003B0752" w14:paraId="1588F6E2" w14:textId="77777777" w:rsidTr="00AB47FC">
              <w:trPr>
                <w:trHeight w:val="300"/>
              </w:trPr>
              <w:tc>
                <w:tcPr>
                  <w:tcW w:w="362" w:type="pct"/>
                  <w:vMerge/>
                </w:tcPr>
                <w:p w14:paraId="425BAB0F" w14:textId="77777777" w:rsidR="0053201D" w:rsidRPr="00B1784C" w:rsidRDefault="0053201D" w:rsidP="00AB47FC">
                  <w:pPr>
                    <w:widowControl/>
                    <w:spacing w:line="360" w:lineRule="auto"/>
                    <w:jc w:val="left"/>
                    <w:rPr>
                      <w:rFonts w:eastAsiaTheme="minorEastAsia"/>
                      <w:bCs/>
                      <w:szCs w:val="21"/>
                    </w:rPr>
                  </w:pPr>
                </w:p>
              </w:tc>
              <w:tc>
                <w:tcPr>
                  <w:tcW w:w="830" w:type="pct"/>
                  <w:vMerge/>
                  <w:noWrap/>
                </w:tcPr>
                <w:p w14:paraId="51BE2E06" w14:textId="77777777" w:rsidR="0053201D" w:rsidRPr="00B1784C" w:rsidRDefault="0053201D" w:rsidP="00AB47FC">
                  <w:pPr>
                    <w:widowControl/>
                    <w:spacing w:line="360" w:lineRule="auto"/>
                    <w:jc w:val="left"/>
                    <w:rPr>
                      <w:rFonts w:eastAsiaTheme="minorEastAsia"/>
                      <w:bCs/>
                      <w:szCs w:val="21"/>
                    </w:rPr>
                  </w:pPr>
                </w:p>
              </w:tc>
              <w:tc>
                <w:tcPr>
                  <w:tcW w:w="851" w:type="pct"/>
                  <w:vMerge/>
                </w:tcPr>
                <w:p w14:paraId="07F87247" w14:textId="77777777" w:rsidR="0053201D" w:rsidRPr="00B1784C" w:rsidRDefault="0053201D" w:rsidP="00AB47FC">
                  <w:pPr>
                    <w:widowControl/>
                    <w:spacing w:line="360" w:lineRule="auto"/>
                    <w:jc w:val="left"/>
                    <w:rPr>
                      <w:rFonts w:eastAsiaTheme="minorEastAsia"/>
                      <w:bCs/>
                      <w:szCs w:val="21"/>
                    </w:rPr>
                  </w:pPr>
                </w:p>
              </w:tc>
              <w:tc>
                <w:tcPr>
                  <w:tcW w:w="609" w:type="pct"/>
                </w:tcPr>
                <w:p w14:paraId="6144B5F4" w14:textId="77777777" w:rsidR="0053201D" w:rsidRPr="00B1784C" w:rsidRDefault="0053201D" w:rsidP="00AB47FC">
                  <w:pPr>
                    <w:widowControl/>
                    <w:spacing w:line="360" w:lineRule="auto"/>
                    <w:jc w:val="center"/>
                    <w:rPr>
                      <w:rFonts w:eastAsiaTheme="minorEastAsia"/>
                      <w:bCs/>
                      <w:szCs w:val="21"/>
                    </w:rPr>
                  </w:pPr>
                  <w:r w:rsidRPr="00B1784C">
                    <w:rPr>
                      <w:rFonts w:eastAsiaTheme="minorEastAsia" w:hint="eastAsia"/>
                      <w:bCs/>
                      <w:szCs w:val="21"/>
                    </w:rPr>
                    <w:t>甲醛</w:t>
                  </w:r>
                </w:p>
              </w:tc>
              <w:tc>
                <w:tcPr>
                  <w:tcW w:w="618" w:type="pct"/>
                  <w:gridSpan w:val="2"/>
                </w:tcPr>
                <w:p w14:paraId="24053945" w14:textId="77777777" w:rsidR="0053201D" w:rsidRPr="00B1784C" w:rsidRDefault="0053201D" w:rsidP="00AB47FC">
                  <w:pPr>
                    <w:widowControl/>
                    <w:spacing w:line="360" w:lineRule="auto"/>
                    <w:jc w:val="center"/>
                    <w:rPr>
                      <w:rFonts w:eastAsiaTheme="minorEastAsia"/>
                      <w:bCs/>
                      <w:szCs w:val="21"/>
                    </w:rPr>
                  </w:pPr>
                  <w:r w:rsidRPr="00B1784C">
                    <w:rPr>
                      <w:rFonts w:eastAsiaTheme="minorEastAsia" w:hint="eastAsia"/>
                      <w:bCs/>
                      <w:szCs w:val="21"/>
                    </w:rPr>
                    <w:t>苯</w:t>
                  </w:r>
                </w:p>
              </w:tc>
              <w:tc>
                <w:tcPr>
                  <w:tcW w:w="527" w:type="pct"/>
                </w:tcPr>
                <w:p w14:paraId="7772C78E" w14:textId="77777777" w:rsidR="0053201D" w:rsidRPr="00B1784C" w:rsidRDefault="0053201D" w:rsidP="00AB47FC">
                  <w:pPr>
                    <w:widowControl/>
                    <w:spacing w:line="360" w:lineRule="auto"/>
                    <w:jc w:val="center"/>
                    <w:rPr>
                      <w:rFonts w:eastAsiaTheme="minorEastAsia"/>
                      <w:bCs/>
                      <w:szCs w:val="21"/>
                    </w:rPr>
                  </w:pPr>
                  <w:r w:rsidRPr="00B1784C">
                    <w:rPr>
                      <w:rFonts w:eastAsiaTheme="minorEastAsia" w:hint="eastAsia"/>
                      <w:bCs/>
                      <w:szCs w:val="21"/>
                    </w:rPr>
                    <w:t>甲苯</w:t>
                  </w:r>
                </w:p>
              </w:tc>
              <w:tc>
                <w:tcPr>
                  <w:tcW w:w="610" w:type="pct"/>
                </w:tcPr>
                <w:p w14:paraId="095E9B55" w14:textId="77777777" w:rsidR="0053201D" w:rsidRPr="00B1784C" w:rsidRDefault="0053201D" w:rsidP="00AB47FC">
                  <w:pPr>
                    <w:widowControl/>
                    <w:spacing w:line="360" w:lineRule="auto"/>
                    <w:jc w:val="center"/>
                    <w:rPr>
                      <w:rFonts w:eastAsiaTheme="minorEastAsia"/>
                      <w:bCs/>
                      <w:szCs w:val="21"/>
                    </w:rPr>
                  </w:pPr>
                  <w:r w:rsidRPr="00B1784C">
                    <w:rPr>
                      <w:rFonts w:eastAsiaTheme="minorEastAsia" w:hint="eastAsia"/>
                      <w:bCs/>
                      <w:szCs w:val="21"/>
                    </w:rPr>
                    <w:t>二甲苯</w:t>
                  </w:r>
                </w:p>
              </w:tc>
              <w:tc>
                <w:tcPr>
                  <w:tcW w:w="593" w:type="pct"/>
                </w:tcPr>
                <w:p w14:paraId="0D79D264" w14:textId="77777777" w:rsidR="0053201D" w:rsidRPr="00B1784C" w:rsidRDefault="0053201D" w:rsidP="00AB47FC">
                  <w:pPr>
                    <w:widowControl/>
                    <w:spacing w:line="360" w:lineRule="auto"/>
                    <w:jc w:val="center"/>
                    <w:rPr>
                      <w:rFonts w:eastAsiaTheme="minorEastAsia"/>
                      <w:bCs/>
                      <w:szCs w:val="21"/>
                    </w:rPr>
                  </w:pPr>
                  <w:r w:rsidRPr="00B1784C">
                    <w:rPr>
                      <w:rFonts w:eastAsiaTheme="minorEastAsia"/>
                      <w:bCs/>
                      <w:szCs w:val="21"/>
                    </w:rPr>
                    <w:t>TVOC</w:t>
                  </w:r>
                </w:p>
              </w:tc>
            </w:tr>
            <w:tr w:rsidR="0053201D" w:rsidRPr="003B0752" w14:paraId="78C5A3E1" w14:textId="77777777" w:rsidTr="00AB47FC">
              <w:trPr>
                <w:trHeight w:val="300"/>
              </w:trPr>
              <w:tc>
                <w:tcPr>
                  <w:tcW w:w="5000" w:type="pct"/>
                  <w:gridSpan w:val="9"/>
                </w:tcPr>
                <w:p w14:paraId="42740A8D" w14:textId="77777777" w:rsidR="0053201D" w:rsidRPr="00B1784C" w:rsidRDefault="0053201D" w:rsidP="00AB47FC">
                  <w:pPr>
                    <w:widowControl/>
                    <w:spacing w:line="360" w:lineRule="auto"/>
                    <w:jc w:val="left"/>
                    <w:rPr>
                      <w:rFonts w:eastAsiaTheme="minorEastAsia"/>
                      <w:szCs w:val="21"/>
                    </w:rPr>
                  </w:pPr>
                  <w:r w:rsidRPr="00B1784C">
                    <w:rPr>
                      <w:rFonts w:eastAsiaTheme="minorEastAsia" w:hint="eastAsia"/>
                      <w:bCs/>
                      <w:szCs w:val="21"/>
                    </w:rPr>
                    <w:lastRenderedPageBreak/>
                    <w:t>房间：</w:t>
                  </w:r>
                </w:p>
              </w:tc>
            </w:tr>
            <w:tr w:rsidR="0053201D" w:rsidRPr="003B0752" w14:paraId="285FB90B" w14:textId="77777777" w:rsidTr="00AB47FC">
              <w:trPr>
                <w:trHeight w:val="300"/>
              </w:trPr>
              <w:tc>
                <w:tcPr>
                  <w:tcW w:w="362" w:type="pct"/>
                </w:tcPr>
                <w:p w14:paraId="512CD4B7" w14:textId="77777777" w:rsidR="0053201D" w:rsidRPr="00B1784C" w:rsidRDefault="0053201D" w:rsidP="00AB47FC">
                  <w:pPr>
                    <w:widowControl/>
                    <w:spacing w:line="360" w:lineRule="auto"/>
                    <w:jc w:val="left"/>
                    <w:rPr>
                      <w:rFonts w:eastAsiaTheme="minorEastAsia"/>
                      <w:szCs w:val="21"/>
                    </w:rPr>
                  </w:pPr>
                  <w:r w:rsidRPr="00B1784C">
                    <w:rPr>
                      <w:rFonts w:eastAsiaTheme="minorEastAsia"/>
                      <w:szCs w:val="21"/>
                    </w:rPr>
                    <w:t>1</w:t>
                  </w:r>
                </w:p>
              </w:tc>
              <w:tc>
                <w:tcPr>
                  <w:tcW w:w="830" w:type="pct"/>
                  <w:noWrap/>
                </w:tcPr>
                <w:p w14:paraId="3FE95290" w14:textId="77777777" w:rsidR="0053201D" w:rsidRPr="00B1784C" w:rsidRDefault="0053201D" w:rsidP="00AB47FC">
                  <w:pPr>
                    <w:widowControl/>
                    <w:spacing w:line="360" w:lineRule="auto"/>
                    <w:jc w:val="left"/>
                    <w:rPr>
                      <w:rFonts w:eastAsiaTheme="minorEastAsia"/>
                      <w:szCs w:val="21"/>
                    </w:rPr>
                  </w:pPr>
                </w:p>
              </w:tc>
              <w:tc>
                <w:tcPr>
                  <w:tcW w:w="851" w:type="pct"/>
                </w:tcPr>
                <w:p w14:paraId="75112F3B" w14:textId="77777777" w:rsidR="0053201D" w:rsidRPr="00B1784C" w:rsidRDefault="0053201D" w:rsidP="00AB47FC">
                  <w:pPr>
                    <w:widowControl/>
                    <w:spacing w:line="360" w:lineRule="auto"/>
                    <w:jc w:val="left"/>
                    <w:rPr>
                      <w:rFonts w:eastAsiaTheme="minorEastAsia"/>
                      <w:szCs w:val="21"/>
                    </w:rPr>
                  </w:pPr>
                </w:p>
              </w:tc>
              <w:tc>
                <w:tcPr>
                  <w:tcW w:w="609" w:type="pct"/>
                </w:tcPr>
                <w:p w14:paraId="2F4DF13B" w14:textId="77777777" w:rsidR="0053201D" w:rsidRPr="00B1784C" w:rsidRDefault="0053201D" w:rsidP="00AB47FC">
                  <w:pPr>
                    <w:widowControl/>
                    <w:spacing w:line="360" w:lineRule="auto"/>
                    <w:jc w:val="left"/>
                    <w:rPr>
                      <w:rFonts w:eastAsiaTheme="minorEastAsia"/>
                      <w:szCs w:val="21"/>
                    </w:rPr>
                  </w:pPr>
                </w:p>
              </w:tc>
              <w:tc>
                <w:tcPr>
                  <w:tcW w:w="611" w:type="pct"/>
                </w:tcPr>
                <w:p w14:paraId="5C2C3594" w14:textId="77777777" w:rsidR="0053201D" w:rsidRPr="00B1784C" w:rsidRDefault="0053201D" w:rsidP="00AB47FC">
                  <w:pPr>
                    <w:widowControl/>
                    <w:spacing w:line="360" w:lineRule="auto"/>
                    <w:jc w:val="left"/>
                    <w:rPr>
                      <w:rFonts w:eastAsiaTheme="minorEastAsia"/>
                      <w:szCs w:val="21"/>
                    </w:rPr>
                  </w:pPr>
                </w:p>
              </w:tc>
              <w:tc>
                <w:tcPr>
                  <w:tcW w:w="534" w:type="pct"/>
                  <w:gridSpan w:val="2"/>
                </w:tcPr>
                <w:p w14:paraId="2710641B" w14:textId="77777777" w:rsidR="0053201D" w:rsidRPr="00B1784C" w:rsidRDefault="0053201D" w:rsidP="00AB47FC">
                  <w:pPr>
                    <w:widowControl/>
                    <w:spacing w:line="360" w:lineRule="auto"/>
                    <w:jc w:val="left"/>
                    <w:rPr>
                      <w:rFonts w:eastAsiaTheme="minorEastAsia"/>
                      <w:szCs w:val="21"/>
                    </w:rPr>
                  </w:pPr>
                </w:p>
              </w:tc>
              <w:tc>
                <w:tcPr>
                  <w:tcW w:w="610" w:type="pct"/>
                </w:tcPr>
                <w:p w14:paraId="3ADD2485" w14:textId="77777777" w:rsidR="0053201D" w:rsidRPr="00B1784C" w:rsidRDefault="0053201D" w:rsidP="00AB47FC">
                  <w:pPr>
                    <w:widowControl/>
                    <w:spacing w:line="360" w:lineRule="auto"/>
                    <w:jc w:val="left"/>
                    <w:rPr>
                      <w:rFonts w:eastAsiaTheme="minorEastAsia"/>
                      <w:szCs w:val="21"/>
                    </w:rPr>
                  </w:pPr>
                </w:p>
              </w:tc>
              <w:tc>
                <w:tcPr>
                  <w:tcW w:w="593" w:type="pct"/>
                  <w:noWrap/>
                </w:tcPr>
                <w:p w14:paraId="50CECB72" w14:textId="77777777" w:rsidR="0053201D" w:rsidRPr="00B1784C" w:rsidRDefault="0053201D" w:rsidP="00AB47FC">
                  <w:pPr>
                    <w:widowControl/>
                    <w:spacing w:line="360" w:lineRule="auto"/>
                    <w:jc w:val="left"/>
                    <w:rPr>
                      <w:rFonts w:eastAsiaTheme="minorEastAsia"/>
                      <w:szCs w:val="21"/>
                    </w:rPr>
                  </w:pPr>
                </w:p>
              </w:tc>
            </w:tr>
            <w:tr w:rsidR="0053201D" w:rsidRPr="003B0752" w14:paraId="49F60A02" w14:textId="77777777" w:rsidTr="00AB47FC">
              <w:trPr>
                <w:trHeight w:val="300"/>
              </w:trPr>
              <w:tc>
                <w:tcPr>
                  <w:tcW w:w="362" w:type="pct"/>
                </w:tcPr>
                <w:p w14:paraId="7B4AB2A9" w14:textId="77777777" w:rsidR="0053201D" w:rsidRPr="00B1784C" w:rsidRDefault="0053201D" w:rsidP="00AB47FC">
                  <w:pPr>
                    <w:widowControl/>
                    <w:spacing w:line="360" w:lineRule="auto"/>
                    <w:jc w:val="left"/>
                    <w:rPr>
                      <w:rFonts w:eastAsiaTheme="minorEastAsia"/>
                      <w:szCs w:val="21"/>
                    </w:rPr>
                  </w:pPr>
                  <w:r w:rsidRPr="00B1784C">
                    <w:rPr>
                      <w:rFonts w:eastAsiaTheme="minorEastAsia"/>
                      <w:szCs w:val="21"/>
                    </w:rPr>
                    <w:t>2</w:t>
                  </w:r>
                </w:p>
              </w:tc>
              <w:tc>
                <w:tcPr>
                  <w:tcW w:w="830" w:type="pct"/>
                  <w:noWrap/>
                </w:tcPr>
                <w:p w14:paraId="7BB4EB29" w14:textId="77777777" w:rsidR="0053201D" w:rsidRPr="00B1784C" w:rsidRDefault="0053201D" w:rsidP="00AB47FC">
                  <w:pPr>
                    <w:widowControl/>
                    <w:spacing w:line="360" w:lineRule="auto"/>
                    <w:jc w:val="left"/>
                    <w:rPr>
                      <w:rFonts w:eastAsiaTheme="minorEastAsia"/>
                      <w:szCs w:val="21"/>
                    </w:rPr>
                  </w:pPr>
                </w:p>
              </w:tc>
              <w:tc>
                <w:tcPr>
                  <w:tcW w:w="851" w:type="pct"/>
                </w:tcPr>
                <w:p w14:paraId="66AE8824" w14:textId="77777777" w:rsidR="0053201D" w:rsidRPr="00B1784C" w:rsidRDefault="0053201D" w:rsidP="00AB47FC">
                  <w:pPr>
                    <w:widowControl/>
                    <w:spacing w:line="360" w:lineRule="auto"/>
                    <w:jc w:val="left"/>
                    <w:rPr>
                      <w:rFonts w:eastAsiaTheme="minorEastAsia"/>
                      <w:szCs w:val="21"/>
                    </w:rPr>
                  </w:pPr>
                </w:p>
              </w:tc>
              <w:tc>
                <w:tcPr>
                  <w:tcW w:w="609" w:type="pct"/>
                </w:tcPr>
                <w:p w14:paraId="50A9BDD8" w14:textId="77777777" w:rsidR="0053201D" w:rsidRPr="00B1784C" w:rsidRDefault="0053201D" w:rsidP="00AB47FC">
                  <w:pPr>
                    <w:widowControl/>
                    <w:spacing w:line="360" w:lineRule="auto"/>
                    <w:jc w:val="left"/>
                    <w:rPr>
                      <w:rFonts w:eastAsiaTheme="minorEastAsia"/>
                      <w:szCs w:val="21"/>
                    </w:rPr>
                  </w:pPr>
                </w:p>
              </w:tc>
              <w:tc>
                <w:tcPr>
                  <w:tcW w:w="611" w:type="pct"/>
                </w:tcPr>
                <w:p w14:paraId="1AE4EF79" w14:textId="77777777" w:rsidR="0053201D" w:rsidRPr="00B1784C" w:rsidRDefault="0053201D" w:rsidP="00AB47FC">
                  <w:pPr>
                    <w:widowControl/>
                    <w:spacing w:line="360" w:lineRule="auto"/>
                    <w:jc w:val="left"/>
                    <w:rPr>
                      <w:rFonts w:eastAsiaTheme="minorEastAsia"/>
                      <w:szCs w:val="21"/>
                    </w:rPr>
                  </w:pPr>
                </w:p>
              </w:tc>
              <w:tc>
                <w:tcPr>
                  <w:tcW w:w="534" w:type="pct"/>
                  <w:gridSpan w:val="2"/>
                </w:tcPr>
                <w:p w14:paraId="5BC3ACED" w14:textId="77777777" w:rsidR="0053201D" w:rsidRPr="00B1784C" w:rsidRDefault="0053201D" w:rsidP="00AB47FC">
                  <w:pPr>
                    <w:widowControl/>
                    <w:spacing w:line="360" w:lineRule="auto"/>
                    <w:jc w:val="left"/>
                    <w:rPr>
                      <w:rFonts w:eastAsiaTheme="minorEastAsia"/>
                      <w:szCs w:val="21"/>
                    </w:rPr>
                  </w:pPr>
                </w:p>
              </w:tc>
              <w:tc>
                <w:tcPr>
                  <w:tcW w:w="610" w:type="pct"/>
                </w:tcPr>
                <w:p w14:paraId="7CCDF43C" w14:textId="77777777" w:rsidR="0053201D" w:rsidRPr="00B1784C" w:rsidRDefault="0053201D" w:rsidP="00AB47FC">
                  <w:pPr>
                    <w:widowControl/>
                    <w:spacing w:line="360" w:lineRule="auto"/>
                    <w:jc w:val="left"/>
                    <w:rPr>
                      <w:rFonts w:eastAsiaTheme="minorEastAsia"/>
                      <w:szCs w:val="21"/>
                    </w:rPr>
                  </w:pPr>
                </w:p>
              </w:tc>
              <w:tc>
                <w:tcPr>
                  <w:tcW w:w="593" w:type="pct"/>
                  <w:noWrap/>
                </w:tcPr>
                <w:p w14:paraId="041F9078" w14:textId="77777777" w:rsidR="0053201D" w:rsidRPr="00B1784C" w:rsidRDefault="0053201D" w:rsidP="00AB47FC">
                  <w:pPr>
                    <w:widowControl/>
                    <w:spacing w:line="360" w:lineRule="auto"/>
                    <w:jc w:val="left"/>
                    <w:rPr>
                      <w:rFonts w:eastAsiaTheme="minorEastAsia"/>
                      <w:szCs w:val="21"/>
                    </w:rPr>
                  </w:pPr>
                </w:p>
              </w:tc>
            </w:tr>
            <w:tr w:rsidR="0053201D" w:rsidRPr="003B0752" w14:paraId="1BA59CC5" w14:textId="77777777" w:rsidTr="00AB47FC">
              <w:trPr>
                <w:trHeight w:val="300"/>
              </w:trPr>
              <w:tc>
                <w:tcPr>
                  <w:tcW w:w="362" w:type="pct"/>
                </w:tcPr>
                <w:p w14:paraId="7EEAD453" w14:textId="77777777" w:rsidR="0053201D" w:rsidRPr="00B1784C" w:rsidRDefault="0053201D" w:rsidP="00AB47FC">
                  <w:pPr>
                    <w:widowControl/>
                    <w:spacing w:line="360" w:lineRule="auto"/>
                    <w:jc w:val="left"/>
                    <w:rPr>
                      <w:rFonts w:eastAsiaTheme="minorEastAsia"/>
                      <w:szCs w:val="21"/>
                    </w:rPr>
                  </w:pPr>
                  <w:r w:rsidRPr="00B1784C">
                    <w:rPr>
                      <w:rFonts w:eastAsiaTheme="minorEastAsia"/>
                      <w:szCs w:val="21"/>
                    </w:rPr>
                    <w:t>3</w:t>
                  </w:r>
                </w:p>
              </w:tc>
              <w:tc>
                <w:tcPr>
                  <w:tcW w:w="830" w:type="pct"/>
                  <w:noWrap/>
                </w:tcPr>
                <w:p w14:paraId="11E0800C" w14:textId="77777777" w:rsidR="0053201D" w:rsidRPr="00B1784C" w:rsidRDefault="0053201D" w:rsidP="00AB47FC">
                  <w:pPr>
                    <w:widowControl/>
                    <w:spacing w:line="360" w:lineRule="auto"/>
                    <w:jc w:val="left"/>
                    <w:rPr>
                      <w:rFonts w:eastAsiaTheme="minorEastAsia"/>
                      <w:szCs w:val="21"/>
                    </w:rPr>
                  </w:pPr>
                </w:p>
              </w:tc>
              <w:tc>
                <w:tcPr>
                  <w:tcW w:w="851" w:type="pct"/>
                </w:tcPr>
                <w:p w14:paraId="6C9D04A1" w14:textId="77777777" w:rsidR="0053201D" w:rsidRPr="00B1784C" w:rsidRDefault="0053201D" w:rsidP="00AB47FC">
                  <w:pPr>
                    <w:widowControl/>
                    <w:spacing w:line="360" w:lineRule="auto"/>
                    <w:jc w:val="left"/>
                    <w:rPr>
                      <w:rFonts w:eastAsiaTheme="minorEastAsia"/>
                      <w:szCs w:val="21"/>
                    </w:rPr>
                  </w:pPr>
                </w:p>
              </w:tc>
              <w:tc>
                <w:tcPr>
                  <w:tcW w:w="609" w:type="pct"/>
                </w:tcPr>
                <w:p w14:paraId="5EC77E23" w14:textId="77777777" w:rsidR="0053201D" w:rsidRPr="00B1784C" w:rsidRDefault="0053201D" w:rsidP="00AB47FC">
                  <w:pPr>
                    <w:widowControl/>
                    <w:spacing w:line="360" w:lineRule="auto"/>
                    <w:jc w:val="left"/>
                    <w:rPr>
                      <w:rFonts w:eastAsiaTheme="minorEastAsia"/>
                      <w:szCs w:val="21"/>
                    </w:rPr>
                  </w:pPr>
                </w:p>
              </w:tc>
              <w:tc>
                <w:tcPr>
                  <w:tcW w:w="611" w:type="pct"/>
                </w:tcPr>
                <w:p w14:paraId="263EE30D" w14:textId="77777777" w:rsidR="0053201D" w:rsidRPr="00B1784C" w:rsidRDefault="0053201D" w:rsidP="00AB47FC">
                  <w:pPr>
                    <w:widowControl/>
                    <w:spacing w:line="360" w:lineRule="auto"/>
                    <w:jc w:val="left"/>
                    <w:rPr>
                      <w:rFonts w:eastAsiaTheme="minorEastAsia"/>
                      <w:szCs w:val="21"/>
                    </w:rPr>
                  </w:pPr>
                </w:p>
              </w:tc>
              <w:tc>
                <w:tcPr>
                  <w:tcW w:w="534" w:type="pct"/>
                  <w:gridSpan w:val="2"/>
                </w:tcPr>
                <w:p w14:paraId="5599377F" w14:textId="77777777" w:rsidR="0053201D" w:rsidRPr="00B1784C" w:rsidRDefault="0053201D" w:rsidP="00AB47FC">
                  <w:pPr>
                    <w:widowControl/>
                    <w:spacing w:line="360" w:lineRule="auto"/>
                    <w:jc w:val="left"/>
                    <w:rPr>
                      <w:rFonts w:eastAsiaTheme="minorEastAsia"/>
                      <w:szCs w:val="21"/>
                    </w:rPr>
                  </w:pPr>
                </w:p>
              </w:tc>
              <w:tc>
                <w:tcPr>
                  <w:tcW w:w="610" w:type="pct"/>
                </w:tcPr>
                <w:p w14:paraId="71F2F1CE" w14:textId="77777777" w:rsidR="0053201D" w:rsidRPr="00B1784C" w:rsidRDefault="0053201D" w:rsidP="00AB47FC">
                  <w:pPr>
                    <w:widowControl/>
                    <w:spacing w:line="360" w:lineRule="auto"/>
                    <w:jc w:val="left"/>
                    <w:rPr>
                      <w:rFonts w:eastAsiaTheme="minorEastAsia"/>
                      <w:szCs w:val="21"/>
                    </w:rPr>
                  </w:pPr>
                </w:p>
              </w:tc>
              <w:tc>
                <w:tcPr>
                  <w:tcW w:w="593" w:type="pct"/>
                  <w:noWrap/>
                </w:tcPr>
                <w:p w14:paraId="1033508B" w14:textId="77777777" w:rsidR="0053201D" w:rsidRPr="00B1784C" w:rsidRDefault="0053201D" w:rsidP="00AB47FC">
                  <w:pPr>
                    <w:widowControl/>
                    <w:spacing w:line="360" w:lineRule="auto"/>
                    <w:jc w:val="left"/>
                    <w:rPr>
                      <w:rFonts w:eastAsiaTheme="minorEastAsia"/>
                      <w:szCs w:val="21"/>
                    </w:rPr>
                  </w:pPr>
                </w:p>
              </w:tc>
            </w:tr>
          </w:tbl>
          <w:p w14:paraId="3B7BF4DA" w14:textId="77777777" w:rsidR="0053201D" w:rsidRPr="00B1784C" w:rsidRDefault="0053201D" w:rsidP="00AB47FC">
            <w:pPr>
              <w:jc w:val="center"/>
              <w:rPr>
                <w:rFonts w:eastAsia="仿宋"/>
                <w:szCs w:val="21"/>
              </w:rPr>
            </w:pPr>
          </w:p>
          <w:p w14:paraId="1D6D2D62" w14:textId="77777777" w:rsidR="0053201D" w:rsidRPr="00B1784C" w:rsidRDefault="0053201D" w:rsidP="00AB47FC">
            <w:pPr>
              <w:spacing w:line="460" w:lineRule="exact"/>
              <w:rPr>
                <w:rFonts w:asciiTheme="minorEastAsia" w:eastAsiaTheme="minorEastAsia" w:hAnsiTheme="minorEastAsia"/>
                <w:b/>
                <w:szCs w:val="21"/>
              </w:rPr>
            </w:pPr>
            <w:r w:rsidRPr="00B1784C">
              <w:rPr>
                <w:rFonts w:asciiTheme="minorEastAsia" w:eastAsiaTheme="minorEastAsia" w:hAnsiTheme="minorEastAsia" w:hint="eastAsia"/>
                <w:b/>
                <w:szCs w:val="21"/>
              </w:rPr>
              <w:t>四、计算边界条件</w:t>
            </w:r>
          </w:p>
          <w:p w14:paraId="0072C872" w14:textId="77777777" w:rsidR="0053201D" w:rsidRPr="00B1784C" w:rsidRDefault="0053201D" w:rsidP="00AB47FC">
            <w:pPr>
              <w:spacing w:line="460" w:lineRule="exact"/>
              <w:rPr>
                <w:rFonts w:asciiTheme="minorEastAsia" w:eastAsiaTheme="minorEastAsia" w:hAnsiTheme="minorEastAsia"/>
                <w:szCs w:val="21"/>
                <w:u w:val="single"/>
              </w:rPr>
            </w:pPr>
            <w:r w:rsidRPr="00B1784C">
              <w:rPr>
                <w:rFonts w:asciiTheme="minorEastAsia" w:eastAsiaTheme="minorEastAsia" w:hAnsiTheme="minorEastAsia" w:hint="eastAsia"/>
                <w:szCs w:val="21"/>
              </w:rPr>
              <w:t>1、设计温度：</w:t>
            </w:r>
            <w:r w:rsidRPr="00B1784C">
              <w:rPr>
                <w:rFonts w:asciiTheme="minorEastAsia" w:eastAsiaTheme="minorEastAsia" w:hAnsiTheme="minorEastAsia"/>
                <w:szCs w:val="21"/>
                <w:u w:val="single"/>
              </w:rPr>
              <w:t xml:space="preserve">       </w:t>
            </w:r>
            <w:r w:rsidRPr="00B1784C">
              <w:rPr>
                <w:rFonts w:asciiTheme="minorEastAsia" w:eastAsiaTheme="minorEastAsia" w:hAnsiTheme="minorEastAsia"/>
                <w:szCs w:val="21"/>
              </w:rPr>
              <w:t xml:space="preserve"> </w:t>
            </w:r>
          </w:p>
          <w:p w14:paraId="4E806799" w14:textId="77777777" w:rsidR="0053201D" w:rsidRPr="00B1784C" w:rsidRDefault="0053201D" w:rsidP="00AB47FC">
            <w:pPr>
              <w:spacing w:line="460" w:lineRule="exact"/>
              <w:rPr>
                <w:rFonts w:asciiTheme="minorEastAsia" w:eastAsiaTheme="minorEastAsia" w:hAnsiTheme="minorEastAsia"/>
                <w:szCs w:val="21"/>
              </w:rPr>
            </w:pPr>
            <w:r w:rsidRPr="00B1784C">
              <w:rPr>
                <w:rFonts w:asciiTheme="minorEastAsia" w:eastAsiaTheme="minorEastAsia" w:hAnsiTheme="minorEastAsia" w:hint="eastAsia"/>
                <w:szCs w:val="21"/>
              </w:rPr>
              <w:t>2、时间设置</w:t>
            </w:r>
          </w:p>
          <w:p w14:paraId="2F133C8A" w14:textId="77777777" w:rsidR="0053201D" w:rsidRPr="00B1784C" w:rsidRDefault="0053201D" w:rsidP="00AB47FC">
            <w:pPr>
              <w:spacing w:line="460" w:lineRule="exact"/>
              <w:rPr>
                <w:rFonts w:asciiTheme="minorEastAsia" w:eastAsiaTheme="minorEastAsia" w:hAnsiTheme="minorEastAsia"/>
                <w:szCs w:val="21"/>
              </w:rPr>
            </w:pPr>
            <w:r w:rsidRPr="00B1784C">
              <w:rPr>
                <w:rFonts w:asciiTheme="minorEastAsia" w:eastAsiaTheme="minorEastAsia" w:hAnsiTheme="minorEastAsia" w:hint="eastAsia"/>
                <w:szCs w:val="21"/>
              </w:rPr>
              <w:t>装修时间：</w:t>
            </w:r>
            <w:r w:rsidRPr="00B1784C">
              <w:rPr>
                <w:rFonts w:asciiTheme="minorEastAsia" w:eastAsiaTheme="minorEastAsia" w:hAnsiTheme="minorEastAsia"/>
                <w:szCs w:val="21"/>
              </w:rPr>
              <w:t xml:space="preserve">              </w:t>
            </w:r>
            <w:r w:rsidRPr="00B1784C">
              <w:rPr>
                <w:rFonts w:asciiTheme="minorEastAsia" w:eastAsiaTheme="minorEastAsia" w:hAnsiTheme="minorEastAsia" w:hint="eastAsia"/>
                <w:szCs w:val="21"/>
              </w:rPr>
              <w:t>验收时间：</w:t>
            </w:r>
            <w:r w:rsidRPr="00B1784C">
              <w:rPr>
                <w:rFonts w:asciiTheme="minorEastAsia" w:eastAsiaTheme="minorEastAsia" w:hAnsiTheme="minorEastAsia"/>
                <w:szCs w:val="21"/>
              </w:rPr>
              <w:t xml:space="preserve">          </w:t>
            </w:r>
            <w:r w:rsidRPr="00B1784C">
              <w:rPr>
                <w:rFonts w:asciiTheme="minorEastAsia" w:eastAsiaTheme="minorEastAsia" w:hAnsiTheme="minorEastAsia" w:hint="eastAsia"/>
                <w:szCs w:val="21"/>
              </w:rPr>
              <w:t>模拟结束：</w:t>
            </w:r>
          </w:p>
          <w:p w14:paraId="100644EA" w14:textId="77777777" w:rsidR="0053201D" w:rsidRPr="003B0752" w:rsidRDefault="0053201D" w:rsidP="00AB47FC">
            <w:pPr>
              <w:pStyle w:val="aa"/>
              <w:keepNext/>
              <w:spacing w:line="460" w:lineRule="exact"/>
              <w:jc w:val="center"/>
              <w:rPr>
                <w:rFonts w:asciiTheme="minorEastAsia" w:eastAsiaTheme="minorEastAsia" w:hAnsiTheme="minorEastAsia"/>
                <w:szCs w:val="21"/>
              </w:rPr>
            </w:pPr>
            <w:r w:rsidRPr="003B0752">
              <w:rPr>
                <w:rFonts w:ascii="黑体" w:hAnsi="Times New Roman" w:hint="eastAsia"/>
                <w:sz w:val="21"/>
                <w:szCs w:val="21"/>
                <w:lang w:val="en-US"/>
              </w:rPr>
              <w:t>表</w:t>
            </w:r>
            <w:r>
              <w:rPr>
                <w:rFonts w:ascii="黑体" w:hAnsi="Times New Roman" w:hint="eastAsia"/>
                <w:sz w:val="21"/>
                <w:szCs w:val="21"/>
                <w:lang w:val="en-US"/>
              </w:rPr>
              <w:t>5</w:t>
            </w:r>
            <w:r w:rsidRPr="003B0752">
              <w:rPr>
                <w:rFonts w:ascii="黑体" w:hAnsi="Times New Roman" w:hint="eastAsia"/>
                <w:sz w:val="21"/>
                <w:szCs w:val="21"/>
                <w:lang w:val="en-US"/>
              </w:rPr>
              <w:t xml:space="preserve">  </w:t>
            </w:r>
            <w:r w:rsidRPr="005A6787">
              <w:rPr>
                <w:rFonts w:ascii="黑体" w:hAnsi="Times New Roman" w:hint="eastAsia"/>
                <w:sz w:val="21"/>
                <w:szCs w:val="21"/>
                <w:lang w:val="en-US"/>
              </w:rPr>
              <w:t>材料及部</w:t>
            </w:r>
            <w:proofErr w:type="gramStart"/>
            <w:r w:rsidRPr="005A6787">
              <w:rPr>
                <w:rFonts w:ascii="黑体" w:hAnsi="Times New Roman" w:hint="eastAsia"/>
                <w:sz w:val="21"/>
                <w:szCs w:val="21"/>
                <w:lang w:val="en-US"/>
              </w:rPr>
              <w:t>品施工</w:t>
            </w:r>
            <w:proofErr w:type="gramEnd"/>
            <w:r w:rsidRPr="005A6787">
              <w:rPr>
                <w:rFonts w:ascii="黑体" w:hAnsi="Times New Roman" w:hint="eastAsia"/>
                <w:sz w:val="21"/>
                <w:szCs w:val="21"/>
                <w:lang w:val="en-US"/>
              </w:rPr>
              <w:t>进度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53201D" w:rsidRPr="003B0752" w14:paraId="609EF2D0" w14:textId="77777777" w:rsidTr="00AB47FC">
              <w:tc>
                <w:tcPr>
                  <w:tcW w:w="3095" w:type="dxa"/>
                </w:tcPr>
                <w:p w14:paraId="5B8E831F"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材料</w:t>
                  </w:r>
                </w:p>
              </w:tc>
              <w:tc>
                <w:tcPr>
                  <w:tcW w:w="3095" w:type="dxa"/>
                </w:tcPr>
                <w:p w14:paraId="05492C5C"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类型</w:t>
                  </w:r>
                </w:p>
              </w:tc>
              <w:tc>
                <w:tcPr>
                  <w:tcW w:w="3096" w:type="dxa"/>
                </w:tcPr>
                <w:p w14:paraId="63376EB5"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时间</w:t>
                  </w:r>
                </w:p>
              </w:tc>
            </w:tr>
            <w:tr w:rsidR="0053201D" w:rsidRPr="003B0752" w14:paraId="10803EA9" w14:textId="77777777" w:rsidTr="00AB47FC">
              <w:tc>
                <w:tcPr>
                  <w:tcW w:w="3095" w:type="dxa"/>
                </w:tcPr>
                <w:p w14:paraId="4CD60654" w14:textId="77777777" w:rsidR="0053201D" w:rsidRPr="00B1784C" w:rsidRDefault="0053201D" w:rsidP="00AB47FC">
                  <w:pPr>
                    <w:spacing w:line="360" w:lineRule="auto"/>
                    <w:jc w:val="center"/>
                    <w:rPr>
                      <w:rFonts w:asciiTheme="minorEastAsia" w:eastAsiaTheme="minorEastAsia" w:hAnsiTheme="minorEastAsia"/>
                      <w:szCs w:val="21"/>
                    </w:rPr>
                  </w:pPr>
                </w:p>
              </w:tc>
              <w:tc>
                <w:tcPr>
                  <w:tcW w:w="3095" w:type="dxa"/>
                </w:tcPr>
                <w:p w14:paraId="49BDAC84" w14:textId="77777777" w:rsidR="0053201D" w:rsidRPr="00B1784C" w:rsidRDefault="0053201D" w:rsidP="00AB47FC">
                  <w:pPr>
                    <w:spacing w:line="360" w:lineRule="auto"/>
                    <w:jc w:val="center"/>
                    <w:rPr>
                      <w:rFonts w:asciiTheme="minorEastAsia" w:eastAsiaTheme="minorEastAsia" w:hAnsiTheme="minorEastAsia"/>
                      <w:szCs w:val="21"/>
                    </w:rPr>
                  </w:pPr>
                </w:p>
              </w:tc>
              <w:tc>
                <w:tcPr>
                  <w:tcW w:w="3096" w:type="dxa"/>
                </w:tcPr>
                <w:p w14:paraId="0C90224B" w14:textId="77777777" w:rsidR="0053201D" w:rsidRPr="00B1784C" w:rsidRDefault="0053201D" w:rsidP="00AB47FC">
                  <w:pPr>
                    <w:spacing w:line="360" w:lineRule="auto"/>
                    <w:jc w:val="center"/>
                    <w:rPr>
                      <w:rFonts w:asciiTheme="minorEastAsia" w:eastAsiaTheme="minorEastAsia" w:hAnsiTheme="minorEastAsia"/>
                      <w:szCs w:val="21"/>
                    </w:rPr>
                  </w:pPr>
                </w:p>
              </w:tc>
            </w:tr>
            <w:tr w:rsidR="0053201D" w:rsidRPr="003B0752" w14:paraId="179A4C54" w14:textId="77777777" w:rsidTr="00AB47FC">
              <w:tc>
                <w:tcPr>
                  <w:tcW w:w="3095" w:type="dxa"/>
                </w:tcPr>
                <w:p w14:paraId="22F0A1B4" w14:textId="77777777" w:rsidR="0053201D" w:rsidRPr="00B1784C" w:rsidRDefault="0053201D" w:rsidP="00AB47FC">
                  <w:pPr>
                    <w:spacing w:line="360" w:lineRule="auto"/>
                    <w:jc w:val="center"/>
                    <w:rPr>
                      <w:rFonts w:asciiTheme="minorEastAsia" w:eastAsiaTheme="minorEastAsia" w:hAnsiTheme="minorEastAsia"/>
                      <w:szCs w:val="21"/>
                    </w:rPr>
                  </w:pPr>
                </w:p>
              </w:tc>
              <w:tc>
                <w:tcPr>
                  <w:tcW w:w="3095" w:type="dxa"/>
                </w:tcPr>
                <w:p w14:paraId="047834BC" w14:textId="77777777" w:rsidR="0053201D" w:rsidRPr="00B1784C" w:rsidRDefault="0053201D" w:rsidP="00AB47FC">
                  <w:pPr>
                    <w:spacing w:line="360" w:lineRule="auto"/>
                    <w:jc w:val="center"/>
                    <w:rPr>
                      <w:rFonts w:asciiTheme="minorEastAsia" w:eastAsiaTheme="minorEastAsia" w:hAnsiTheme="minorEastAsia"/>
                      <w:szCs w:val="21"/>
                    </w:rPr>
                  </w:pPr>
                </w:p>
              </w:tc>
              <w:tc>
                <w:tcPr>
                  <w:tcW w:w="3096" w:type="dxa"/>
                </w:tcPr>
                <w:p w14:paraId="128BC892" w14:textId="77777777" w:rsidR="0053201D" w:rsidRPr="00B1784C" w:rsidRDefault="0053201D" w:rsidP="00AB47FC">
                  <w:pPr>
                    <w:spacing w:line="360" w:lineRule="auto"/>
                    <w:jc w:val="center"/>
                    <w:rPr>
                      <w:rFonts w:asciiTheme="minorEastAsia" w:eastAsiaTheme="minorEastAsia" w:hAnsiTheme="minorEastAsia"/>
                      <w:szCs w:val="21"/>
                    </w:rPr>
                  </w:pPr>
                </w:p>
              </w:tc>
            </w:tr>
          </w:tbl>
          <w:p w14:paraId="156EEA57" w14:textId="77777777" w:rsidR="0053201D" w:rsidRPr="00B1784C" w:rsidRDefault="0053201D" w:rsidP="00AB47FC">
            <w:pPr>
              <w:spacing w:line="460" w:lineRule="exact"/>
              <w:rPr>
                <w:rFonts w:asciiTheme="minorEastAsia" w:eastAsiaTheme="minorEastAsia" w:hAnsiTheme="minorEastAsia"/>
                <w:szCs w:val="21"/>
              </w:rPr>
            </w:pPr>
            <w:r w:rsidRPr="00B1784C">
              <w:rPr>
                <w:rFonts w:asciiTheme="minorEastAsia" w:eastAsiaTheme="minorEastAsia" w:hAnsiTheme="minorEastAsia" w:hint="eastAsia"/>
                <w:szCs w:val="21"/>
              </w:rPr>
              <w:t>3、通风设置</w:t>
            </w:r>
          </w:p>
          <w:p w14:paraId="5B20CB71" w14:textId="77777777" w:rsidR="0053201D" w:rsidRPr="00B1784C" w:rsidRDefault="0053201D" w:rsidP="00AB47FC">
            <w:pPr>
              <w:spacing w:line="460" w:lineRule="exact"/>
              <w:rPr>
                <w:rFonts w:asciiTheme="minorEastAsia" w:eastAsiaTheme="minorEastAsia" w:hAnsiTheme="minorEastAsia"/>
                <w:szCs w:val="21"/>
              </w:rPr>
            </w:pPr>
            <w:r w:rsidRPr="00B1784C">
              <w:rPr>
                <w:rFonts w:asciiTheme="minorEastAsia" w:eastAsiaTheme="minorEastAsia" w:hAnsiTheme="minorEastAsia" w:hint="eastAsia"/>
                <w:szCs w:val="21"/>
              </w:rPr>
              <w:t>模型类别：</w:t>
            </w:r>
            <w:proofErr w:type="gramStart"/>
            <w:r w:rsidRPr="00B1784C">
              <w:rPr>
                <w:rFonts w:asciiTheme="minorEastAsia" w:eastAsiaTheme="minorEastAsia" w:hAnsiTheme="minorEastAsia" w:hint="eastAsia"/>
                <w:szCs w:val="21"/>
              </w:rPr>
              <w:t>单区</w:t>
            </w:r>
            <w:proofErr w:type="gramEnd"/>
            <w:r w:rsidRPr="00B1784C">
              <w:rPr>
                <w:rFonts w:asciiTheme="minorEastAsia" w:eastAsiaTheme="minorEastAsia" w:hAnsiTheme="minorEastAsia" w:hint="eastAsia"/>
                <w:szCs w:val="21"/>
              </w:rPr>
              <w:t>/多区</w:t>
            </w:r>
            <w:r w:rsidRPr="00B1784C">
              <w:rPr>
                <w:rFonts w:asciiTheme="minorEastAsia" w:eastAsiaTheme="minorEastAsia" w:hAnsiTheme="minorEastAsia"/>
                <w:szCs w:val="21"/>
              </w:rPr>
              <w:t xml:space="preserve">             </w:t>
            </w:r>
            <w:r w:rsidRPr="00B1784C">
              <w:rPr>
                <w:rFonts w:asciiTheme="minorEastAsia" w:eastAsiaTheme="minorEastAsia" w:hAnsiTheme="minorEastAsia" w:hint="eastAsia"/>
                <w:szCs w:val="21"/>
              </w:rPr>
              <w:t>主要通风类型：自然通风/机械通风</w:t>
            </w:r>
          </w:p>
          <w:p w14:paraId="1429A4F7" w14:textId="77777777" w:rsidR="0053201D" w:rsidRPr="00B1784C" w:rsidRDefault="0053201D" w:rsidP="00AB47FC">
            <w:pPr>
              <w:spacing w:line="460" w:lineRule="exact"/>
              <w:rPr>
                <w:rFonts w:asciiTheme="minorEastAsia" w:eastAsiaTheme="minorEastAsia" w:hAnsiTheme="minorEastAsia"/>
                <w:szCs w:val="21"/>
              </w:rPr>
            </w:pPr>
            <w:r w:rsidRPr="00B1784C">
              <w:rPr>
                <w:rFonts w:asciiTheme="minorEastAsia" w:eastAsiaTheme="minorEastAsia" w:hAnsiTheme="minorEastAsia" w:hint="eastAsia"/>
                <w:szCs w:val="21"/>
              </w:rPr>
              <w:t>（以下</w:t>
            </w:r>
            <w:proofErr w:type="gramStart"/>
            <w:r w:rsidRPr="00B1784C">
              <w:rPr>
                <w:rFonts w:asciiTheme="minorEastAsia" w:eastAsiaTheme="minorEastAsia" w:hAnsiTheme="minorEastAsia" w:hint="eastAsia"/>
                <w:szCs w:val="21"/>
              </w:rPr>
              <w:t>为单区自然通风</w:t>
            </w:r>
            <w:proofErr w:type="gramEnd"/>
            <w:r w:rsidRPr="00B1784C">
              <w:rPr>
                <w:rFonts w:asciiTheme="minorEastAsia" w:eastAsiaTheme="minorEastAsia" w:hAnsiTheme="minorEastAsia" w:hint="eastAsia"/>
                <w:szCs w:val="21"/>
              </w:rPr>
              <w:t>）</w:t>
            </w:r>
          </w:p>
          <w:p w14:paraId="1CAA5553" w14:textId="77777777" w:rsidR="0053201D" w:rsidRPr="00B1784C" w:rsidRDefault="0053201D" w:rsidP="00AB47FC">
            <w:pPr>
              <w:spacing w:line="460" w:lineRule="exact"/>
              <w:rPr>
                <w:rFonts w:asciiTheme="minorEastAsia" w:eastAsiaTheme="minorEastAsia" w:hAnsiTheme="minorEastAsia"/>
                <w:szCs w:val="21"/>
              </w:rPr>
            </w:pPr>
            <w:r w:rsidRPr="00B1784C">
              <w:rPr>
                <w:rFonts w:asciiTheme="minorEastAsia" w:eastAsiaTheme="minorEastAsia" w:hAnsiTheme="minorEastAsia" w:hint="eastAsia"/>
                <w:szCs w:val="21"/>
              </w:rPr>
              <w:t>风量设置：门窗开启，换气次数10次/h；门窗关闭，换气次数0.5次/h</w:t>
            </w:r>
          </w:p>
          <w:p w14:paraId="4D981077" w14:textId="77777777" w:rsidR="0053201D" w:rsidRPr="003B0752" w:rsidRDefault="0053201D" w:rsidP="00AB47FC">
            <w:pPr>
              <w:pStyle w:val="aa"/>
              <w:keepNext/>
              <w:spacing w:line="460" w:lineRule="exact"/>
              <w:jc w:val="center"/>
              <w:rPr>
                <w:rFonts w:asciiTheme="minorEastAsia" w:eastAsiaTheme="minorEastAsia" w:hAnsiTheme="minorEastAsia"/>
                <w:szCs w:val="21"/>
              </w:rPr>
            </w:pPr>
            <w:r w:rsidRPr="003B0752">
              <w:rPr>
                <w:rFonts w:ascii="黑体" w:hAnsi="Times New Roman" w:hint="eastAsia"/>
                <w:sz w:val="21"/>
                <w:szCs w:val="21"/>
                <w:lang w:val="en-US"/>
              </w:rPr>
              <w:t>表</w:t>
            </w:r>
            <w:r>
              <w:rPr>
                <w:rFonts w:ascii="黑体" w:hAnsi="Times New Roman" w:hint="eastAsia"/>
                <w:sz w:val="21"/>
                <w:szCs w:val="21"/>
                <w:lang w:val="en-US"/>
              </w:rPr>
              <w:t>6</w:t>
            </w:r>
            <w:r w:rsidRPr="003B0752">
              <w:rPr>
                <w:rFonts w:ascii="黑体" w:hAnsi="Times New Roman" w:hint="eastAsia"/>
                <w:sz w:val="21"/>
                <w:szCs w:val="21"/>
                <w:lang w:val="en-US"/>
              </w:rPr>
              <w:t xml:space="preserve">  </w:t>
            </w:r>
            <w:r>
              <w:rPr>
                <w:rFonts w:ascii="黑体" w:hAnsi="Times New Roman" w:hint="eastAsia"/>
                <w:sz w:val="21"/>
                <w:szCs w:val="21"/>
                <w:lang w:val="en-US"/>
              </w:rPr>
              <w:t>门窗作息设置</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3215"/>
              <w:gridCol w:w="3216"/>
            </w:tblGrid>
            <w:tr w:rsidR="0053201D" w:rsidRPr="003B0752" w14:paraId="3731C971" w14:textId="77777777" w:rsidTr="00AB47FC">
              <w:trPr>
                <w:trHeight w:val="345"/>
              </w:trPr>
              <w:tc>
                <w:tcPr>
                  <w:tcW w:w="3215" w:type="dxa"/>
                </w:tcPr>
                <w:p w14:paraId="5DBC91BA"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起始时刻</w:t>
                  </w:r>
                </w:p>
              </w:tc>
              <w:tc>
                <w:tcPr>
                  <w:tcW w:w="3215" w:type="dxa"/>
                </w:tcPr>
                <w:p w14:paraId="262F6703"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结束时刻</w:t>
                  </w:r>
                </w:p>
              </w:tc>
              <w:tc>
                <w:tcPr>
                  <w:tcW w:w="3216" w:type="dxa"/>
                </w:tcPr>
                <w:p w14:paraId="038F9AC9"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状态</w:t>
                  </w:r>
                </w:p>
              </w:tc>
            </w:tr>
            <w:tr w:rsidR="0053201D" w:rsidRPr="003B0752" w14:paraId="22DC59E3" w14:textId="77777777" w:rsidTr="00AB47FC">
              <w:trPr>
                <w:trHeight w:val="345"/>
              </w:trPr>
              <w:tc>
                <w:tcPr>
                  <w:tcW w:w="3215" w:type="dxa"/>
                </w:tcPr>
                <w:p w14:paraId="0C09C547" w14:textId="77777777" w:rsidR="0053201D" w:rsidRPr="00B1784C" w:rsidRDefault="0053201D" w:rsidP="00AB47FC">
                  <w:pPr>
                    <w:spacing w:line="360" w:lineRule="auto"/>
                    <w:jc w:val="center"/>
                    <w:rPr>
                      <w:rFonts w:asciiTheme="minorEastAsia" w:eastAsiaTheme="minorEastAsia" w:hAnsiTheme="minorEastAsia"/>
                      <w:szCs w:val="21"/>
                    </w:rPr>
                  </w:pPr>
                </w:p>
              </w:tc>
              <w:tc>
                <w:tcPr>
                  <w:tcW w:w="3215" w:type="dxa"/>
                </w:tcPr>
                <w:p w14:paraId="6DE1E45F" w14:textId="77777777" w:rsidR="0053201D" w:rsidRPr="00B1784C" w:rsidRDefault="0053201D" w:rsidP="00AB47FC">
                  <w:pPr>
                    <w:spacing w:line="360" w:lineRule="auto"/>
                    <w:jc w:val="center"/>
                    <w:rPr>
                      <w:rFonts w:asciiTheme="minorEastAsia" w:eastAsiaTheme="minorEastAsia" w:hAnsiTheme="minorEastAsia"/>
                      <w:szCs w:val="21"/>
                    </w:rPr>
                  </w:pPr>
                </w:p>
              </w:tc>
              <w:tc>
                <w:tcPr>
                  <w:tcW w:w="3216" w:type="dxa"/>
                </w:tcPr>
                <w:p w14:paraId="0E02F777" w14:textId="77777777" w:rsidR="0053201D" w:rsidRPr="00B1784C" w:rsidRDefault="0053201D" w:rsidP="00AB47FC">
                  <w:pPr>
                    <w:spacing w:line="360" w:lineRule="auto"/>
                    <w:jc w:val="center"/>
                    <w:rPr>
                      <w:rFonts w:asciiTheme="minorEastAsia" w:eastAsiaTheme="minorEastAsia" w:hAnsiTheme="minorEastAsia"/>
                      <w:szCs w:val="21"/>
                    </w:rPr>
                  </w:pPr>
                </w:p>
              </w:tc>
            </w:tr>
            <w:tr w:rsidR="0053201D" w:rsidRPr="003B0752" w14:paraId="28814D90" w14:textId="77777777" w:rsidTr="00AB47FC">
              <w:trPr>
                <w:trHeight w:val="345"/>
              </w:trPr>
              <w:tc>
                <w:tcPr>
                  <w:tcW w:w="3215" w:type="dxa"/>
                </w:tcPr>
                <w:p w14:paraId="7A712224" w14:textId="77777777" w:rsidR="0053201D" w:rsidRPr="00B1784C" w:rsidRDefault="0053201D" w:rsidP="00AB47FC">
                  <w:pPr>
                    <w:spacing w:line="360" w:lineRule="auto"/>
                    <w:jc w:val="center"/>
                    <w:rPr>
                      <w:rFonts w:asciiTheme="minorEastAsia" w:eastAsiaTheme="minorEastAsia" w:hAnsiTheme="minorEastAsia"/>
                      <w:szCs w:val="21"/>
                    </w:rPr>
                  </w:pPr>
                </w:p>
              </w:tc>
              <w:tc>
                <w:tcPr>
                  <w:tcW w:w="3215" w:type="dxa"/>
                </w:tcPr>
                <w:p w14:paraId="6137C69F" w14:textId="77777777" w:rsidR="0053201D" w:rsidRPr="00B1784C" w:rsidRDefault="0053201D" w:rsidP="00AB47FC">
                  <w:pPr>
                    <w:spacing w:line="360" w:lineRule="auto"/>
                    <w:jc w:val="center"/>
                    <w:rPr>
                      <w:rFonts w:asciiTheme="minorEastAsia" w:eastAsiaTheme="minorEastAsia" w:hAnsiTheme="minorEastAsia"/>
                      <w:szCs w:val="21"/>
                    </w:rPr>
                  </w:pPr>
                </w:p>
              </w:tc>
              <w:tc>
                <w:tcPr>
                  <w:tcW w:w="3216" w:type="dxa"/>
                </w:tcPr>
                <w:p w14:paraId="33CBB23B" w14:textId="77777777" w:rsidR="0053201D" w:rsidRPr="00B1784C" w:rsidRDefault="0053201D" w:rsidP="00AB47FC">
                  <w:pPr>
                    <w:spacing w:line="360" w:lineRule="auto"/>
                    <w:jc w:val="center"/>
                    <w:rPr>
                      <w:rFonts w:asciiTheme="minorEastAsia" w:eastAsiaTheme="minorEastAsia" w:hAnsiTheme="minorEastAsia"/>
                      <w:szCs w:val="21"/>
                    </w:rPr>
                  </w:pPr>
                </w:p>
              </w:tc>
            </w:tr>
          </w:tbl>
          <w:p w14:paraId="038955C6" w14:textId="77777777" w:rsidR="0053201D" w:rsidRPr="00B1784C" w:rsidRDefault="0053201D" w:rsidP="00AB47FC">
            <w:pPr>
              <w:spacing w:line="460" w:lineRule="exact"/>
              <w:rPr>
                <w:rFonts w:asciiTheme="minorEastAsia" w:eastAsiaTheme="minorEastAsia" w:hAnsiTheme="minorEastAsia"/>
                <w:szCs w:val="21"/>
              </w:rPr>
            </w:pPr>
            <w:r w:rsidRPr="00B1784C">
              <w:rPr>
                <w:rFonts w:asciiTheme="minorEastAsia" w:eastAsiaTheme="minorEastAsia" w:hAnsiTheme="minorEastAsia" w:hint="eastAsia"/>
                <w:szCs w:val="21"/>
              </w:rPr>
              <w:t>（以下</w:t>
            </w:r>
            <w:proofErr w:type="gramStart"/>
            <w:r w:rsidRPr="00B1784C">
              <w:rPr>
                <w:rFonts w:asciiTheme="minorEastAsia" w:eastAsiaTheme="minorEastAsia" w:hAnsiTheme="minorEastAsia" w:hint="eastAsia"/>
                <w:szCs w:val="21"/>
              </w:rPr>
              <w:t>为单区机械通风</w:t>
            </w:r>
            <w:proofErr w:type="gramEnd"/>
            <w:r w:rsidRPr="00B1784C">
              <w:rPr>
                <w:rFonts w:asciiTheme="minorEastAsia" w:eastAsiaTheme="minorEastAsia" w:hAnsiTheme="minorEastAsia" w:hint="eastAsia"/>
                <w:szCs w:val="21"/>
              </w:rPr>
              <w:t>）</w:t>
            </w:r>
          </w:p>
          <w:p w14:paraId="46AC32D8" w14:textId="77777777" w:rsidR="0053201D" w:rsidRPr="003B0752" w:rsidRDefault="0053201D" w:rsidP="00AB47FC">
            <w:pPr>
              <w:pStyle w:val="aa"/>
              <w:keepNext/>
              <w:spacing w:line="460" w:lineRule="exact"/>
              <w:jc w:val="center"/>
              <w:rPr>
                <w:rFonts w:asciiTheme="minorEastAsia" w:eastAsiaTheme="minorEastAsia" w:hAnsiTheme="minorEastAsia"/>
                <w:szCs w:val="21"/>
              </w:rPr>
            </w:pPr>
            <w:r w:rsidRPr="003B0752">
              <w:rPr>
                <w:rFonts w:ascii="黑体" w:hAnsi="Times New Roman" w:hint="eastAsia"/>
                <w:sz w:val="21"/>
                <w:szCs w:val="21"/>
                <w:lang w:val="en-US"/>
              </w:rPr>
              <w:t>表</w:t>
            </w:r>
            <w:r>
              <w:rPr>
                <w:rFonts w:ascii="黑体" w:hAnsi="Times New Roman" w:hint="eastAsia"/>
                <w:sz w:val="21"/>
                <w:szCs w:val="21"/>
                <w:lang w:val="en-US"/>
              </w:rPr>
              <w:t>7</w:t>
            </w:r>
            <w:r w:rsidRPr="003B0752">
              <w:rPr>
                <w:rFonts w:ascii="黑体" w:hAnsi="Times New Roman" w:hint="eastAsia"/>
                <w:sz w:val="21"/>
                <w:szCs w:val="21"/>
                <w:lang w:val="en-US"/>
              </w:rPr>
              <w:t xml:space="preserve">  </w:t>
            </w:r>
            <w:proofErr w:type="gramStart"/>
            <w:r>
              <w:rPr>
                <w:rFonts w:ascii="黑体" w:hAnsi="Times New Roman" w:hint="eastAsia"/>
                <w:sz w:val="21"/>
                <w:szCs w:val="21"/>
                <w:lang w:val="en-US"/>
              </w:rPr>
              <w:t>单区机械通风</w:t>
            </w:r>
            <w:proofErr w:type="gramEnd"/>
            <w:r>
              <w:rPr>
                <w:rFonts w:ascii="黑体" w:hAnsi="Times New Roman" w:hint="eastAsia"/>
                <w:sz w:val="21"/>
                <w:szCs w:val="21"/>
                <w:lang w:val="en-US"/>
              </w:rPr>
              <w:t>作息设置</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1025"/>
              <w:gridCol w:w="1025"/>
              <w:gridCol w:w="1025"/>
              <w:gridCol w:w="1026"/>
              <w:gridCol w:w="1026"/>
              <w:gridCol w:w="1028"/>
              <w:gridCol w:w="770"/>
              <w:gridCol w:w="783"/>
              <w:gridCol w:w="939"/>
            </w:tblGrid>
            <w:tr w:rsidR="0053201D" w:rsidRPr="003B0752" w14:paraId="722675D0" w14:textId="77777777" w:rsidTr="00AB47FC">
              <w:trPr>
                <w:trHeight w:val="277"/>
              </w:trPr>
              <w:tc>
                <w:tcPr>
                  <w:tcW w:w="1025" w:type="dxa"/>
                  <w:vMerge w:val="restart"/>
                  <w:vAlign w:val="center"/>
                </w:tcPr>
                <w:p w14:paraId="57275EDC"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房间</w:t>
                  </w:r>
                </w:p>
              </w:tc>
              <w:tc>
                <w:tcPr>
                  <w:tcW w:w="6155" w:type="dxa"/>
                  <w:gridSpan w:val="6"/>
                  <w:vAlign w:val="center"/>
                </w:tcPr>
                <w:p w14:paraId="1C6F0853"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风量设置</w:t>
                  </w:r>
                </w:p>
              </w:tc>
              <w:tc>
                <w:tcPr>
                  <w:tcW w:w="2492" w:type="dxa"/>
                  <w:gridSpan w:val="3"/>
                  <w:vAlign w:val="center"/>
                </w:tcPr>
                <w:p w14:paraId="6A9F08EE"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作息设置</w:t>
                  </w:r>
                </w:p>
              </w:tc>
            </w:tr>
            <w:tr w:rsidR="0053201D" w:rsidRPr="003B0752" w14:paraId="239E4540" w14:textId="77777777" w:rsidTr="00AB47FC">
              <w:trPr>
                <w:trHeight w:val="148"/>
              </w:trPr>
              <w:tc>
                <w:tcPr>
                  <w:tcW w:w="1025" w:type="dxa"/>
                  <w:vMerge/>
                  <w:vAlign w:val="center"/>
                </w:tcPr>
                <w:p w14:paraId="4882A738" w14:textId="77777777" w:rsidR="0053201D" w:rsidRPr="00B1784C" w:rsidRDefault="0053201D" w:rsidP="00AB47FC">
                  <w:pPr>
                    <w:spacing w:line="360" w:lineRule="auto"/>
                    <w:jc w:val="center"/>
                    <w:rPr>
                      <w:rFonts w:asciiTheme="minorEastAsia" w:eastAsiaTheme="minorEastAsia" w:hAnsiTheme="minorEastAsia"/>
                      <w:szCs w:val="21"/>
                    </w:rPr>
                  </w:pPr>
                </w:p>
              </w:tc>
              <w:tc>
                <w:tcPr>
                  <w:tcW w:w="1025" w:type="dxa"/>
                  <w:vAlign w:val="center"/>
                </w:tcPr>
                <w:p w14:paraId="5755F685"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送风量</w:t>
                  </w:r>
                </w:p>
              </w:tc>
              <w:tc>
                <w:tcPr>
                  <w:tcW w:w="1025" w:type="dxa"/>
                  <w:vAlign w:val="center"/>
                </w:tcPr>
                <w:p w14:paraId="17DF2ABB"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排风量</w:t>
                  </w:r>
                </w:p>
              </w:tc>
              <w:tc>
                <w:tcPr>
                  <w:tcW w:w="1025" w:type="dxa"/>
                  <w:vAlign w:val="center"/>
                </w:tcPr>
                <w:p w14:paraId="6776F650"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新风量</w:t>
                  </w:r>
                </w:p>
              </w:tc>
              <w:tc>
                <w:tcPr>
                  <w:tcW w:w="1026" w:type="dxa"/>
                  <w:vAlign w:val="center"/>
                </w:tcPr>
                <w:p w14:paraId="59D4459C"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送风过滤效率</w:t>
                  </w:r>
                </w:p>
              </w:tc>
              <w:tc>
                <w:tcPr>
                  <w:tcW w:w="1026" w:type="dxa"/>
                  <w:vAlign w:val="center"/>
                </w:tcPr>
                <w:p w14:paraId="3F7F56C0"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回风过滤效率</w:t>
                  </w:r>
                </w:p>
              </w:tc>
              <w:tc>
                <w:tcPr>
                  <w:tcW w:w="1026" w:type="dxa"/>
                  <w:vAlign w:val="center"/>
                </w:tcPr>
                <w:p w14:paraId="132FDEDE"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新风过滤效率</w:t>
                  </w:r>
                </w:p>
              </w:tc>
              <w:tc>
                <w:tcPr>
                  <w:tcW w:w="770" w:type="dxa"/>
                  <w:vAlign w:val="center"/>
                </w:tcPr>
                <w:p w14:paraId="2E859955"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起始时刻</w:t>
                  </w:r>
                </w:p>
              </w:tc>
              <w:tc>
                <w:tcPr>
                  <w:tcW w:w="783" w:type="dxa"/>
                  <w:vAlign w:val="center"/>
                </w:tcPr>
                <w:p w14:paraId="56580B93"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结束时刻</w:t>
                  </w:r>
                </w:p>
              </w:tc>
              <w:tc>
                <w:tcPr>
                  <w:tcW w:w="939" w:type="dxa"/>
                  <w:vAlign w:val="center"/>
                </w:tcPr>
                <w:p w14:paraId="0AC0DB00"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状态</w:t>
                  </w:r>
                </w:p>
              </w:tc>
            </w:tr>
            <w:tr w:rsidR="0053201D" w:rsidRPr="003B0752" w14:paraId="40FBDDB9" w14:textId="77777777" w:rsidTr="00AB47FC">
              <w:trPr>
                <w:trHeight w:val="461"/>
              </w:trPr>
              <w:tc>
                <w:tcPr>
                  <w:tcW w:w="1025" w:type="dxa"/>
                  <w:vAlign w:val="center"/>
                </w:tcPr>
                <w:p w14:paraId="09D36F36"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szCs w:val="21"/>
                    </w:rPr>
                    <w:t>1</w:t>
                  </w:r>
                </w:p>
              </w:tc>
              <w:tc>
                <w:tcPr>
                  <w:tcW w:w="1025" w:type="dxa"/>
                  <w:vAlign w:val="center"/>
                </w:tcPr>
                <w:p w14:paraId="0F5E1E9F" w14:textId="77777777" w:rsidR="0053201D" w:rsidRPr="00B1784C" w:rsidRDefault="0053201D" w:rsidP="00AB47FC">
                  <w:pPr>
                    <w:spacing w:line="360" w:lineRule="auto"/>
                    <w:jc w:val="center"/>
                    <w:rPr>
                      <w:rFonts w:asciiTheme="minorEastAsia" w:eastAsiaTheme="minorEastAsia" w:hAnsiTheme="minorEastAsia"/>
                      <w:szCs w:val="21"/>
                    </w:rPr>
                  </w:pPr>
                </w:p>
              </w:tc>
              <w:tc>
                <w:tcPr>
                  <w:tcW w:w="1025" w:type="dxa"/>
                  <w:vAlign w:val="center"/>
                </w:tcPr>
                <w:p w14:paraId="28C96F7D" w14:textId="77777777" w:rsidR="0053201D" w:rsidRPr="00B1784C" w:rsidRDefault="0053201D" w:rsidP="00AB47FC">
                  <w:pPr>
                    <w:spacing w:line="360" w:lineRule="auto"/>
                    <w:jc w:val="center"/>
                    <w:rPr>
                      <w:rFonts w:asciiTheme="minorEastAsia" w:eastAsiaTheme="minorEastAsia" w:hAnsiTheme="minorEastAsia"/>
                      <w:szCs w:val="21"/>
                    </w:rPr>
                  </w:pPr>
                </w:p>
              </w:tc>
              <w:tc>
                <w:tcPr>
                  <w:tcW w:w="1025" w:type="dxa"/>
                  <w:vAlign w:val="center"/>
                </w:tcPr>
                <w:p w14:paraId="52C6CAF4" w14:textId="77777777" w:rsidR="0053201D" w:rsidRPr="00B1784C" w:rsidRDefault="0053201D" w:rsidP="00AB47FC">
                  <w:pPr>
                    <w:spacing w:line="360" w:lineRule="auto"/>
                    <w:jc w:val="center"/>
                    <w:rPr>
                      <w:rFonts w:asciiTheme="minorEastAsia" w:eastAsiaTheme="minorEastAsia" w:hAnsiTheme="minorEastAsia"/>
                      <w:szCs w:val="21"/>
                    </w:rPr>
                  </w:pPr>
                </w:p>
              </w:tc>
              <w:tc>
                <w:tcPr>
                  <w:tcW w:w="1026" w:type="dxa"/>
                  <w:vAlign w:val="center"/>
                </w:tcPr>
                <w:p w14:paraId="2F64C37D" w14:textId="77777777" w:rsidR="0053201D" w:rsidRPr="00B1784C" w:rsidRDefault="0053201D" w:rsidP="00AB47FC">
                  <w:pPr>
                    <w:spacing w:line="360" w:lineRule="auto"/>
                    <w:jc w:val="center"/>
                    <w:rPr>
                      <w:rFonts w:asciiTheme="minorEastAsia" w:eastAsiaTheme="minorEastAsia" w:hAnsiTheme="minorEastAsia"/>
                      <w:szCs w:val="21"/>
                    </w:rPr>
                  </w:pPr>
                </w:p>
              </w:tc>
              <w:tc>
                <w:tcPr>
                  <w:tcW w:w="1026" w:type="dxa"/>
                  <w:vAlign w:val="center"/>
                </w:tcPr>
                <w:p w14:paraId="47AC6BE0" w14:textId="77777777" w:rsidR="0053201D" w:rsidRPr="00B1784C" w:rsidRDefault="0053201D" w:rsidP="00AB47FC">
                  <w:pPr>
                    <w:spacing w:line="360" w:lineRule="auto"/>
                    <w:jc w:val="center"/>
                    <w:rPr>
                      <w:rFonts w:asciiTheme="minorEastAsia" w:eastAsiaTheme="minorEastAsia" w:hAnsiTheme="minorEastAsia"/>
                      <w:szCs w:val="21"/>
                    </w:rPr>
                  </w:pPr>
                </w:p>
              </w:tc>
              <w:tc>
                <w:tcPr>
                  <w:tcW w:w="1026" w:type="dxa"/>
                  <w:vAlign w:val="center"/>
                </w:tcPr>
                <w:p w14:paraId="3CB34592" w14:textId="77777777" w:rsidR="0053201D" w:rsidRPr="00B1784C" w:rsidRDefault="0053201D" w:rsidP="00AB47FC">
                  <w:pPr>
                    <w:spacing w:line="360" w:lineRule="auto"/>
                    <w:jc w:val="center"/>
                    <w:rPr>
                      <w:rFonts w:asciiTheme="minorEastAsia" w:eastAsiaTheme="minorEastAsia" w:hAnsiTheme="minorEastAsia"/>
                      <w:szCs w:val="21"/>
                    </w:rPr>
                  </w:pPr>
                </w:p>
              </w:tc>
              <w:tc>
                <w:tcPr>
                  <w:tcW w:w="770" w:type="dxa"/>
                  <w:vAlign w:val="center"/>
                </w:tcPr>
                <w:p w14:paraId="4480B9AC" w14:textId="77777777" w:rsidR="0053201D" w:rsidRPr="00B1784C" w:rsidRDefault="0053201D" w:rsidP="00AB47FC">
                  <w:pPr>
                    <w:spacing w:line="360" w:lineRule="auto"/>
                    <w:jc w:val="center"/>
                    <w:rPr>
                      <w:rFonts w:asciiTheme="minorEastAsia" w:eastAsiaTheme="minorEastAsia" w:hAnsiTheme="minorEastAsia"/>
                      <w:szCs w:val="21"/>
                    </w:rPr>
                  </w:pPr>
                </w:p>
              </w:tc>
              <w:tc>
                <w:tcPr>
                  <w:tcW w:w="783" w:type="dxa"/>
                  <w:vAlign w:val="center"/>
                </w:tcPr>
                <w:p w14:paraId="195FC7D7" w14:textId="77777777" w:rsidR="0053201D" w:rsidRPr="00B1784C" w:rsidRDefault="0053201D" w:rsidP="00AB47FC">
                  <w:pPr>
                    <w:spacing w:line="360" w:lineRule="auto"/>
                    <w:jc w:val="center"/>
                    <w:rPr>
                      <w:rFonts w:asciiTheme="minorEastAsia" w:eastAsiaTheme="minorEastAsia" w:hAnsiTheme="minorEastAsia"/>
                      <w:szCs w:val="21"/>
                    </w:rPr>
                  </w:pPr>
                </w:p>
              </w:tc>
              <w:tc>
                <w:tcPr>
                  <w:tcW w:w="939" w:type="dxa"/>
                  <w:vAlign w:val="center"/>
                </w:tcPr>
                <w:p w14:paraId="0A823A1B" w14:textId="77777777" w:rsidR="0053201D" w:rsidRPr="00B1784C" w:rsidRDefault="0053201D" w:rsidP="00AB47FC">
                  <w:pPr>
                    <w:spacing w:line="360" w:lineRule="auto"/>
                    <w:jc w:val="center"/>
                    <w:rPr>
                      <w:rFonts w:asciiTheme="minorEastAsia" w:eastAsiaTheme="minorEastAsia" w:hAnsiTheme="minorEastAsia"/>
                      <w:szCs w:val="21"/>
                    </w:rPr>
                  </w:pPr>
                </w:p>
              </w:tc>
            </w:tr>
            <w:tr w:rsidR="0053201D" w:rsidRPr="003B0752" w14:paraId="29C22892" w14:textId="77777777" w:rsidTr="00AB47FC">
              <w:trPr>
                <w:trHeight w:val="492"/>
              </w:trPr>
              <w:tc>
                <w:tcPr>
                  <w:tcW w:w="1025" w:type="dxa"/>
                  <w:vAlign w:val="center"/>
                </w:tcPr>
                <w:p w14:paraId="1975D9BA"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szCs w:val="21"/>
                    </w:rPr>
                    <w:t>2</w:t>
                  </w:r>
                </w:p>
              </w:tc>
              <w:tc>
                <w:tcPr>
                  <w:tcW w:w="1025" w:type="dxa"/>
                  <w:vAlign w:val="center"/>
                </w:tcPr>
                <w:p w14:paraId="592E6E0A" w14:textId="77777777" w:rsidR="0053201D" w:rsidRPr="00B1784C" w:rsidRDefault="0053201D" w:rsidP="00AB47FC">
                  <w:pPr>
                    <w:spacing w:line="360" w:lineRule="auto"/>
                    <w:jc w:val="center"/>
                    <w:rPr>
                      <w:rFonts w:asciiTheme="minorEastAsia" w:eastAsiaTheme="minorEastAsia" w:hAnsiTheme="minorEastAsia"/>
                      <w:szCs w:val="21"/>
                    </w:rPr>
                  </w:pPr>
                </w:p>
              </w:tc>
              <w:tc>
                <w:tcPr>
                  <w:tcW w:w="1025" w:type="dxa"/>
                  <w:vAlign w:val="center"/>
                </w:tcPr>
                <w:p w14:paraId="65405BAF" w14:textId="77777777" w:rsidR="0053201D" w:rsidRPr="00B1784C" w:rsidRDefault="0053201D" w:rsidP="00AB47FC">
                  <w:pPr>
                    <w:spacing w:line="360" w:lineRule="auto"/>
                    <w:jc w:val="center"/>
                    <w:rPr>
                      <w:rFonts w:asciiTheme="minorEastAsia" w:eastAsiaTheme="minorEastAsia" w:hAnsiTheme="minorEastAsia"/>
                      <w:szCs w:val="21"/>
                    </w:rPr>
                  </w:pPr>
                </w:p>
              </w:tc>
              <w:tc>
                <w:tcPr>
                  <w:tcW w:w="1025" w:type="dxa"/>
                  <w:vAlign w:val="center"/>
                </w:tcPr>
                <w:p w14:paraId="710A318C" w14:textId="77777777" w:rsidR="0053201D" w:rsidRPr="00B1784C" w:rsidRDefault="0053201D" w:rsidP="00AB47FC">
                  <w:pPr>
                    <w:spacing w:line="360" w:lineRule="auto"/>
                    <w:jc w:val="center"/>
                    <w:rPr>
                      <w:rFonts w:asciiTheme="minorEastAsia" w:eastAsiaTheme="minorEastAsia" w:hAnsiTheme="minorEastAsia"/>
                      <w:szCs w:val="21"/>
                    </w:rPr>
                  </w:pPr>
                </w:p>
              </w:tc>
              <w:tc>
                <w:tcPr>
                  <w:tcW w:w="1026" w:type="dxa"/>
                  <w:vAlign w:val="center"/>
                </w:tcPr>
                <w:p w14:paraId="2F1BB40F" w14:textId="77777777" w:rsidR="0053201D" w:rsidRPr="00B1784C" w:rsidRDefault="0053201D" w:rsidP="00AB47FC">
                  <w:pPr>
                    <w:spacing w:line="360" w:lineRule="auto"/>
                    <w:jc w:val="center"/>
                    <w:rPr>
                      <w:rFonts w:asciiTheme="minorEastAsia" w:eastAsiaTheme="minorEastAsia" w:hAnsiTheme="minorEastAsia"/>
                      <w:szCs w:val="21"/>
                    </w:rPr>
                  </w:pPr>
                </w:p>
              </w:tc>
              <w:tc>
                <w:tcPr>
                  <w:tcW w:w="1026" w:type="dxa"/>
                  <w:vAlign w:val="center"/>
                </w:tcPr>
                <w:p w14:paraId="54D76203" w14:textId="77777777" w:rsidR="0053201D" w:rsidRPr="00B1784C" w:rsidRDefault="0053201D" w:rsidP="00AB47FC">
                  <w:pPr>
                    <w:spacing w:line="360" w:lineRule="auto"/>
                    <w:jc w:val="center"/>
                    <w:rPr>
                      <w:rFonts w:asciiTheme="minorEastAsia" w:eastAsiaTheme="minorEastAsia" w:hAnsiTheme="minorEastAsia"/>
                      <w:szCs w:val="21"/>
                    </w:rPr>
                  </w:pPr>
                </w:p>
              </w:tc>
              <w:tc>
                <w:tcPr>
                  <w:tcW w:w="1026" w:type="dxa"/>
                  <w:vAlign w:val="center"/>
                </w:tcPr>
                <w:p w14:paraId="65D800A1" w14:textId="77777777" w:rsidR="0053201D" w:rsidRPr="00B1784C" w:rsidRDefault="0053201D" w:rsidP="00AB47FC">
                  <w:pPr>
                    <w:spacing w:line="360" w:lineRule="auto"/>
                    <w:jc w:val="center"/>
                    <w:rPr>
                      <w:rFonts w:asciiTheme="minorEastAsia" w:eastAsiaTheme="minorEastAsia" w:hAnsiTheme="minorEastAsia"/>
                      <w:szCs w:val="21"/>
                    </w:rPr>
                  </w:pPr>
                </w:p>
              </w:tc>
              <w:tc>
                <w:tcPr>
                  <w:tcW w:w="770" w:type="dxa"/>
                  <w:vAlign w:val="center"/>
                </w:tcPr>
                <w:p w14:paraId="2A9CFDC7" w14:textId="77777777" w:rsidR="0053201D" w:rsidRPr="00B1784C" w:rsidRDefault="0053201D" w:rsidP="00AB47FC">
                  <w:pPr>
                    <w:spacing w:line="360" w:lineRule="auto"/>
                    <w:jc w:val="center"/>
                    <w:rPr>
                      <w:rFonts w:asciiTheme="minorEastAsia" w:eastAsiaTheme="minorEastAsia" w:hAnsiTheme="minorEastAsia"/>
                      <w:szCs w:val="21"/>
                    </w:rPr>
                  </w:pPr>
                </w:p>
              </w:tc>
              <w:tc>
                <w:tcPr>
                  <w:tcW w:w="783" w:type="dxa"/>
                  <w:vAlign w:val="center"/>
                </w:tcPr>
                <w:p w14:paraId="63C0743D" w14:textId="77777777" w:rsidR="0053201D" w:rsidRPr="00B1784C" w:rsidRDefault="0053201D" w:rsidP="00AB47FC">
                  <w:pPr>
                    <w:spacing w:line="360" w:lineRule="auto"/>
                    <w:jc w:val="center"/>
                    <w:rPr>
                      <w:rFonts w:asciiTheme="minorEastAsia" w:eastAsiaTheme="minorEastAsia" w:hAnsiTheme="minorEastAsia"/>
                      <w:szCs w:val="21"/>
                    </w:rPr>
                  </w:pPr>
                </w:p>
              </w:tc>
              <w:tc>
                <w:tcPr>
                  <w:tcW w:w="939" w:type="dxa"/>
                  <w:vAlign w:val="center"/>
                </w:tcPr>
                <w:p w14:paraId="693823CC" w14:textId="77777777" w:rsidR="0053201D" w:rsidRPr="00B1784C" w:rsidRDefault="0053201D" w:rsidP="00AB47FC">
                  <w:pPr>
                    <w:spacing w:line="360" w:lineRule="auto"/>
                    <w:jc w:val="center"/>
                    <w:rPr>
                      <w:rFonts w:asciiTheme="minorEastAsia" w:eastAsiaTheme="minorEastAsia" w:hAnsiTheme="minorEastAsia"/>
                      <w:szCs w:val="21"/>
                    </w:rPr>
                  </w:pPr>
                </w:p>
              </w:tc>
            </w:tr>
          </w:tbl>
          <w:p w14:paraId="189B2C41" w14:textId="77777777" w:rsidR="0053201D" w:rsidRDefault="0053201D" w:rsidP="00AB47FC">
            <w:pPr>
              <w:spacing w:line="460" w:lineRule="exact"/>
              <w:rPr>
                <w:rFonts w:asciiTheme="minorEastAsia" w:eastAsiaTheme="minorEastAsia" w:hAnsiTheme="minorEastAsia"/>
                <w:b/>
                <w:szCs w:val="21"/>
              </w:rPr>
            </w:pPr>
          </w:p>
        </w:tc>
      </w:tr>
    </w:tbl>
    <w:p w14:paraId="7BEA418D" w14:textId="77777777" w:rsidR="0053201D" w:rsidRDefault="0053201D" w:rsidP="0053201D">
      <w:pPr>
        <w:spacing w:line="460" w:lineRule="exact"/>
        <w:rPr>
          <w:rFonts w:asciiTheme="minorEastAsia" w:eastAsiaTheme="minorEastAsia" w:hAnsiTheme="minorEastAsia"/>
          <w:b/>
          <w:szCs w:val="21"/>
        </w:rPr>
      </w:pPr>
    </w:p>
    <w:tbl>
      <w:tblPr>
        <w:tblStyle w:val="ad"/>
        <w:tblW w:w="0" w:type="auto"/>
        <w:tblLook w:val="04A0" w:firstRow="1" w:lastRow="0" w:firstColumn="1" w:lastColumn="0" w:noHBand="0" w:noVBand="1"/>
      </w:tblPr>
      <w:tblGrid>
        <w:gridCol w:w="9570"/>
      </w:tblGrid>
      <w:tr w:rsidR="0053201D" w14:paraId="451516BA" w14:textId="77777777" w:rsidTr="00AB47FC">
        <w:tc>
          <w:tcPr>
            <w:tcW w:w="9570" w:type="dxa"/>
          </w:tcPr>
          <w:p w14:paraId="64E1B4C2" w14:textId="77777777" w:rsidR="0053201D" w:rsidRPr="00B1784C" w:rsidRDefault="0053201D" w:rsidP="00AB47FC">
            <w:pPr>
              <w:spacing w:line="460" w:lineRule="exact"/>
              <w:rPr>
                <w:rFonts w:asciiTheme="minorEastAsia" w:eastAsiaTheme="minorEastAsia" w:hAnsiTheme="minorEastAsia"/>
                <w:szCs w:val="21"/>
              </w:rPr>
            </w:pPr>
            <w:r w:rsidRPr="00B1784C">
              <w:rPr>
                <w:rFonts w:asciiTheme="minorEastAsia" w:eastAsiaTheme="minorEastAsia" w:hAnsiTheme="minorEastAsia" w:hint="eastAsia"/>
                <w:szCs w:val="21"/>
              </w:rPr>
              <w:t>（以下为多区通风）</w:t>
            </w:r>
          </w:p>
          <w:p w14:paraId="41E05E1A" w14:textId="77777777" w:rsidR="0053201D" w:rsidRPr="00F7441A" w:rsidRDefault="0053201D" w:rsidP="00AB47FC">
            <w:pPr>
              <w:pStyle w:val="aa"/>
              <w:keepNext/>
              <w:spacing w:line="460" w:lineRule="exact"/>
              <w:jc w:val="center"/>
              <w:rPr>
                <w:rFonts w:asciiTheme="minorEastAsia" w:eastAsiaTheme="minorEastAsia" w:hAnsiTheme="minorEastAsia"/>
                <w:szCs w:val="21"/>
              </w:rPr>
            </w:pPr>
            <w:r w:rsidRPr="003B0752">
              <w:rPr>
                <w:rFonts w:ascii="黑体" w:hAnsi="Times New Roman" w:hint="eastAsia"/>
                <w:sz w:val="21"/>
                <w:szCs w:val="21"/>
                <w:lang w:val="en-US"/>
              </w:rPr>
              <w:t>表</w:t>
            </w:r>
            <w:r>
              <w:rPr>
                <w:rFonts w:ascii="黑体" w:hAnsi="Times New Roman" w:hint="eastAsia"/>
                <w:sz w:val="21"/>
                <w:szCs w:val="21"/>
                <w:lang w:val="en-US"/>
              </w:rPr>
              <w:t>8</w:t>
            </w:r>
            <w:r w:rsidRPr="003B0752">
              <w:rPr>
                <w:rFonts w:ascii="黑体" w:hAnsi="Times New Roman" w:hint="eastAsia"/>
                <w:sz w:val="21"/>
                <w:szCs w:val="21"/>
                <w:lang w:val="en-US"/>
              </w:rPr>
              <w:t xml:space="preserve">  </w:t>
            </w:r>
            <w:r>
              <w:rPr>
                <w:rFonts w:ascii="黑体" w:hAnsi="Times New Roman" w:hint="eastAsia"/>
                <w:sz w:val="21"/>
                <w:szCs w:val="21"/>
                <w:lang w:val="en-US"/>
              </w:rPr>
              <w:t>多区机械通风作息设置</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2069"/>
              <w:gridCol w:w="2103"/>
              <w:gridCol w:w="2522"/>
            </w:tblGrid>
            <w:tr w:rsidR="0053201D" w:rsidRPr="003B0752" w14:paraId="468FE2C7" w14:textId="77777777" w:rsidTr="00AB47FC">
              <w:trPr>
                <w:trHeight w:val="475"/>
              </w:trPr>
              <w:tc>
                <w:tcPr>
                  <w:tcW w:w="1457" w:type="pct"/>
                  <w:vAlign w:val="center"/>
                </w:tcPr>
                <w:p w14:paraId="5786ED4D" w14:textId="77777777" w:rsidR="0053201D" w:rsidRPr="00B1784C" w:rsidRDefault="0053201D" w:rsidP="00AB47FC">
                  <w:pPr>
                    <w:spacing w:line="360" w:lineRule="auto"/>
                    <w:jc w:val="center"/>
                    <w:rPr>
                      <w:rFonts w:eastAsiaTheme="minorEastAsia"/>
                      <w:szCs w:val="21"/>
                    </w:rPr>
                  </w:pPr>
                  <w:r w:rsidRPr="00B1784C">
                    <w:rPr>
                      <w:rFonts w:eastAsiaTheme="minorEastAsia" w:hint="eastAsia"/>
                      <w:szCs w:val="21"/>
                    </w:rPr>
                    <w:t>序号</w:t>
                  </w:r>
                </w:p>
              </w:tc>
              <w:tc>
                <w:tcPr>
                  <w:tcW w:w="1095" w:type="pct"/>
                  <w:vAlign w:val="center"/>
                </w:tcPr>
                <w:p w14:paraId="6E4A855A" w14:textId="77777777" w:rsidR="0053201D" w:rsidRPr="00B1784C" w:rsidRDefault="0053201D" w:rsidP="00AB47FC">
                  <w:pPr>
                    <w:spacing w:line="360" w:lineRule="auto"/>
                    <w:jc w:val="center"/>
                    <w:rPr>
                      <w:rFonts w:eastAsiaTheme="minorEastAsia"/>
                      <w:szCs w:val="21"/>
                    </w:rPr>
                  </w:pPr>
                  <w:r w:rsidRPr="00B1784C">
                    <w:rPr>
                      <w:rFonts w:eastAsiaTheme="minorEastAsia" w:hint="eastAsia"/>
                      <w:szCs w:val="21"/>
                    </w:rPr>
                    <w:t>起始时刻</w:t>
                  </w:r>
                </w:p>
              </w:tc>
              <w:tc>
                <w:tcPr>
                  <w:tcW w:w="1113" w:type="pct"/>
                  <w:vAlign w:val="center"/>
                </w:tcPr>
                <w:p w14:paraId="3BEABA7E" w14:textId="77777777" w:rsidR="0053201D" w:rsidRPr="00B1784C" w:rsidRDefault="0053201D" w:rsidP="00AB47FC">
                  <w:pPr>
                    <w:spacing w:line="360" w:lineRule="auto"/>
                    <w:jc w:val="center"/>
                    <w:rPr>
                      <w:rFonts w:eastAsiaTheme="minorEastAsia"/>
                      <w:szCs w:val="21"/>
                    </w:rPr>
                  </w:pPr>
                  <w:r w:rsidRPr="00B1784C">
                    <w:rPr>
                      <w:rFonts w:eastAsiaTheme="minorEastAsia" w:hint="eastAsia"/>
                      <w:szCs w:val="21"/>
                    </w:rPr>
                    <w:t>结束时刻</w:t>
                  </w:r>
                </w:p>
              </w:tc>
              <w:tc>
                <w:tcPr>
                  <w:tcW w:w="1335" w:type="pct"/>
                  <w:vAlign w:val="center"/>
                </w:tcPr>
                <w:p w14:paraId="370143B9" w14:textId="77777777" w:rsidR="0053201D" w:rsidRPr="00B1784C" w:rsidRDefault="0053201D" w:rsidP="00AB47FC">
                  <w:pPr>
                    <w:spacing w:line="360" w:lineRule="auto"/>
                    <w:jc w:val="center"/>
                    <w:rPr>
                      <w:rFonts w:eastAsiaTheme="minorEastAsia"/>
                      <w:szCs w:val="21"/>
                    </w:rPr>
                  </w:pPr>
                  <w:r w:rsidRPr="00B1784C">
                    <w:rPr>
                      <w:rFonts w:eastAsiaTheme="minorEastAsia" w:hint="eastAsia"/>
                      <w:szCs w:val="21"/>
                    </w:rPr>
                    <w:t>通风矩阵文件名</w:t>
                  </w:r>
                </w:p>
              </w:tc>
            </w:tr>
            <w:tr w:rsidR="0053201D" w:rsidRPr="003B0752" w14:paraId="11E11831" w14:textId="77777777" w:rsidTr="00AB47FC">
              <w:trPr>
                <w:trHeight w:val="475"/>
              </w:trPr>
              <w:tc>
                <w:tcPr>
                  <w:tcW w:w="1457" w:type="pct"/>
                  <w:vAlign w:val="center"/>
                </w:tcPr>
                <w:p w14:paraId="18FBCC94" w14:textId="77777777" w:rsidR="0053201D" w:rsidRPr="00B1784C" w:rsidRDefault="0053201D" w:rsidP="00AB47FC">
                  <w:pPr>
                    <w:spacing w:line="360" w:lineRule="auto"/>
                    <w:jc w:val="center"/>
                    <w:rPr>
                      <w:rFonts w:eastAsiaTheme="minorEastAsia"/>
                      <w:szCs w:val="21"/>
                    </w:rPr>
                  </w:pPr>
                  <w:r w:rsidRPr="00B1784C">
                    <w:rPr>
                      <w:rFonts w:eastAsiaTheme="minorEastAsia"/>
                      <w:szCs w:val="21"/>
                    </w:rPr>
                    <w:lastRenderedPageBreak/>
                    <w:t>1</w:t>
                  </w:r>
                </w:p>
              </w:tc>
              <w:tc>
                <w:tcPr>
                  <w:tcW w:w="1095" w:type="pct"/>
                  <w:vAlign w:val="center"/>
                </w:tcPr>
                <w:p w14:paraId="0EE40CE8" w14:textId="77777777" w:rsidR="0053201D" w:rsidRPr="00B1784C" w:rsidRDefault="0053201D" w:rsidP="00AB47FC">
                  <w:pPr>
                    <w:spacing w:line="360" w:lineRule="auto"/>
                    <w:jc w:val="center"/>
                    <w:rPr>
                      <w:rFonts w:eastAsiaTheme="minorEastAsia"/>
                      <w:szCs w:val="21"/>
                    </w:rPr>
                  </w:pPr>
                </w:p>
              </w:tc>
              <w:tc>
                <w:tcPr>
                  <w:tcW w:w="1113" w:type="pct"/>
                  <w:vAlign w:val="center"/>
                </w:tcPr>
                <w:p w14:paraId="5DCFCA2A" w14:textId="77777777" w:rsidR="0053201D" w:rsidRPr="00B1784C" w:rsidRDefault="0053201D" w:rsidP="00AB47FC">
                  <w:pPr>
                    <w:spacing w:line="360" w:lineRule="auto"/>
                    <w:jc w:val="center"/>
                    <w:rPr>
                      <w:rFonts w:eastAsiaTheme="minorEastAsia"/>
                      <w:szCs w:val="21"/>
                    </w:rPr>
                  </w:pPr>
                </w:p>
              </w:tc>
              <w:tc>
                <w:tcPr>
                  <w:tcW w:w="1335" w:type="pct"/>
                  <w:vAlign w:val="center"/>
                </w:tcPr>
                <w:p w14:paraId="078B9BB5" w14:textId="77777777" w:rsidR="0053201D" w:rsidRPr="00B1784C" w:rsidRDefault="0053201D" w:rsidP="00AB47FC">
                  <w:pPr>
                    <w:spacing w:line="360" w:lineRule="auto"/>
                    <w:jc w:val="center"/>
                    <w:rPr>
                      <w:rFonts w:eastAsiaTheme="minorEastAsia"/>
                      <w:szCs w:val="21"/>
                    </w:rPr>
                  </w:pPr>
                  <w:r w:rsidRPr="00B1784C">
                    <w:rPr>
                      <w:rFonts w:eastAsiaTheme="minorEastAsia" w:hint="eastAsia"/>
                      <w:szCs w:val="21"/>
                    </w:rPr>
                    <w:t>附件</w:t>
                  </w:r>
                  <w:r w:rsidRPr="00B1784C">
                    <w:rPr>
                      <w:rFonts w:eastAsiaTheme="minorEastAsia"/>
                      <w:szCs w:val="21"/>
                    </w:rPr>
                    <w:t>Q1</w:t>
                  </w:r>
                </w:p>
              </w:tc>
            </w:tr>
            <w:tr w:rsidR="0053201D" w:rsidRPr="003B0752" w14:paraId="197EF42A" w14:textId="77777777" w:rsidTr="00AB47FC">
              <w:trPr>
                <w:trHeight w:val="475"/>
              </w:trPr>
              <w:tc>
                <w:tcPr>
                  <w:tcW w:w="1457" w:type="pct"/>
                  <w:vAlign w:val="center"/>
                </w:tcPr>
                <w:p w14:paraId="0369D470" w14:textId="77777777" w:rsidR="0053201D" w:rsidRPr="00B1784C" w:rsidRDefault="0053201D" w:rsidP="00AB47FC">
                  <w:pPr>
                    <w:spacing w:line="360" w:lineRule="auto"/>
                    <w:jc w:val="center"/>
                    <w:rPr>
                      <w:rFonts w:eastAsiaTheme="minorEastAsia"/>
                      <w:szCs w:val="21"/>
                    </w:rPr>
                  </w:pPr>
                  <w:r w:rsidRPr="00B1784C">
                    <w:rPr>
                      <w:rFonts w:eastAsiaTheme="minorEastAsia"/>
                      <w:szCs w:val="21"/>
                    </w:rPr>
                    <w:t>2</w:t>
                  </w:r>
                </w:p>
              </w:tc>
              <w:tc>
                <w:tcPr>
                  <w:tcW w:w="1095" w:type="pct"/>
                  <w:vAlign w:val="center"/>
                </w:tcPr>
                <w:p w14:paraId="0E078EDA" w14:textId="77777777" w:rsidR="0053201D" w:rsidRPr="00B1784C" w:rsidRDefault="0053201D" w:rsidP="00AB47FC">
                  <w:pPr>
                    <w:spacing w:line="360" w:lineRule="auto"/>
                    <w:jc w:val="center"/>
                    <w:rPr>
                      <w:rFonts w:eastAsiaTheme="minorEastAsia"/>
                      <w:szCs w:val="21"/>
                    </w:rPr>
                  </w:pPr>
                </w:p>
              </w:tc>
              <w:tc>
                <w:tcPr>
                  <w:tcW w:w="1113" w:type="pct"/>
                  <w:vAlign w:val="center"/>
                </w:tcPr>
                <w:p w14:paraId="53000395" w14:textId="77777777" w:rsidR="0053201D" w:rsidRPr="00B1784C" w:rsidRDefault="0053201D" w:rsidP="00AB47FC">
                  <w:pPr>
                    <w:spacing w:line="360" w:lineRule="auto"/>
                    <w:jc w:val="center"/>
                    <w:rPr>
                      <w:rFonts w:eastAsiaTheme="minorEastAsia"/>
                      <w:szCs w:val="21"/>
                    </w:rPr>
                  </w:pPr>
                </w:p>
              </w:tc>
              <w:tc>
                <w:tcPr>
                  <w:tcW w:w="1335" w:type="pct"/>
                  <w:vAlign w:val="center"/>
                </w:tcPr>
                <w:p w14:paraId="4296426C" w14:textId="77777777" w:rsidR="0053201D" w:rsidRPr="00B1784C" w:rsidRDefault="0053201D" w:rsidP="00AB47FC">
                  <w:pPr>
                    <w:spacing w:line="360" w:lineRule="auto"/>
                    <w:jc w:val="center"/>
                    <w:rPr>
                      <w:rFonts w:eastAsiaTheme="minorEastAsia"/>
                      <w:szCs w:val="21"/>
                    </w:rPr>
                  </w:pPr>
                  <w:r w:rsidRPr="00B1784C">
                    <w:rPr>
                      <w:rFonts w:eastAsiaTheme="minorEastAsia" w:hint="eastAsia"/>
                      <w:szCs w:val="21"/>
                    </w:rPr>
                    <w:t>附件</w:t>
                  </w:r>
                  <w:r w:rsidRPr="00B1784C">
                    <w:rPr>
                      <w:rFonts w:eastAsiaTheme="minorEastAsia"/>
                      <w:szCs w:val="21"/>
                    </w:rPr>
                    <w:t>Q2</w:t>
                  </w:r>
                </w:p>
              </w:tc>
            </w:tr>
          </w:tbl>
          <w:p w14:paraId="3669BB50" w14:textId="77777777" w:rsidR="0053201D" w:rsidRPr="00B1784C" w:rsidRDefault="0053201D" w:rsidP="00AB47FC">
            <w:pPr>
              <w:spacing w:line="460" w:lineRule="exact"/>
              <w:rPr>
                <w:rFonts w:asciiTheme="minorEastAsia" w:eastAsiaTheme="minorEastAsia" w:hAnsiTheme="minorEastAsia"/>
                <w:b/>
                <w:szCs w:val="21"/>
              </w:rPr>
            </w:pPr>
            <w:r w:rsidRPr="00B1784C">
              <w:rPr>
                <w:rFonts w:asciiTheme="minorEastAsia" w:eastAsiaTheme="minorEastAsia" w:hAnsiTheme="minorEastAsia" w:hint="eastAsia"/>
                <w:b/>
                <w:szCs w:val="21"/>
              </w:rPr>
              <w:t>五、计算结果</w:t>
            </w:r>
          </w:p>
          <w:p w14:paraId="1143AD8E" w14:textId="66FC8049" w:rsidR="0053201D" w:rsidRPr="00B1784C" w:rsidRDefault="0053201D" w:rsidP="00AB47FC">
            <w:pPr>
              <w:spacing w:line="460" w:lineRule="exact"/>
              <w:rPr>
                <w:rFonts w:asciiTheme="minorEastAsia" w:eastAsiaTheme="minorEastAsia" w:hAnsiTheme="minorEastAsia"/>
                <w:szCs w:val="21"/>
              </w:rPr>
            </w:pPr>
            <w:r w:rsidRPr="00B1784C">
              <w:rPr>
                <w:rFonts w:asciiTheme="minorEastAsia" w:eastAsiaTheme="minorEastAsia" w:hAnsiTheme="minorEastAsia" w:hint="eastAsia"/>
                <w:szCs w:val="21"/>
              </w:rPr>
              <w:t>基于</w:t>
            </w:r>
            <w:r w:rsidR="00D76116">
              <w:rPr>
                <w:rFonts w:asciiTheme="minorEastAsia" w:eastAsiaTheme="minorEastAsia" w:hAnsiTheme="minorEastAsia" w:hint="eastAsia"/>
                <w:szCs w:val="21"/>
              </w:rPr>
              <w:t>长租公寓租赁公司</w:t>
            </w:r>
            <w:r w:rsidRPr="00B1784C">
              <w:rPr>
                <w:rFonts w:asciiTheme="minorEastAsia" w:eastAsiaTheme="minorEastAsia" w:hAnsiTheme="minorEastAsia" w:hint="eastAsia"/>
                <w:szCs w:val="21"/>
              </w:rPr>
              <w:t>提供的建筑信息、材料信息、计算条件设置，</w:t>
            </w:r>
            <w:proofErr w:type="gramStart"/>
            <w:r w:rsidRPr="00B1784C">
              <w:rPr>
                <w:rFonts w:asciiTheme="minorEastAsia" w:eastAsiaTheme="minorEastAsia" w:hAnsiTheme="minorEastAsia" w:hint="eastAsia"/>
                <w:szCs w:val="21"/>
              </w:rPr>
              <w:t>经软件</w:t>
            </w:r>
            <w:proofErr w:type="gramEnd"/>
            <w:r w:rsidRPr="00B1784C">
              <w:rPr>
                <w:rFonts w:asciiTheme="minorEastAsia" w:eastAsiaTheme="minorEastAsia" w:hAnsiTheme="minorEastAsia" w:hint="eastAsia"/>
                <w:szCs w:val="21"/>
              </w:rPr>
              <w:t>模拟计算，</w:t>
            </w:r>
            <w:r w:rsidRPr="00B1784C">
              <w:rPr>
                <w:rFonts w:asciiTheme="minorEastAsia" w:eastAsiaTheme="minorEastAsia" w:hAnsiTheme="minorEastAsia"/>
                <w:szCs w:val="21"/>
                <w:u w:val="single"/>
              </w:rPr>
              <w:t>***</w:t>
            </w:r>
            <w:r w:rsidRPr="00B1784C">
              <w:rPr>
                <w:rFonts w:asciiTheme="minorEastAsia" w:eastAsiaTheme="minorEastAsia" w:hAnsiTheme="minorEastAsia" w:hint="eastAsia"/>
                <w:szCs w:val="21"/>
              </w:rPr>
              <w:t>工程室内空气质量预测结果</w:t>
            </w:r>
            <w:r w:rsidRPr="00B1784C">
              <w:rPr>
                <w:rFonts w:asciiTheme="minorEastAsia" w:eastAsiaTheme="minorEastAsia" w:hAnsiTheme="minorEastAsia" w:hint="eastAsia"/>
                <w:szCs w:val="21"/>
                <w:u w:val="single"/>
              </w:rPr>
              <w:t>满足用户控制目标：</w:t>
            </w:r>
            <w:r w:rsidRPr="00B1784C">
              <w:rPr>
                <w:rFonts w:asciiTheme="minorEastAsia" w:eastAsiaTheme="minorEastAsia" w:hAnsiTheme="minorEastAsia" w:hint="eastAsia"/>
                <w:szCs w:val="21"/>
              </w:rPr>
              <w:t>完工后***时间，项目室内空气质量符合</w:t>
            </w:r>
            <w:r w:rsidRPr="0053201D">
              <w:rPr>
                <w:rFonts w:asciiTheme="minorEastAsia" w:eastAsiaTheme="minorEastAsia" w:hAnsiTheme="minorEastAsia" w:hint="eastAsia"/>
                <w:szCs w:val="21"/>
                <w:u w:val="single"/>
              </w:rPr>
              <w:t xml:space="preserve"> </w:t>
            </w:r>
            <w:r w:rsidRPr="0053201D">
              <w:rPr>
                <w:rFonts w:asciiTheme="minorEastAsia" w:eastAsiaTheme="minorEastAsia" w:hAnsiTheme="minorEastAsia"/>
                <w:szCs w:val="21"/>
                <w:u w:val="single"/>
              </w:rPr>
              <w:t xml:space="preserve">      </w:t>
            </w:r>
            <w:r w:rsidRPr="00B1784C">
              <w:rPr>
                <w:rFonts w:asciiTheme="minorEastAsia" w:eastAsiaTheme="minorEastAsia" w:hAnsiTheme="minorEastAsia" w:hint="eastAsia"/>
                <w:szCs w:val="21"/>
              </w:rPr>
              <w:t>的要求。/不</w:t>
            </w:r>
            <w:r w:rsidRPr="00B1784C">
              <w:rPr>
                <w:rFonts w:asciiTheme="minorEastAsia" w:eastAsiaTheme="minorEastAsia" w:hAnsiTheme="minorEastAsia" w:hint="eastAsia"/>
                <w:szCs w:val="21"/>
                <w:u w:val="single"/>
              </w:rPr>
              <w:t>满足用户控制目标：</w:t>
            </w:r>
            <w:r w:rsidRPr="00B1784C">
              <w:rPr>
                <w:rFonts w:asciiTheme="minorEastAsia" w:eastAsiaTheme="minorEastAsia" w:hAnsiTheme="minorEastAsia" w:hint="eastAsia"/>
                <w:szCs w:val="21"/>
              </w:rPr>
              <w:t>完工后***时间，项目室内空气质量不</w:t>
            </w:r>
            <w:r w:rsidRPr="00B1784C">
              <w:rPr>
                <w:rFonts w:asciiTheme="minorEastAsia" w:eastAsiaTheme="minorEastAsia" w:hAnsiTheme="minorEastAsia" w:hint="eastAsia"/>
                <w:szCs w:val="21"/>
                <w:u w:val="single"/>
              </w:rPr>
              <w:t>符合</w:t>
            </w:r>
            <w:r w:rsidRPr="00B1784C">
              <w:rPr>
                <w:rFonts w:asciiTheme="minorEastAsia" w:eastAsiaTheme="minorEastAsia" w:hAnsiTheme="minorEastAsia" w:hint="eastAsia"/>
                <w:szCs w:val="21"/>
              </w:rPr>
              <w:t>等级</w:t>
            </w:r>
            <w:r w:rsidRPr="0053201D">
              <w:rPr>
                <w:rFonts w:asciiTheme="minorEastAsia" w:eastAsiaTheme="minorEastAsia" w:hAnsiTheme="minorEastAsia" w:hint="eastAsia"/>
                <w:szCs w:val="21"/>
                <w:u w:val="single"/>
              </w:rPr>
              <w:t xml:space="preserve"> </w:t>
            </w:r>
            <w:r w:rsidRPr="0053201D">
              <w:rPr>
                <w:rFonts w:asciiTheme="minorEastAsia" w:eastAsiaTheme="minorEastAsia" w:hAnsiTheme="minorEastAsia"/>
                <w:szCs w:val="21"/>
                <w:u w:val="single"/>
              </w:rPr>
              <w:t xml:space="preserve">      </w:t>
            </w:r>
            <w:r w:rsidRPr="00B1784C">
              <w:rPr>
                <w:rFonts w:asciiTheme="minorEastAsia" w:eastAsiaTheme="minorEastAsia" w:hAnsiTheme="minorEastAsia" w:hint="eastAsia"/>
                <w:szCs w:val="21"/>
              </w:rPr>
              <w:t>的要求，方案调整请参见：材料影响评估及控制要求。</w:t>
            </w:r>
          </w:p>
          <w:p w14:paraId="6C65CA9E" w14:textId="77777777" w:rsidR="0053201D" w:rsidRPr="00B1784C" w:rsidRDefault="0053201D" w:rsidP="00AB47FC">
            <w:pPr>
              <w:spacing w:line="460" w:lineRule="exact"/>
              <w:rPr>
                <w:rFonts w:asciiTheme="minorEastAsia" w:eastAsiaTheme="minorEastAsia" w:hAnsiTheme="minorEastAsia"/>
                <w:szCs w:val="21"/>
              </w:rPr>
            </w:pPr>
            <w:r w:rsidRPr="00B1784C">
              <w:rPr>
                <w:rFonts w:asciiTheme="minorEastAsia" w:eastAsiaTheme="minorEastAsia" w:hAnsiTheme="minorEastAsia" w:hint="eastAsia"/>
                <w:szCs w:val="21"/>
              </w:rPr>
              <w:t>详细分析如下：</w:t>
            </w:r>
          </w:p>
          <w:p w14:paraId="181B0BC8" w14:textId="77777777" w:rsidR="0053201D" w:rsidRPr="00B1784C" w:rsidRDefault="0053201D" w:rsidP="00AB47FC">
            <w:pPr>
              <w:spacing w:line="460" w:lineRule="exact"/>
              <w:rPr>
                <w:rFonts w:asciiTheme="minorEastAsia" w:eastAsiaTheme="minorEastAsia" w:hAnsiTheme="minorEastAsia"/>
                <w:szCs w:val="21"/>
              </w:rPr>
            </w:pPr>
            <w:r w:rsidRPr="00B1784C">
              <w:rPr>
                <w:rFonts w:asciiTheme="minorEastAsia" w:eastAsiaTheme="minorEastAsia" w:hAnsiTheme="minorEastAsia" w:hint="eastAsia"/>
                <w:szCs w:val="21"/>
              </w:rPr>
              <w:t>1、验收时刻浓度分布图</w:t>
            </w:r>
          </w:p>
          <w:p w14:paraId="609FBF36" w14:textId="77777777" w:rsidR="0053201D" w:rsidRPr="007C38C4" w:rsidRDefault="0053201D" w:rsidP="00AB47FC">
            <w:pPr>
              <w:spacing w:line="360" w:lineRule="auto"/>
              <w:rPr>
                <w:rFonts w:eastAsia="仿宋"/>
                <w:b/>
                <w:szCs w:val="21"/>
              </w:rPr>
            </w:pPr>
            <w:r w:rsidRPr="00A55786">
              <w:rPr>
                <w:noProof/>
              </w:rPr>
              <mc:AlternateContent>
                <mc:Choice Requires="wps">
                  <w:drawing>
                    <wp:inline distT="0" distB="0" distL="0" distR="0" wp14:anchorId="1C0A6BB3" wp14:editId="56D28473">
                      <wp:extent cx="896620" cy="314325"/>
                      <wp:effectExtent l="9525" t="12700" r="8255" b="6350"/>
                      <wp:docPr id="29828"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6620" cy="314325"/>
                              </a:xfrm>
                              <a:prstGeom prst="rect">
                                <a:avLst/>
                              </a:prstGeom>
                              <a:noFill/>
                              <a:ln w="9525">
                                <a:solidFill>
                                  <a:srgbClr val="4F81BD">
                                    <a:lumMod val="50000"/>
                                    <a:lumOff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DD25E8E" w14:textId="77777777" w:rsidR="0045765E" w:rsidRPr="00001A3D" w:rsidRDefault="0045765E" w:rsidP="0053201D">
                                  <w:pPr>
                                    <w:spacing w:line="360" w:lineRule="auto"/>
                                    <w:jc w:val="center"/>
                                    <w:rPr>
                                      <w:rFonts w:asciiTheme="minorEastAsia" w:eastAsiaTheme="minorEastAsia" w:hAnsiTheme="minorEastAsia"/>
                                      <w:sz w:val="18"/>
                                      <w:szCs w:val="18"/>
                                    </w:rPr>
                                  </w:pPr>
                                  <w:r w:rsidRPr="00001A3D">
                                    <w:rPr>
                                      <w:rFonts w:asciiTheme="minorEastAsia" w:eastAsiaTheme="minorEastAsia" w:hAnsiTheme="minorEastAsia" w:hint="eastAsia"/>
                                      <w:sz w:val="18"/>
                                      <w:szCs w:val="18"/>
                                    </w:rPr>
                                    <w:t>甲醛</w:t>
                                  </w:r>
                                </w:p>
                              </w:txbxContent>
                            </wps:txbx>
                            <wps:bodyPr rot="0" vert="horz" wrap="square" lIns="91440" tIns="45720" rIns="91440" bIns="45720" anchor="ctr" anchorCtr="0" upright="1">
                              <a:noAutofit/>
                            </wps:bodyPr>
                          </wps:wsp>
                        </a:graphicData>
                      </a:graphic>
                    </wp:inline>
                  </w:drawing>
                </mc:Choice>
                <mc:Fallback>
                  <w:pict>
                    <v:rect id="矩形 14" o:spid="_x0000_s1026" style="width:70.6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Re0mgIAACcFAAAOAAAAZHJzL2Uyb0RvYy54bWysVN1u0zAUvkfiHSzfd/lZ2rXR0mk0LUIa&#10;MGnwAK7jNBaOHWy36Zh4FiTueAgeB/EaHNtp18ENQuQi8fnJ5/Mdf8eXV/tWoB3ThitZ4OQsxohJ&#10;qiouNwV+/241mmJkLJEVEUqyAt8zg6/mz59d9l3OUtUoUTGNAESavO8K3Fjb5VFkaMNaYs5UxyQE&#10;a6VbYsHUm6jSpAf0VkRpHE+iXumq04oyY8BbhiCee/y6ZtS+rWvDLBIFhtqsf2v/Xrt3NL8k+UaT&#10;ruF0KIP8QxUt4RI2PUKVxBK01fwPqJZTrYyq7RlVbaTqmlPmOQCbJP6NzV1DOua5QHNMd2yT+X+w&#10;9M3uViNeFTidTVM4LElaOKafX779+P4VJZlrUN+ZHPLuulvtKJruRtEPBgLRk4gzDOSgdf9aVQBC&#10;tlb5puxr3bo/gS7a+97fH3vP9hZRcE5nk0kKJ0QhdJ5k5+nYbR2R/PBzp419yVSL3KLAGo7Wg5Pd&#10;jbEh9ZDi9pJqxYUAP8mFRH2BZ2OA9PUrwSsX9IberBdCox0BgWSrafKi9Eli2wKJ4B7H8ASlgBv0&#10;FNzeBQWaAOGLNafYLbegbcFbYOcgBoyGkWopK1+aJVyENQAJ6SqChgChYRU09DCLZ8vpcpqNsnSy&#10;HGVxWY6uV4tsNFklF+PyvFwsyuSzqzvJ8oZXFZOO30HPSfZ3ehkmKyjxqOgnlAauoQEr/wzHdJIW&#10;PS3DNwZYHb6enZeOU0uQl92v99AQJ6G1qu5BRFqFWYW7BRaN0p8w6mFOC2w+bolmGIlXEgZhlmSZ&#10;G2xvZOMLpyF9GlmfRoikAFVgajVGwVjYcB1sO803DeyVeAFIdQ3yrbmX1mNdQMIZMI2eznBzuHE/&#10;tX3W4/02/wUAAP//AwBQSwMEFAAGAAgAAAAhAD9KOX3dAAAABAEAAA8AAABkcnMvZG93bnJldi54&#10;bWxMj81OwzAQhO9IfQdrkbgg6jS0VQhxqgrBhQNSUw4ct/HmR43XUew2gafH5UIvK41mNPNttplM&#10;J840uNaygsU8AkFcWt1yreBz//aQgHAeWWNnmRR8k4NNPrvJMNV25B2dC1+LUMIuRQWN930qpSsb&#10;MujmticOXmUHgz7IoZZ6wDGUm07GUbSWBlsOCw329NJQeSxORsFrzMn9Y+W+qiL52fPx432s2rVS&#10;d7fT9hmEp8n/h+GCH9AhD0wHe2LtRKcgPOL/7sVbLmIQBwXLpxXIPJPX8PkvAAAA//8DAFBLAQIt&#10;ABQABgAIAAAAIQC2gziS/gAAAOEBAAATAAAAAAAAAAAAAAAAAAAAAABbQ29udGVudF9UeXBlc10u&#10;eG1sUEsBAi0AFAAGAAgAAAAhADj9If/WAAAAlAEAAAsAAAAAAAAAAAAAAAAALwEAAF9yZWxzLy5y&#10;ZWxzUEsBAi0AFAAGAAgAAAAhAHSRF7SaAgAAJwUAAA4AAAAAAAAAAAAAAAAALgIAAGRycy9lMm9E&#10;b2MueG1sUEsBAi0AFAAGAAgAAAAhAD9KOX3dAAAABAEAAA8AAAAAAAAAAAAAAAAA9AQAAGRycy9k&#10;b3ducmV2LnhtbFBLBQYAAAAABAAEAPMAAAD+BQAAAAA=&#10;" filled="f" strokecolor="#254061">
                      <v:path arrowok="t"/>
                      <v:textbox>
                        <w:txbxContent>
                          <w:p w14:paraId="7DD25E8E" w14:textId="77777777" w:rsidR="0045765E" w:rsidRPr="00001A3D" w:rsidRDefault="0045765E" w:rsidP="0053201D">
                            <w:pPr>
                              <w:spacing w:line="360" w:lineRule="auto"/>
                              <w:jc w:val="center"/>
                              <w:rPr>
                                <w:rFonts w:asciiTheme="minorEastAsia" w:eastAsiaTheme="minorEastAsia" w:hAnsiTheme="minorEastAsia"/>
                                <w:sz w:val="18"/>
                                <w:szCs w:val="18"/>
                              </w:rPr>
                            </w:pPr>
                            <w:r w:rsidRPr="00001A3D">
                              <w:rPr>
                                <w:rFonts w:asciiTheme="minorEastAsia" w:eastAsiaTheme="minorEastAsia" w:hAnsiTheme="minorEastAsia" w:hint="eastAsia"/>
                                <w:sz w:val="18"/>
                                <w:szCs w:val="18"/>
                              </w:rPr>
                              <w:t>甲醛</w:t>
                            </w:r>
                          </w:p>
                        </w:txbxContent>
                      </v:textbox>
                      <w10:anchorlock/>
                    </v:rect>
                  </w:pict>
                </mc:Fallback>
              </mc:AlternateContent>
            </w:r>
            <w:r w:rsidRPr="00B1784C">
              <w:rPr>
                <w:noProof/>
              </w:rPr>
              <mc:AlternateContent>
                <mc:Choice Requires="wps">
                  <w:drawing>
                    <wp:inline distT="0" distB="0" distL="0" distR="0" wp14:anchorId="6530021F" wp14:editId="7DCE5100">
                      <wp:extent cx="896620" cy="314325"/>
                      <wp:effectExtent l="9525" t="12700" r="8255" b="6350"/>
                      <wp:docPr id="29829"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6620" cy="314325"/>
                              </a:xfrm>
                              <a:prstGeom prst="rect">
                                <a:avLst/>
                              </a:prstGeom>
                              <a:noFill/>
                              <a:ln w="9525">
                                <a:solidFill>
                                  <a:srgbClr val="4F81BD">
                                    <a:lumMod val="50000"/>
                                    <a:lumOff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6030F6D" w14:textId="77777777" w:rsidR="0045765E" w:rsidRPr="00001A3D" w:rsidRDefault="0045765E" w:rsidP="0053201D">
                                  <w:pPr>
                                    <w:spacing w:line="360" w:lineRule="auto"/>
                                    <w:jc w:val="center"/>
                                    <w:rPr>
                                      <w:rFonts w:asciiTheme="minorEastAsia" w:eastAsiaTheme="minorEastAsia" w:hAnsiTheme="minorEastAsia"/>
                                      <w:sz w:val="18"/>
                                      <w:szCs w:val="18"/>
                                    </w:rPr>
                                  </w:pPr>
                                  <w:r w:rsidRPr="00001A3D">
                                    <w:rPr>
                                      <w:rFonts w:asciiTheme="minorEastAsia" w:eastAsiaTheme="minorEastAsia" w:hAnsiTheme="minorEastAsia" w:hint="eastAsia"/>
                                      <w:sz w:val="18"/>
                                      <w:szCs w:val="18"/>
                                    </w:rPr>
                                    <w:t>苯</w:t>
                                  </w:r>
                                </w:p>
                              </w:txbxContent>
                            </wps:txbx>
                            <wps:bodyPr rot="0" vert="horz" wrap="square" lIns="91440" tIns="45720" rIns="91440" bIns="45720" anchor="ctr" anchorCtr="0" upright="1">
                              <a:noAutofit/>
                            </wps:bodyPr>
                          </wps:wsp>
                        </a:graphicData>
                      </a:graphic>
                    </wp:inline>
                  </w:drawing>
                </mc:Choice>
                <mc:Fallback>
                  <w:pict>
                    <v:rect id="矩形 15" o:spid="_x0000_s1027" style="width:70.6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TK+nwIAAC4FAAAOAAAAZHJzL2Uyb0RvYy54bWysVF2O0zAQfkfiDpbfu/nZtNtEm66WpkVI&#10;C6y0cADXcRoLxw6223RZcRYk3jgEx0Fcg7HddrvwghB5cDwz9uf5xt/48mrXCbRl2nAlS5ycxRgx&#10;SVXN5brE798tR1OMjCWyJkJJVuJ7ZvDV7Pmzy6EvWKpaJWqmEYBIUwx9iVtr+yKKDG1ZR8yZ6pmE&#10;YKN0RyyYeh3VmgyA3okojeNJNChd91pRZgx4qxDEM4/fNIzat01jmEWixJCb9aP248qN0eySFGtN&#10;+pbTfRrkH7LoCJdw6BGqIpagjeZ/QHWcamVUY8+o6iLVNJwyzwHYJPFvbO5a0jPPBYpj+mOZzP+D&#10;pW+2txrxusRpPk1zjCTp4Jp+fvn24/tXlIxdgYbeFLDurr/VjqLpbxT9YCAQPYk4w8AatBpeqxpA&#10;yMYqX5Rdozu3E+iina/9/bH2bGcRBec0n0xSuCEKofMkO0/90REpDpt7bexLpjrkJiXWcLUenGxv&#10;jHXJkOKwxJ0l1ZIL4a9XSDSUOB8DpM9fCV67oDf0ejUXGm0JCCRbTpMXlV8kNh2QCO5xDF9QCrhB&#10;T8HtXXCqCRA+A3OK3XEL2ha8A3YOYo/RMlIvZO1Ts4SLMAcgIV1GUBAgtJ8FDT3kcb6YLqbZKEsn&#10;i1EWV9XoejnPRpNlcjGuzqv5vEo+u7yTrGh5XTPp+B30nGR/p5d9ZwUlHhX9hNKeayjA0n+uMK4K&#10;j8yjp2n4MLA6/D07Lx2nliAvu1vtvAqTg+BWqr4HLWkVWhaeGJi0Sn/CaIB2LbH5uCGaYSReSeiH&#10;PMky19/eyMYXTkr6NLI6jRBJAarE1GqMgjG34VXY9JqvWzgr8TqQ6hpU3HCvMKfwkBdwcQY0pWe1&#10;f0Bc15/aftXjMzf7BQAA//8DAFBLAwQUAAYACAAAACEAP0o5fd0AAAAEAQAADwAAAGRycy9kb3du&#10;cmV2LnhtbEyPzU7DMBCE70h9B2uRuCDqNLRVCHGqCsGFA1JTDhy38eZHjddR7DaBp8flQi8rjWY0&#10;8222mUwnzjS41rKCxTwCQVxa3XKt4HP/9pCAcB5ZY2eZFHyTg00+u8kw1XbkHZ0LX4tQwi5FBY33&#10;fSqlKxsy6Oa2Jw5eZQeDPsihlnrAMZSbTsZRtJYGWw4LDfb00lB5LE5GwWvMyf1j5b6qIvnZ8/Hj&#10;fazatVJ3t9P2GYSnyf+H4YIf0CEPTAd7Yu1EpyA84v/uxVsuYhAHBcunFcg8k9fw+S8AAAD//wMA&#10;UEsBAi0AFAAGAAgAAAAhALaDOJL+AAAA4QEAABMAAAAAAAAAAAAAAAAAAAAAAFtDb250ZW50X1R5&#10;cGVzXS54bWxQSwECLQAUAAYACAAAACEAOP0h/9YAAACUAQAACwAAAAAAAAAAAAAAAAAvAQAAX3Jl&#10;bHMvLnJlbHNQSwECLQAUAAYACAAAACEAuEEyvp8CAAAuBQAADgAAAAAAAAAAAAAAAAAuAgAAZHJz&#10;L2Uyb0RvYy54bWxQSwECLQAUAAYACAAAACEAP0o5fd0AAAAEAQAADwAAAAAAAAAAAAAAAAD5BAAA&#10;ZHJzL2Rvd25yZXYueG1sUEsFBgAAAAAEAAQA8wAAAAMGAAAAAA==&#10;" filled="f" strokecolor="#254061">
                      <v:path arrowok="t"/>
                      <v:textbox>
                        <w:txbxContent>
                          <w:p w14:paraId="46030F6D" w14:textId="77777777" w:rsidR="0045765E" w:rsidRPr="00001A3D" w:rsidRDefault="0045765E" w:rsidP="0053201D">
                            <w:pPr>
                              <w:spacing w:line="360" w:lineRule="auto"/>
                              <w:jc w:val="center"/>
                              <w:rPr>
                                <w:rFonts w:asciiTheme="minorEastAsia" w:eastAsiaTheme="minorEastAsia" w:hAnsiTheme="minorEastAsia"/>
                                <w:sz w:val="18"/>
                                <w:szCs w:val="18"/>
                              </w:rPr>
                            </w:pPr>
                            <w:r w:rsidRPr="00001A3D">
                              <w:rPr>
                                <w:rFonts w:asciiTheme="minorEastAsia" w:eastAsiaTheme="minorEastAsia" w:hAnsiTheme="minorEastAsia" w:hint="eastAsia"/>
                                <w:sz w:val="18"/>
                                <w:szCs w:val="18"/>
                              </w:rPr>
                              <w:t>苯</w:t>
                            </w:r>
                          </w:p>
                        </w:txbxContent>
                      </v:textbox>
                      <w10:anchorlock/>
                    </v:rect>
                  </w:pict>
                </mc:Fallback>
              </mc:AlternateContent>
            </w:r>
            <w:r w:rsidRPr="00B1784C">
              <w:rPr>
                <w:noProof/>
              </w:rPr>
              <mc:AlternateContent>
                <mc:Choice Requires="wps">
                  <w:drawing>
                    <wp:inline distT="0" distB="0" distL="0" distR="0" wp14:anchorId="6F0662DC" wp14:editId="630B877C">
                      <wp:extent cx="896620" cy="314325"/>
                      <wp:effectExtent l="9525" t="12700" r="8255" b="6350"/>
                      <wp:docPr id="29830"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6620" cy="314325"/>
                              </a:xfrm>
                              <a:prstGeom prst="rect">
                                <a:avLst/>
                              </a:prstGeom>
                              <a:noFill/>
                              <a:ln w="9525">
                                <a:solidFill>
                                  <a:srgbClr val="4F81BD">
                                    <a:lumMod val="50000"/>
                                    <a:lumOff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61FC95E" w14:textId="77777777" w:rsidR="0045765E" w:rsidRPr="00001A3D" w:rsidRDefault="0045765E" w:rsidP="0053201D">
                                  <w:pPr>
                                    <w:spacing w:line="360" w:lineRule="auto"/>
                                    <w:jc w:val="center"/>
                                    <w:rPr>
                                      <w:rFonts w:asciiTheme="minorEastAsia" w:eastAsiaTheme="minorEastAsia" w:hAnsiTheme="minorEastAsia"/>
                                      <w:sz w:val="18"/>
                                      <w:szCs w:val="18"/>
                                    </w:rPr>
                                  </w:pPr>
                                  <w:r w:rsidRPr="00001A3D">
                                    <w:rPr>
                                      <w:rFonts w:asciiTheme="minorEastAsia" w:eastAsiaTheme="minorEastAsia" w:hAnsiTheme="minorEastAsia" w:hint="eastAsia"/>
                                      <w:sz w:val="18"/>
                                      <w:szCs w:val="18"/>
                                    </w:rPr>
                                    <w:t>甲苯</w:t>
                                  </w:r>
                                </w:p>
                              </w:txbxContent>
                            </wps:txbx>
                            <wps:bodyPr rot="0" vert="horz" wrap="square" lIns="91440" tIns="45720" rIns="91440" bIns="45720" anchor="ctr" anchorCtr="0" upright="1">
                              <a:noAutofit/>
                            </wps:bodyPr>
                          </wps:wsp>
                        </a:graphicData>
                      </a:graphic>
                    </wp:inline>
                  </w:drawing>
                </mc:Choice>
                <mc:Fallback>
                  <w:pict>
                    <v:rect id="矩形 16" o:spid="_x0000_s1028" style="width:70.6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ONnAIAAC4FAAAOAAAAZHJzL2Uyb0RvYy54bWysVE2O0zAU3iNxB8v7Nkmbdtpo0tHQtAhp&#10;gJEGDuA6TmPh2MF2mxbEWZDYcQiOg7gGz3ZaOrBBiCwcv598ft/L93x9c2gE2jNtuJI5ToYxRkxS&#10;VXK5zfHbN+vBDCNjiSyJUJLl+MgMvlk8fXLdtRkbqVqJkmkEINJkXZvj2to2iyJDa9YQM1QtkxCs&#10;lG6IBVNvo1KTDtAbEY3ieBp1SpetVpQZA94iBPHC41cVo/Z1VRlmkcgx1Gb9qv26cWu0uCbZVpO2&#10;5rQvg/xDFQ3hEg49QxXEErTT/A+ohlOtjKrskKomUlXFKfMcgE0S/8bmoSYt81ygOaY9t8n8P1j6&#10;an+vES9zPJrPxtAhSRr4TT8+f/3+7QtKpq5BXWsyyHto77WjaNo7Rd8ZCESPIs4wkIM23UtVAgjZ&#10;WeWbcqh0474Euujge388954dLKLgnM2n0xGcTyE0TtLxaOKOjkh2+rjVxj5nqkFuk2MNv9aDk/2d&#10;sSH1lOLOkmrNhQA/yYREXY7nE4D09SvBSxf0ht5ulkKjPQGBpOtZ8qzwSWLXAIngnsTwBKWAG/QU&#10;3N4FBZoA4Ys1l9gNt6BtwRtg5yB6jJqRciVLX5olXIQ9AAnpKoKGAKF+FzT0cR7PV7PVLB2ko+lq&#10;kMZFMbhdL9PBdJ1cTYpxsVwWySdXd5JmNS9LJh2/k56T9O/00k9WUOJZ0Y8o9VxDA9b+6X/TRVr0&#10;uAzfGGB1ent2XjpOLUFe9rA5BBWeBLdR5RG0pFUYWbhiYFMr/QGjDsY1x+b9jmiGkXghYR7mSZq6&#10;+fZGOrlyUtKXkc1lhEgKUDmmVmMUjKUNt8Ku1Xxbw1mJ14FUt6DiinuFOYWHuoCLM2AoPav+AnFT&#10;f2n7rF/X3OInAAAA//8DAFBLAwQUAAYACAAAACEAP0o5fd0AAAAEAQAADwAAAGRycy9kb3ducmV2&#10;LnhtbEyPzU7DMBCE70h9B2uRuCDqNLRVCHGqCsGFA1JTDhy38eZHjddR7DaBp8flQi8rjWY08222&#10;mUwnzjS41rKCxTwCQVxa3XKt4HP/9pCAcB5ZY2eZFHyTg00+u8kw1XbkHZ0LX4tQwi5FBY33fSql&#10;Kxsy6Oa2Jw5eZQeDPsihlnrAMZSbTsZRtJYGWw4LDfb00lB5LE5GwWvMyf1j5b6qIvnZ8/Hjfaza&#10;tVJ3t9P2GYSnyf+H4YIf0CEPTAd7Yu1EpyA84v/uxVsuYhAHBcunFcg8k9fw+S8AAAD//wMAUEsB&#10;Ai0AFAAGAAgAAAAhALaDOJL+AAAA4QEAABMAAAAAAAAAAAAAAAAAAAAAAFtDb250ZW50X1R5cGVz&#10;XS54bWxQSwECLQAUAAYACAAAACEAOP0h/9YAAACUAQAACwAAAAAAAAAAAAAAAAAvAQAAX3JlbHMv&#10;LnJlbHNQSwECLQAUAAYACAAAACEAsJqzjZwCAAAuBQAADgAAAAAAAAAAAAAAAAAuAgAAZHJzL2Uy&#10;b0RvYy54bWxQSwECLQAUAAYACAAAACEAP0o5fd0AAAAEAQAADwAAAAAAAAAAAAAAAAD2BAAAZHJz&#10;L2Rvd25yZXYueG1sUEsFBgAAAAAEAAQA8wAAAAAGAAAAAA==&#10;" filled="f" strokecolor="#254061">
                      <v:path arrowok="t"/>
                      <v:textbox>
                        <w:txbxContent>
                          <w:p w14:paraId="361FC95E" w14:textId="77777777" w:rsidR="0045765E" w:rsidRPr="00001A3D" w:rsidRDefault="0045765E" w:rsidP="0053201D">
                            <w:pPr>
                              <w:spacing w:line="360" w:lineRule="auto"/>
                              <w:jc w:val="center"/>
                              <w:rPr>
                                <w:rFonts w:asciiTheme="minorEastAsia" w:eastAsiaTheme="minorEastAsia" w:hAnsiTheme="minorEastAsia"/>
                                <w:sz w:val="18"/>
                                <w:szCs w:val="18"/>
                              </w:rPr>
                            </w:pPr>
                            <w:r w:rsidRPr="00001A3D">
                              <w:rPr>
                                <w:rFonts w:asciiTheme="minorEastAsia" w:eastAsiaTheme="minorEastAsia" w:hAnsiTheme="minorEastAsia" w:hint="eastAsia"/>
                                <w:sz w:val="18"/>
                                <w:szCs w:val="18"/>
                              </w:rPr>
                              <w:t>甲苯</w:t>
                            </w:r>
                          </w:p>
                        </w:txbxContent>
                      </v:textbox>
                      <w10:anchorlock/>
                    </v:rect>
                  </w:pict>
                </mc:Fallback>
              </mc:AlternateContent>
            </w:r>
            <w:r w:rsidRPr="00B1784C">
              <w:rPr>
                <w:noProof/>
              </w:rPr>
              <mc:AlternateContent>
                <mc:Choice Requires="wps">
                  <w:drawing>
                    <wp:inline distT="0" distB="0" distL="0" distR="0" wp14:anchorId="4C5979BC" wp14:editId="1FA00B66">
                      <wp:extent cx="896620" cy="314325"/>
                      <wp:effectExtent l="9525" t="12700" r="8255" b="6350"/>
                      <wp:docPr id="29831"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6620" cy="314325"/>
                              </a:xfrm>
                              <a:prstGeom prst="rect">
                                <a:avLst/>
                              </a:prstGeom>
                              <a:noFill/>
                              <a:ln w="9525">
                                <a:solidFill>
                                  <a:srgbClr val="4F81BD">
                                    <a:lumMod val="50000"/>
                                    <a:lumOff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00068E4" w14:textId="77777777" w:rsidR="0045765E" w:rsidRPr="00001A3D" w:rsidRDefault="0045765E" w:rsidP="0053201D">
                                  <w:pPr>
                                    <w:spacing w:line="360" w:lineRule="auto"/>
                                    <w:jc w:val="center"/>
                                    <w:rPr>
                                      <w:rFonts w:asciiTheme="minorEastAsia" w:eastAsiaTheme="minorEastAsia" w:hAnsiTheme="minorEastAsia"/>
                                      <w:sz w:val="18"/>
                                      <w:szCs w:val="18"/>
                                    </w:rPr>
                                  </w:pPr>
                                  <w:r w:rsidRPr="00001A3D">
                                    <w:rPr>
                                      <w:rFonts w:asciiTheme="minorEastAsia" w:eastAsiaTheme="minorEastAsia" w:hAnsiTheme="minorEastAsia" w:hint="eastAsia"/>
                                      <w:sz w:val="18"/>
                                      <w:szCs w:val="18"/>
                                    </w:rPr>
                                    <w:t>二甲苯</w:t>
                                  </w:r>
                                </w:p>
                              </w:txbxContent>
                            </wps:txbx>
                            <wps:bodyPr rot="0" vert="horz" wrap="square" lIns="91440" tIns="45720" rIns="91440" bIns="45720" anchor="ctr" anchorCtr="0" upright="1">
                              <a:noAutofit/>
                            </wps:bodyPr>
                          </wps:wsp>
                        </a:graphicData>
                      </a:graphic>
                    </wp:inline>
                  </w:drawing>
                </mc:Choice>
                <mc:Fallback>
                  <w:pict>
                    <v:rect id="矩形 17" o:spid="_x0000_s1029" style="width:70.6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JnnQIAAC4FAAAOAAAAZHJzL2Uyb0RvYy54bWysVE2O0zAU3iNxB8v7Nkmbdtpo0tHQtAhp&#10;gJEGDuA6TmPh2MF2mxbEWZDYcQiOg7gGz3ZaOrBBiCwSv598ft/z93x9c2gE2jNtuJI5ToYxRkxS&#10;VXK5zfHbN+vBDCNjiSyJUJLl+MgMvlk8fXLdtRkbqVqJkmkEINJkXZvj2to2iyJDa9YQM1QtkxCs&#10;lG6IBVNvo1KTDtAbEY3ieBp1SpetVpQZA94iBPHC41cVo/Z1VRlmkcgx1Gb9W/v3xr2jxTXJtpq0&#10;Nad9GeQfqmgIl7DpGaoglqCd5n9ANZxqZVRlh1Q1kaoqTpnnAGyS+Dc2DzVpmecCzTHtuU3m/8HS&#10;V/t7jXiZ49F8Nk4wkqSBY/rx+ev3b19QcuUa1LUmg7yH9l47iqa9U/SdgUD0KOIMAzlo071UJYCQ&#10;nVW+KYdKN+5PoIsOvvfHc+/ZwSIKztl8Oh3BCVEIjZN0PJq4rSOSnX5utbHPmWqQW+RYw9F6cLK/&#10;MzaknlLcXlKtuRDgJ5mQqMvxfAKQvn4leOmC3tDbzVJotCcgkHQ9S54VPknsGiAR3JMYnqAUcIOe&#10;gtu7oEATIHyx5hK74Ra0LXgD7BxEj1EzUq5k6UuzhIuwBiAhXUXQECDUr4KGPs7j+Wq2mqWDdDRd&#10;DdK4KAa362U6mK6Tq0kxLpbLIvnk6k7SrOZlyaTjd9Jzkv6dXvrJCko8K/oRpZ5raMDaP/0xXaRF&#10;j8vwjQFWp69n56Xj1BLkZQ+bg1fh+CS4jSqPoCWtwsjCFQOLWukPGHUwrjk273dEM4zECwnzME/S&#10;1M23N9LJlZOSvoxsLiNEUoDKMbUao2AsbbgVdq3m2xr2SrwOpLoFFVfcK8wpPNQFXJwBQ+lZ9ReI&#10;m/pL22f9uuYWPwEAAP//AwBQSwMEFAAGAAgAAAAhAD9KOX3dAAAABAEAAA8AAABkcnMvZG93bnJl&#10;di54bWxMj81OwzAQhO9IfQdrkbgg6jS0VQhxqgrBhQNSUw4ct/HmR43XUew2gafH5UIvK41mNPNt&#10;tplMJ840uNaygsU8AkFcWt1yreBz//aQgHAeWWNnmRR8k4NNPrvJMNV25B2dC1+LUMIuRQWN930q&#10;pSsbMujmticOXmUHgz7IoZZ6wDGUm07GUbSWBlsOCw329NJQeSxORsFrzMn9Y+W+qiL52fPx432s&#10;2rVSd7fT9hmEp8n/h+GCH9AhD0wHe2LtRKcgPOL/7sVbLmIQBwXLpxXIPJPX8PkvAAAA//8DAFBL&#10;AQItABQABgAIAAAAIQC2gziS/gAAAOEBAAATAAAAAAAAAAAAAAAAAAAAAABbQ29udGVudF9UeXBl&#10;c10ueG1sUEsBAi0AFAAGAAgAAAAhADj9If/WAAAAlAEAAAsAAAAAAAAAAAAAAAAALwEAAF9yZWxz&#10;Ly5yZWxzUEsBAi0AFAAGAAgAAAAhAKw64medAgAALgUAAA4AAAAAAAAAAAAAAAAALgIAAGRycy9l&#10;Mm9Eb2MueG1sUEsBAi0AFAAGAAgAAAAhAD9KOX3dAAAABAEAAA8AAAAAAAAAAAAAAAAA9wQAAGRy&#10;cy9kb3ducmV2LnhtbFBLBQYAAAAABAAEAPMAAAABBgAAAAA=&#10;" filled="f" strokecolor="#254061">
                      <v:path arrowok="t"/>
                      <v:textbox>
                        <w:txbxContent>
                          <w:p w14:paraId="600068E4" w14:textId="77777777" w:rsidR="0045765E" w:rsidRPr="00001A3D" w:rsidRDefault="0045765E" w:rsidP="0053201D">
                            <w:pPr>
                              <w:spacing w:line="360" w:lineRule="auto"/>
                              <w:jc w:val="center"/>
                              <w:rPr>
                                <w:rFonts w:asciiTheme="minorEastAsia" w:eastAsiaTheme="minorEastAsia" w:hAnsiTheme="minorEastAsia"/>
                                <w:sz w:val="18"/>
                                <w:szCs w:val="18"/>
                              </w:rPr>
                            </w:pPr>
                            <w:r w:rsidRPr="00001A3D">
                              <w:rPr>
                                <w:rFonts w:asciiTheme="minorEastAsia" w:eastAsiaTheme="minorEastAsia" w:hAnsiTheme="minorEastAsia" w:hint="eastAsia"/>
                                <w:sz w:val="18"/>
                                <w:szCs w:val="18"/>
                              </w:rPr>
                              <w:t>二甲苯</w:t>
                            </w:r>
                          </w:p>
                        </w:txbxContent>
                      </v:textbox>
                      <w10:anchorlock/>
                    </v:rect>
                  </w:pict>
                </mc:Fallback>
              </mc:AlternateContent>
            </w:r>
            <w:r w:rsidRPr="00B1784C">
              <w:rPr>
                <w:noProof/>
              </w:rPr>
              <mc:AlternateContent>
                <mc:Choice Requires="wps">
                  <w:drawing>
                    <wp:inline distT="0" distB="0" distL="0" distR="0" wp14:anchorId="59E20352" wp14:editId="4EA654A1">
                      <wp:extent cx="896620" cy="314325"/>
                      <wp:effectExtent l="9525" t="12700" r="8255" b="6350"/>
                      <wp:docPr id="29832"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6620" cy="314325"/>
                              </a:xfrm>
                              <a:prstGeom prst="rect">
                                <a:avLst/>
                              </a:prstGeom>
                              <a:noFill/>
                              <a:ln w="9525">
                                <a:solidFill>
                                  <a:srgbClr val="4F81BD">
                                    <a:lumMod val="50000"/>
                                    <a:lumOff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F19DDAF" w14:textId="77777777" w:rsidR="0045765E" w:rsidRPr="00001A3D" w:rsidRDefault="0045765E" w:rsidP="0053201D">
                                  <w:pPr>
                                    <w:spacing w:line="360" w:lineRule="auto"/>
                                    <w:jc w:val="center"/>
                                    <w:rPr>
                                      <w:rFonts w:asciiTheme="minorEastAsia" w:eastAsiaTheme="minorEastAsia" w:hAnsiTheme="minorEastAsia"/>
                                      <w:sz w:val="18"/>
                                      <w:szCs w:val="18"/>
                                    </w:rPr>
                                  </w:pPr>
                                  <w:r w:rsidRPr="00001A3D">
                                    <w:rPr>
                                      <w:rFonts w:asciiTheme="minorEastAsia" w:eastAsiaTheme="minorEastAsia" w:hAnsiTheme="minorEastAsia" w:hint="eastAsia"/>
                                      <w:sz w:val="18"/>
                                      <w:szCs w:val="18"/>
                                    </w:rPr>
                                    <w:t>TVOC</w:t>
                                  </w:r>
                                </w:p>
                              </w:txbxContent>
                            </wps:txbx>
                            <wps:bodyPr rot="0" vert="horz" wrap="square" lIns="91440" tIns="45720" rIns="91440" bIns="45720" anchor="ctr" anchorCtr="0" upright="1">
                              <a:noAutofit/>
                            </wps:bodyPr>
                          </wps:wsp>
                        </a:graphicData>
                      </a:graphic>
                    </wp:inline>
                  </w:drawing>
                </mc:Choice>
                <mc:Fallback>
                  <w:pict>
                    <v:rect id="矩形 18" o:spid="_x0000_s1030" style="width:70.6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l5gnQIAAC4FAAAOAAAAZHJzL2Uyb0RvYy54bWysVE2O0zAU3iNxB8v7TpI27aTRpKOhaRHS&#10;ACMNHMB1nMbCsYPtNh0QZ0FixyE4DuIaPNtp6cAGIbJI/H7y+X3P3/PV9aEVaM+04UoWOLmIMWKS&#10;qorLbYHfvlmPMoyMJbIiQklW4Adm8PXi6ZOrvsvZWDVKVEwjAJEm77sCN9Z2eRQZ2rCWmAvVMQnB&#10;WumWWDD1Nqo06QG9FdE4jmdRr3TVaUWZMeAtQxAvPH5dM2pf17VhFokCQ23Wv7V/b9w7WlyRfKtJ&#10;13A6lEH+oYqWcAmbnqBKYgnaaf4HVMupVkbV9oKqNlJ1zSnzHIBNEv/G5r4hHfNcoDmmO7XJ/D9Y&#10;+mp/pxGvCjyeZ5MxRpK0cEw/Pn/9/u0LSjLXoL4zOeTdd3faUTTdraLvDASiRxFnGMhBm/6lqgCE&#10;7KzyTTnUunV/Al108L1/OPWeHSyi4Mzms9kYTohCaJKkk/HUbR2R/Phzp419zlSL3KLAGo7Wg5P9&#10;rbEh9Zji9pJqzYUAP8mFRH2B51OA9PUrwSsX9IbebpZCoz0BgaTrLHlW+iSxa4FEcE9jeIJSwA16&#10;Cm7vggJNgPDFmnPsllvQtuAtsHMQA0bDSLWSlS/NEi7CGoCEdBVBQ4DQsAoa+jiP56tslaWjdDxb&#10;jdK4LEc362U6mq2Ty2k5KZfLMvnk6k7SvOFVxaTjd9Rzkv6dXobJCko8KfoRpYFraMDaP8MxnaVF&#10;j8vwjQFWx69n56Xj1BLkZQ+bg1dhehTcRlUPoCWtwsjCFQOLRukPGPUwrgU273dEM4zECwnzME/S&#10;1M23N9LppZOSPo9sziNEUoAqMLUao2AsbbgVdp3m2wb2SrwOpLoBFdfcK8wpPNQFXJwBQ+lZDReI&#10;m/pz22f9uuYWPwEAAP//AwBQSwMEFAAGAAgAAAAhAD9KOX3dAAAABAEAAA8AAABkcnMvZG93bnJl&#10;di54bWxMj81OwzAQhO9IfQdrkbgg6jS0VQhxqgrBhQNSUw4ct/HmR43XUew2gafH5UIvK41mNPNt&#10;tplMJ840uNaygsU8AkFcWt1yreBz//aQgHAeWWNnmRR8k4NNPrvJMNV25B2dC1+LUMIuRQWN930q&#10;pSsbMujmticOXmUHgz7IoZZ6wDGUm07GUbSWBlsOCw329NJQeSxORsFrzMn9Y+W+qiL52fPx432s&#10;2rVSd7fT9hmEp8n/h+GCH9AhD0wHe2LtRKcgPOL/7sVbLmIQBwXLpxXIPJPX8PkvAAAA//8DAFBL&#10;AQItABQABgAIAAAAIQC2gziS/gAAAOEBAAATAAAAAAAAAAAAAAAAAAAAAABbQ29udGVudF9UeXBl&#10;c10ueG1sUEsBAi0AFAAGAAgAAAAhADj9If/WAAAAlAEAAAsAAAAAAAAAAAAAAAAALwEAAF9yZWxz&#10;Ly5yZWxzUEsBAi0AFAAGAAgAAAAhAFveXmCdAgAALgUAAA4AAAAAAAAAAAAAAAAALgIAAGRycy9l&#10;Mm9Eb2MueG1sUEsBAi0AFAAGAAgAAAAhAD9KOX3dAAAABAEAAA8AAAAAAAAAAAAAAAAA9wQAAGRy&#10;cy9kb3ducmV2LnhtbFBLBQYAAAAABAAEAPMAAAABBgAAAAA=&#10;" filled="f" strokecolor="#254061">
                      <v:path arrowok="t"/>
                      <v:textbox>
                        <w:txbxContent>
                          <w:p w14:paraId="3F19DDAF" w14:textId="77777777" w:rsidR="0045765E" w:rsidRPr="00001A3D" w:rsidRDefault="0045765E" w:rsidP="0053201D">
                            <w:pPr>
                              <w:spacing w:line="360" w:lineRule="auto"/>
                              <w:jc w:val="center"/>
                              <w:rPr>
                                <w:rFonts w:asciiTheme="minorEastAsia" w:eastAsiaTheme="minorEastAsia" w:hAnsiTheme="minorEastAsia"/>
                                <w:sz w:val="18"/>
                                <w:szCs w:val="18"/>
                              </w:rPr>
                            </w:pPr>
                            <w:r w:rsidRPr="00001A3D">
                              <w:rPr>
                                <w:rFonts w:asciiTheme="minorEastAsia" w:eastAsiaTheme="minorEastAsia" w:hAnsiTheme="minorEastAsia" w:hint="eastAsia"/>
                                <w:sz w:val="18"/>
                                <w:szCs w:val="18"/>
                              </w:rPr>
                              <w:t>TVOC</w:t>
                            </w:r>
                          </w:p>
                        </w:txbxContent>
                      </v:textbox>
                      <w10:anchorlock/>
                    </v:rect>
                  </w:pict>
                </mc:Fallback>
              </mc:AlternateContent>
            </w:r>
          </w:p>
          <w:p w14:paraId="6B77665D" w14:textId="77777777" w:rsidR="0053201D" w:rsidRPr="00F7441A" w:rsidRDefault="0053201D" w:rsidP="00AB47FC">
            <w:pPr>
              <w:pStyle w:val="aa"/>
              <w:keepNext/>
              <w:spacing w:line="460" w:lineRule="exact"/>
              <w:jc w:val="center"/>
              <w:rPr>
                <w:rFonts w:eastAsia="仿宋"/>
                <w:b/>
                <w:szCs w:val="21"/>
              </w:rPr>
            </w:pPr>
            <w:r w:rsidRPr="003B0752">
              <w:rPr>
                <w:rFonts w:ascii="黑体" w:hAnsi="Times New Roman" w:hint="eastAsia"/>
                <w:sz w:val="21"/>
                <w:szCs w:val="21"/>
                <w:lang w:val="en-US"/>
              </w:rPr>
              <w:t>表</w:t>
            </w:r>
            <w:r>
              <w:rPr>
                <w:rFonts w:ascii="黑体" w:hAnsi="Times New Roman" w:hint="eastAsia"/>
                <w:sz w:val="21"/>
                <w:szCs w:val="21"/>
                <w:lang w:val="en-US"/>
              </w:rPr>
              <w:t>9</w:t>
            </w:r>
            <w:r w:rsidRPr="003B0752">
              <w:rPr>
                <w:rFonts w:ascii="黑体" w:hAnsi="Times New Roman" w:hint="eastAsia"/>
                <w:sz w:val="21"/>
                <w:szCs w:val="21"/>
                <w:lang w:val="en-US"/>
              </w:rPr>
              <w:t xml:space="preserve">  </w:t>
            </w:r>
            <w:r>
              <w:rPr>
                <w:rFonts w:ascii="黑体" w:hAnsi="Times New Roman" w:hint="eastAsia"/>
                <w:sz w:val="21"/>
                <w:szCs w:val="21"/>
                <w:lang w:val="en-US"/>
              </w:rPr>
              <w:t>典型时刻室内污染物浓度</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1498"/>
              <w:gridCol w:w="1497"/>
              <w:gridCol w:w="1496"/>
              <w:gridCol w:w="1497"/>
              <w:gridCol w:w="1100"/>
              <w:gridCol w:w="1218"/>
            </w:tblGrid>
            <w:tr w:rsidR="0053201D" w:rsidRPr="003B0752" w14:paraId="3F4AD04C" w14:textId="77777777" w:rsidTr="00AB47FC">
              <w:trPr>
                <w:trHeight w:val="316"/>
              </w:trPr>
              <w:tc>
                <w:tcPr>
                  <w:tcW w:w="1249" w:type="dxa"/>
                  <w:vMerge w:val="restart"/>
                  <w:vAlign w:val="center"/>
                </w:tcPr>
                <w:p w14:paraId="5E9EDF44"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房间</w:t>
                  </w:r>
                </w:p>
              </w:tc>
              <w:tc>
                <w:tcPr>
                  <w:tcW w:w="7088" w:type="dxa"/>
                  <w:gridSpan w:val="5"/>
                  <w:vAlign w:val="center"/>
                </w:tcPr>
                <w:p w14:paraId="0FE819AF"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污染物浓度</w:t>
                  </w:r>
                </w:p>
              </w:tc>
              <w:tc>
                <w:tcPr>
                  <w:tcW w:w="1218" w:type="dxa"/>
                  <w:vMerge w:val="restart"/>
                  <w:vAlign w:val="center"/>
                </w:tcPr>
                <w:p w14:paraId="562E0A37"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结论</w:t>
                  </w:r>
                </w:p>
              </w:tc>
            </w:tr>
            <w:tr w:rsidR="0053201D" w:rsidRPr="003B0752" w14:paraId="3A3EF0A0" w14:textId="77777777" w:rsidTr="00AB47FC">
              <w:trPr>
                <w:trHeight w:val="331"/>
              </w:trPr>
              <w:tc>
                <w:tcPr>
                  <w:tcW w:w="1249" w:type="dxa"/>
                  <w:vMerge/>
                  <w:vAlign w:val="center"/>
                </w:tcPr>
                <w:p w14:paraId="3425D82A" w14:textId="77777777" w:rsidR="0053201D" w:rsidRPr="00B1784C" w:rsidRDefault="0053201D" w:rsidP="00AB47FC">
                  <w:pPr>
                    <w:spacing w:line="360" w:lineRule="auto"/>
                    <w:jc w:val="center"/>
                    <w:rPr>
                      <w:rFonts w:asciiTheme="minorEastAsia" w:eastAsiaTheme="minorEastAsia" w:hAnsiTheme="minorEastAsia"/>
                      <w:szCs w:val="21"/>
                    </w:rPr>
                  </w:pPr>
                </w:p>
              </w:tc>
              <w:tc>
                <w:tcPr>
                  <w:tcW w:w="1498" w:type="dxa"/>
                  <w:vAlign w:val="center"/>
                </w:tcPr>
                <w:p w14:paraId="2AE293F5"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甲醛</w:t>
                  </w:r>
                </w:p>
              </w:tc>
              <w:tc>
                <w:tcPr>
                  <w:tcW w:w="1497" w:type="dxa"/>
                  <w:vAlign w:val="center"/>
                </w:tcPr>
                <w:p w14:paraId="5152E988"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苯</w:t>
                  </w:r>
                </w:p>
              </w:tc>
              <w:tc>
                <w:tcPr>
                  <w:tcW w:w="1496" w:type="dxa"/>
                  <w:vAlign w:val="center"/>
                </w:tcPr>
                <w:p w14:paraId="74D5E3D7"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甲苯</w:t>
                  </w:r>
                </w:p>
              </w:tc>
              <w:tc>
                <w:tcPr>
                  <w:tcW w:w="1497" w:type="dxa"/>
                  <w:vAlign w:val="center"/>
                </w:tcPr>
                <w:p w14:paraId="4C929C5A"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二甲苯</w:t>
                  </w:r>
                </w:p>
              </w:tc>
              <w:tc>
                <w:tcPr>
                  <w:tcW w:w="1099" w:type="dxa"/>
                </w:tcPr>
                <w:p w14:paraId="2F84FC3E"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szCs w:val="21"/>
                    </w:rPr>
                    <w:t>TVOC</w:t>
                  </w:r>
                </w:p>
              </w:tc>
              <w:tc>
                <w:tcPr>
                  <w:tcW w:w="1218" w:type="dxa"/>
                  <w:vMerge/>
                  <w:vAlign w:val="center"/>
                </w:tcPr>
                <w:p w14:paraId="1BCD9E4F" w14:textId="77777777" w:rsidR="0053201D" w:rsidRPr="00B1784C" w:rsidRDefault="0053201D" w:rsidP="00AB47FC">
                  <w:pPr>
                    <w:spacing w:line="360" w:lineRule="auto"/>
                    <w:jc w:val="center"/>
                    <w:rPr>
                      <w:rFonts w:asciiTheme="minorEastAsia" w:eastAsiaTheme="minorEastAsia" w:hAnsiTheme="minorEastAsia"/>
                      <w:szCs w:val="21"/>
                    </w:rPr>
                  </w:pPr>
                </w:p>
              </w:tc>
            </w:tr>
            <w:tr w:rsidR="0053201D" w:rsidRPr="003B0752" w14:paraId="2F182B83" w14:textId="77777777" w:rsidTr="00AB47FC">
              <w:trPr>
                <w:trHeight w:val="725"/>
              </w:trPr>
              <w:tc>
                <w:tcPr>
                  <w:tcW w:w="1249" w:type="dxa"/>
                  <w:vAlign w:val="center"/>
                </w:tcPr>
                <w:p w14:paraId="1BA1FF3F"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控制目标</w:t>
                  </w:r>
                </w:p>
              </w:tc>
              <w:tc>
                <w:tcPr>
                  <w:tcW w:w="1498" w:type="dxa"/>
                  <w:vAlign w:val="center"/>
                </w:tcPr>
                <w:p w14:paraId="30C9D48D" w14:textId="77777777" w:rsidR="0053201D" w:rsidRPr="00B1784C" w:rsidRDefault="0053201D" w:rsidP="00AB47FC">
                  <w:pPr>
                    <w:spacing w:line="360" w:lineRule="auto"/>
                    <w:jc w:val="center"/>
                    <w:rPr>
                      <w:rFonts w:asciiTheme="minorEastAsia" w:eastAsiaTheme="minorEastAsia" w:hAnsiTheme="minorEastAsia"/>
                      <w:szCs w:val="21"/>
                    </w:rPr>
                  </w:pPr>
                </w:p>
              </w:tc>
              <w:tc>
                <w:tcPr>
                  <w:tcW w:w="1497" w:type="dxa"/>
                  <w:vAlign w:val="center"/>
                </w:tcPr>
                <w:p w14:paraId="49EBF5B2" w14:textId="77777777" w:rsidR="0053201D" w:rsidRPr="00B1784C" w:rsidRDefault="0053201D" w:rsidP="00AB47FC">
                  <w:pPr>
                    <w:spacing w:line="360" w:lineRule="auto"/>
                    <w:jc w:val="center"/>
                    <w:rPr>
                      <w:rFonts w:asciiTheme="minorEastAsia" w:eastAsiaTheme="minorEastAsia" w:hAnsiTheme="minorEastAsia"/>
                      <w:szCs w:val="21"/>
                    </w:rPr>
                  </w:pPr>
                </w:p>
              </w:tc>
              <w:tc>
                <w:tcPr>
                  <w:tcW w:w="1496" w:type="dxa"/>
                  <w:vAlign w:val="center"/>
                </w:tcPr>
                <w:p w14:paraId="7C3D8AA6" w14:textId="77777777" w:rsidR="0053201D" w:rsidRPr="00B1784C" w:rsidRDefault="0053201D" w:rsidP="00AB47FC">
                  <w:pPr>
                    <w:spacing w:line="360" w:lineRule="auto"/>
                    <w:jc w:val="center"/>
                    <w:rPr>
                      <w:rFonts w:asciiTheme="minorEastAsia" w:eastAsiaTheme="minorEastAsia" w:hAnsiTheme="minorEastAsia"/>
                      <w:szCs w:val="21"/>
                    </w:rPr>
                  </w:pPr>
                </w:p>
              </w:tc>
              <w:tc>
                <w:tcPr>
                  <w:tcW w:w="1497" w:type="dxa"/>
                  <w:vAlign w:val="center"/>
                </w:tcPr>
                <w:p w14:paraId="5FFCEC1A" w14:textId="77777777" w:rsidR="0053201D" w:rsidRPr="00B1784C" w:rsidRDefault="0053201D" w:rsidP="00AB47FC">
                  <w:pPr>
                    <w:spacing w:line="360" w:lineRule="auto"/>
                    <w:jc w:val="center"/>
                    <w:rPr>
                      <w:rFonts w:asciiTheme="minorEastAsia" w:eastAsiaTheme="minorEastAsia" w:hAnsiTheme="minorEastAsia"/>
                      <w:szCs w:val="21"/>
                    </w:rPr>
                  </w:pPr>
                </w:p>
              </w:tc>
              <w:tc>
                <w:tcPr>
                  <w:tcW w:w="1099" w:type="dxa"/>
                </w:tcPr>
                <w:p w14:paraId="04FA8D92" w14:textId="77777777" w:rsidR="0053201D" w:rsidRPr="00B1784C" w:rsidRDefault="0053201D" w:rsidP="00AB47FC">
                  <w:pPr>
                    <w:spacing w:line="360" w:lineRule="auto"/>
                    <w:jc w:val="center"/>
                    <w:rPr>
                      <w:rFonts w:asciiTheme="minorEastAsia" w:eastAsiaTheme="minorEastAsia" w:hAnsiTheme="minorEastAsia"/>
                      <w:szCs w:val="21"/>
                    </w:rPr>
                  </w:pPr>
                </w:p>
              </w:tc>
              <w:tc>
                <w:tcPr>
                  <w:tcW w:w="1218" w:type="dxa"/>
                  <w:vAlign w:val="center"/>
                </w:tcPr>
                <w:p w14:paraId="1B15D1A3" w14:textId="77777777" w:rsidR="0053201D" w:rsidRPr="00B1784C" w:rsidRDefault="0053201D" w:rsidP="00AB47FC">
                  <w:pPr>
                    <w:spacing w:line="360" w:lineRule="auto"/>
                    <w:jc w:val="center"/>
                    <w:rPr>
                      <w:rFonts w:asciiTheme="minorEastAsia" w:eastAsiaTheme="minorEastAsia" w:hAnsiTheme="minorEastAsia"/>
                      <w:szCs w:val="21"/>
                    </w:rPr>
                  </w:pPr>
                </w:p>
              </w:tc>
            </w:tr>
            <w:tr w:rsidR="0053201D" w:rsidRPr="003B0752" w14:paraId="69B1DC25" w14:textId="77777777" w:rsidTr="00AB47FC">
              <w:trPr>
                <w:trHeight w:val="725"/>
              </w:trPr>
              <w:tc>
                <w:tcPr>
                  <w:tcW w:w="1249" w:type="dxa"/>
                  <w:vAlign w:val="center"/>
                </w:tcPr>
                <w:p w14:paraId="4D4A1D80"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房间1</w:t>
                  </w:r>
                </w:p>
              </w:tc>
              <w:tc>
                <w:tcPr>
                  <w:tcW w:w="1498" w:type="dxa"/>
                  <w:vAlign w:val="center"/>
                </w:tcPr>
                <w:p w14:paraId="2F5A9A55" w14:textId="77777777" w:rsidR="0053201D" w:rsidRPr="00B1784C" w:rsidRDefault="0053201D" w:rsidP="00AB47FC">
                  <w:pPr>
                    <w:spacing w:line="360" w:lineRule="auto"/>
                    <w:jc w:val="center"/>
                    <w:rPr>
                      <w:rFonts w:asciiTheme="minorEastAsia" w:eastAsiaTheme="minorEastAsia" w:hAnsiTheme="minorEastAsia"/>
                      <w:szCs w:val="21"/>
                    </w:rPr>
                  </w:pPr>
                </w:p>
              </w:tc>
              <w:tc>
                <w:tcPr>
                  <w:tcW w:w="1497" w:type="dxa"/>
                  <w:vAlign w:val="center"/>
                </w:tcPr>
                <w:p w14:paraId="41DF78C2" w14:textId="77777777" w:rsidR="0053201D" w:rsidRPr="00B1784C" w:rsidRDefault="0053201D" w:rsidP="00AB47FC">
                  <w:pPr>
                    <w:spacing w:line="360" w:lineRule="auto"/>
                    <w:jc w:val="center"/>
                    <w:rPr>
                      <w:rFonts w:asciiTheme="minorEastAsia" w:eastAsiaTheme="minorEastAsia" w:hAnsiTheme="minorEastAsia"/>
                      <w:szCs w:val="21"/>
                    </w:rPr>
                  </w:pPr>
                </w:p>
              </w:tc>
              <w:tc>
                <w:tcPr>
                  <w:tcW w:w="1496" w:type="dxa"/>
                  <w:vAlign w:val="center"/>
                </w:tcPr>
                <w:p w14:paraId="35288810" w14:textId="77777777" w:rsidR="0053201D" w:rsidRPr="00B1784C" w:rsidRDefault="0053201D" w:rsidP="00AB47FC">
                  <w:pPr>
                    <w:spacing w:line="360" w:lineRule="auto"/>
                    <w:jc w:val="center"/>
                    <w:rPr>
                      <w:rFonts w:asciiTheme="minorEastAsia" w:eastAsiaTheme="minorEastAsia" w:hAnsiTheme="minorEastAsia"/>
                      <w:szCs w:val="21"/>
                    </w:rPr>
                  </w:pPr>
                </w:p>
              </w:tc>
              <w:tc>
                <w:tcPr>
                  <w:tcW w:w="1497" w:type="dxa"/>
                  <w:vAlign w:val="center"/>
                </w:tcPr>
                <w:p w14:paraId="6EF8A2A1" w14:textId="77777777" w:rsidR="0053201D" w:rsidRPr="00B1784C" w:rsidRDefault="0053201D" w:rsidP="00AB47FC">
                  <w:pPr>
                    <w:spacing w:line="360" w:lineRule="auto"/>
                    <w:jc w:val="center"/>
                    <w:rPr>
                      <w:rFonts w:asciiTheme="minorEastAsia" w:eastAsiaTheme="minorEastAsia" w:hAnsiTheme="minorEastAsia"/>
                      <w:szCs w:val="21"/>
                    </w:rPr>
                  </w:pPr>
                </w:p>
              </w:tc>
              <w:tc>
                <w:tcPr>
                  <w:tcW w:w="1099" w:type="dxa"/>
                </w:tcPr>
                <w:p w14:paraId="5383EC01" w14:textId="77777777" w:rsidR="0053201D" w:rsidRPr="00B1784C" w:rsidRDefault="0053201D" w:rsidP="00AB47FC">
                  <w:pPr>
                    <w:spacing w:line="360" w:lineRule="auto"/>
                    <w:jc w:val="center"/>
                    <w:rPr>
                      <w:rFonts w:asciiTheme="minorEastAsia" w:eastAsiaTheme="minorEastAsia" w:hAnsiTheme="minorEastAsia"/>
                      <w:szCs w:val="21"/>
                    </w:rPr>
                  </w:pPr>
                </w:p>
              </w:tc>
              <w:tc>
                <w:tcPr>
                  <w:tcW w:w="1218" w:type="dxa"/>
                  <w:vAlign w:val="center"/>
                </w:tcPr>
                <w:p w14:paraId="0701C366" w14:textId="77777777" w:rsidR="0053201D" w:rsidRPr="00B1784C" w:rsidRDefault="0053201D" w:rsidP="00AB47FC">
                  <w:pPr>
                    <w:spacing w:line="360" w:lineRule="auto"/>
                    <w:jc w:val="center"/>
                    <w:rPr>
                      <w:rFonts w:asciiTheme="minorEastAsia" w:eastAsiaTheme="minorEastAsia" w:hAnsiTheme="minorEastAsia"/>
                      <w:szCs w:val="21"/>
                    </w:rPr>
                  </w:pPr>
                </w:p>
              </w:tc>
            </w:tr>
            <w:tr w:rsidR="0053201D" w:rsidRPr="003B0752" w14:paraId="655EC7B4" w14:textId="77777777" w:rsidTr="00AB47FC">
              <w:trPr>
                <w:trHeight w:val="725"/>
              </w:trPr>
              <w:tc>
                <w:tcPr>
                  <w:tcW w:w="1249" w:type="dxa"/>
                  <w:vAlign w:val="center"/>
                </w:tcPr>
                <w:p w14:paraId="67576B34" w14:textId="77777777" w:rsidR="0053201D" w:rsidRPr="00B1784C" w:rsidRDefault="0053201D" w:rsidP="00AB47FC">
                  <w:pPr>
                    <w:spacing w:line="360" w:lineRule="auto"/>
                    <w:jc w:val="center"/>
                    <w:rPr>
                      <w:rFonts w:asciiTheme="minorEastAsia" w:eastAsiaTheme="minorEastAsia" w:hAnsiTheme="minorEastAsia"/>
                      <w:szCs w:val="21"/>
                    </w:rPr>
                  </w:pPr>
                  <w:r w:rsidRPr="00B1784C">
                    <w:rPr>
                      <w:rFonts w:asciiTheme="minorEastAsia" w:eastAsiaTheme="minorEastAsia" w:hAnsiTheme="minorEastAsia" w:hint="eastAsia"/>
                      <w:szCs w:val="21"/>
                    </w:rPr>
                    <w:t>房间2</w:t>
                  </w:r>
                </w:p>
              </w:tc>
              <w:tc>
                <w:tcPr>
                  <w:tcW w:w="1498" w:type="dxa"/>
                  <w:vAlign w:val="center"/>
                </w:tcPr>
                <w:p w14:paraId="1FB89C15" w14:textId="77777777" w:rsidR="0053201D" w:rsidRPr="00B1784C" w:rsidRDefault="0053201D" w:rsidP="00AB47FC">
                  <w:pPr>
                    <w:spacing w:line="360" w:lineRule="auto"/>
                    <w:jc w:val="center"/>
                    <w:rPr>
                      <w:rFonts w:asciiTheme="minorEastAsia" w:eastAsiaTheme="minorEastAsia" w:hAnsiTheme="minorEastAsia"/>
                      <w:szCs w:val="21"/>
                    </w:rPr>
                  </w:pPr>
                </w:p>
              </w:tc>
              <w:tc>
                <w:tcPr>
                  <w:tcW w:w="1497" w:type="dxa"/>
                  <w:vAlign w:val="center"/>
                </w:tcPr>
                <w:p w14:paraId="0848A494" w14:textId="77777777" w:rsidR="0053201D" w:rsidRPr="00B1784C" w:rsidRDefault="0053201D" w:rsidP="00AB47FC">
                  <w:pPr>
                    <w:spacing w:line="360" w:lineRule="auto"/>
                    <w:jc w:val="center"/>
                    <w:rPr>
                      <w:rFonts w:asciiTheme="minorEastAsia" w:eastAsiaTheme="minorEastAsia" w:hAnsiTheme="minorEastAsia"/>
                      <w:szCs w:val="21"/>
                    </w:rPr>
                  </w:pPr>
                </w:p>
              </w:tc>
              <w:tc>
                <w:tcPr>
                  <w:tcW w:w="1496" w:type="dxa"/>
                  <w:vAlign w:val="center"/>
                </w:tcPr>
                <w:p w14:paraId="65DE7829" w14:textId="77777777" w:rsidR="0053201D" w:rsidRPr="00B1784C" w:rsidRDefault="0053201D" w:rsidP="00AB47FC">
                  <w:pPr>
                    <w:spacing w:line="360" w:lineRule="auto"/>
                    <w:jc w:val="center"/>
                    <w:rPr>
                      <w:rFonts w:asciiTheme="minorEastAsia" w:eastAsiaTheme="minorEastAsia" w:hAnsiTheme="minorEastAsia"/>
                      <w:szCs w:val="21"/>
                    </w:rPr>
                  </w:pPr>
                </w:p>
              </w:tc>
              <w:tc>
                <w:tcPr>
                  <w:tcW w:w="1497" w:type="dxa"/>
                  <w:vAlign w:val="center"/>
                </w:tcPr>
                <w:p w14:paraId="22B4B827" w14:textId="77777777" w:rsidR="0053201D" w:rsidRPr="00B1784C" w:rsidRDefault="0053201D" w:rsidP="00AB47FC">
                  <w:pPr>
                    <w:spacing w:line="360" w:lineRule="auto"/>
                    <w:jc w:val="center"/>
                    <w:rPr>
                      <w:rFonts w:asciiTheme="minorEastAsia" w:eastAsiaTheme="minorEastAsia" w:hAnsiTheme="minorEastAsia"/>
                      <w:szCs w:val="21"/>
                    </w:rPr>
                  </w:pPr>
                </w:p>
              </w:tc>
              <w:tc>
                <w:tcPr>
                  <w:tcW w:w="1099" w:type="dxa"/>
                </w:tcPr>
                <w:p w14:paraId="0A09824B" w14:textId="77777777" w:rsidR="0053201D" w:rsidRPr="00B1784C" w:rsidRDefault="0053201D" w:rsidP="00AB47FC">
                  <w:pPr>
                    <w:spacing w:line="360" w:lineRule="auto"/>
                    <w:jc w:val="center"/>
                    <w:rPr>
                      <w:rFonts w:asciiTheme="minorEastAsia" w:eastAsiaTheme="minorEastAsia" w:hAnsiTheme="minorEastAsia"/>
                      <w:szCs w:val="21"/>
                    </w:rPr>
                  </w:pPr>
                </w:p>
              </w:tc>
              <w:tc>
                <w:tcPr>
                  <w:tcW w:w="1218" w:type="dxa"/>
                  <w:vAlign w:val="center"/>
                </w:tcPr>
                <w:p w14:paraId="29D82DB8" w14:textId="77777777" w:rsidR="0053201D" w:rsidRPr="00B1784C" w:rsidRDefault="0053201D" w:rsidP="00AB47FC">
                  <w:pPr>
                    <w:spacing w:line="360" w:lineRule="auto"/>
                    <w:jc w:val="center"/>
                    <w:rPr>
                      <w:rFonts w:asciiTheme="minorEastAsia" w:eastAsiaTheme="minorEastAsia" w:hAnsiTheme="minorEastAsia"/>
                      <w:szCs w:val="21"/>
                    </w:rPr>
                  </w:pPr>
                </w:p>
              </w:tc>
            </w:tr>
          </w:tbl>
          <w:p w14:paraId="002038C2" w14:textId="77777777" w:rsidR="0053201D" w:rsidRPr="00B1784C" w:rsidRDefault="0053201D" w:rsidP="00AB47FC">
            <w:pPr>
              <w:spacing w:line="460" w:lineRule="exact"/>
              <w:rPr>
                <w:rFonts w:asciiTheme="minorEastAsia" w:eastAsiaTheme="minorEastAsia" w:hAnsiTheme="minorEastAsia"/>
                <w:szCs w:val="21"/>
              </w:rPr>
            </w:pPr>
            <w:r w:rsidRPr="00B1784C">
              <w:rPr>
                <w:rFonts w:asciiTheme="minorEastAsia" w:eastAsiaTheme="minorEastAsia" w:hAnsiTheme="minorEastAsia" w:hint="eastAsia"/>
                <w:szCs w:val="21"/>
              </w:rPr>
              <w:t>2、各房间浓度趋势图</w:t>
            </w:r>
          </w:p>
          <w:p w14:paraId="6F2E2152" w14:textId="77777777" w:rsidR="0053201D" w:rsidRPr="00B1784C" w:rsidRDefault="0053201D" w:rsidP="00AB47FC">
            <w:pPr>
              <w:spacing w:line="460" w:lineRule="exact"/>
              <w:rPr>
                <w:rFonts w:asciiTheme="minorEastAsia" w:eastAsiaTheme="minorEastAsia" w:hAnsiTheme="minorEastAsia"/>
                <w:szCs w:val="21"/>
              </w:rPr>
            </w:pPr>
            <w:r w:rsidRPr="00B1784C">
              <w:rPr>
                <w:rFonts w:asciiTheme="minorEastAsia" w:eastAsiaTheme="minorEastAsia" w:hAnsiTheme="minorEastAsia" w:hint="eastAsia"/>
                <w:szCs w:val="21"/>
              </w:rPr>
              <w:t>3、各房间污染负荷及污染源解析</w:t>
            </w:r>
          </w:p>
          <w:p w14:paraId="57C1457E" w14:textId="77777777" w:rsidR="0053201D" w:rsidRPr="00B1784C" w:rsidRDefault="0053201D" w:rsidP="00AB47FC">
            <w:pPr>
              <w:spacing w:line="460" w:lineRule="exact"/>
              <w:rPr>
                <w:rFonts w:asciiTheme="minorEastAsia" w:eastAsiaTheme="minorEastAsia" w:hAnsiTheme="minorEastAsia"/>
                <w:szCs w:val="21"/>
              </w:rPr>
            </w:pPr>
            <w:r w:rsidRPr="00B1784C">
              <w:rPr>
                <w:rFonts w:asciiTheme="minorEastAsia" w:eastAsiaTheme="minorEastAsia" w:hAnsiTheme="minorEastAsia" w:hint="eastAsia"/>
                <w:szCs w:val="21"/>
              </w:rPr>
              <w:t>4、材料影响评估及控制要求</w:t>
            </w:r>
          </w:p>
          <w:p w14:paraId="2C93E0FF" w14:textId="77777777" w:rsidR="0053201D" w:rsidRPr="00261D02" w:rsidRDefault="0053201D" w:rsidP="00AB47FC">
            <w:pPr>
              <w:pStyle w:val="aa"/>
              <w:keepNext/>
              <w:spacing w:line="460" w:lineRule="exact"/>
              <w:jc w:val="center"/>
              <w:rPr>
                <w:rFonts w:asciiTheme="minorEastAsia" w:eastAsiaTheme="minorEastAsia" w:hAnsiTheme="minorEastAsia"/>
                <w:szCs w:val="21"/>
              </w:rPr>
            </w:pPr>
            <w:r w:rsidRPr="003B0752">
              <w:rPr>
                <w:rFonts w:ascii="黑体" w:hAnsi="Times New Roman" w:hint="eastAsia"/>
                <w:sz w:val="21"/>
                <w:szCs w:val="21"/>
                <w:lang w:val="en-US"/>
              </w:rPr>
              <w:t>表</w:t>
            </w:r>
            <w:r>
              <w:rPr>
                <w:rFonts w:ascii="黑体" w:hAnsi="Times New Roman" w:hint="eastAsia"/>
                <w:sz w:val="21"/>
                <w:szCs w:val="21"/>
                <w:lang w:val="en-US"/>
              </w:rPr>
              <w:t>10</w:t>
            </w:r>
            <w:r w:rsidRPr="003B0752">
              <w:rPr>
                <w:rFonts w:ascii="黑体" w:hAnsi="Times New Roman" w:hint="eastAsia"/>
                <w:sz w:val="21"/>
                <w:szCs w:val="21"/>
                <w:lang w:val="en-US"/>
              </w:rPr>
              <w:t xml:space="preserve">  </w:t>
            </w:r>
            <w:r w:rsidRPr="00474093">
              <w:rPr>
                <w:rFonts w:ascii="黑体" w:hAnsi="Times New Roman" w:hint="eastAsia"/>
                <w:sz w:val="21"/>
                <w:szCs w:val="21"/>
                <w:lang w:val="en-US"/>
              </w:rPr>
              <w:t>材料污染物释放率控制要求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274"/>
              <w:gridCol w:w="1920"/>
              <w:gridCol w:w="1199"/>
              <w:gridCol w:w="1073"/>
              <w:gridCol w:w="1073"/>
              <w:gridCol w:w="1071"/>
              <w:gridCol w:w="1066"/>
            </w:tblGrid>
            <w:tr w:rsidR="0053201D" w:rsidRPr="005B0F15" w14:paraId="08D0C4E8" w14:textId="77777777" w:rsidTr="00AB47FC">
              <w:trPr>
                <w:trHeight w:val="300"/>
              </w:trPr>
              <w:tc>
                <w:tcPr>
                  <w:tcW w:w="363" w:type="pct"/>
                </w:tcPr>
                <w:p w14:paraId="402B5188" w14:textId="77777777" w:rsidR="0053201D" w:rsidRPr="00B1784C" w:rsidRDefault="0053201D" w:rsidP="00AB47FC">
                  <w:pPr>
                    <w:widowControl/>
                    <w:spacing w:line="360" w:lineRule="auto"/>
                    <w:jc w:val="left"/>
                    <w:rPr>
                      <w:rFonts w:eastAsiaTheme="minorEastAsia"/>
                      <w:bCs/>
                      <w:szCs w:val="21"/>
                    </w:rPr>
                  </w:pPr>
                  <w:r w:rsidRPr="00B1784C">
                    <w:rPr>
                      <w:rFonts w:eastAsiaTheme="minorEastAsia" w:hint="eastAsia"/>
                      <w:bCs/>
                      <w:szCs w:val="21"/>
                    </w:rPr>
                    <w:t>序号</w:t>
                  </w:r>
                </w:p>
              </w:tc>
              <w:tc>
                <w:tcPr>
                  <w:tcW w:w="687" w:type="pct"/>
                  <w:noWrap/>
                  <w:hideMark/>
                </w:tcPr>
                <w:p w14:paraId="58E39F67" w14:textId="77777777" w:rsidR="0053201D" w:rsidRPr="00B1784C" w:rsidRDefault="0053201D" w:rsidP="00AB47FC">
                  <w:pPr>
                    <w:widowControl/>
                    <w:spacing w:line="360" w:lineRule="auto"/>
                    <w:jc w:val="left"/>
                    <w:rPr>
                      <w:rFonts w:eastAsiaTheme="minorEastAsia"/>
                      <w:bCs/>
                      <w:szCs w:val="21"/>
                    </w:rPr>
                  </w:pPr>
                  <w:r w:rsidRPr="00B1784C">
                    <w:rPr>
                      <w:rFonts w:eastAsiaTheme="minorEastAsia" w:hint="eastAsia"/>
                      <w:bCs/>
                      <w:szCs w:val="21"/>
                    </w:rPr>
                    <w:t>类别</w:t>
                  </w:r>
                </w:p>
              </w:tc>
              <w:tc>
                <w:tcPr>
                  <w:tcW w:w="992" w:type="pct"/>
                  <w:noWrap/>
                  <w:hideMark/>
                </w:tcPr>
                <w:p w14:paraId="2F6719D2" w14:textId="77777777" w:rsidR="0053201D" w:rsidRPr="00B1784C" w:rsidRDefault="0053201D" w:rsidP="00AB47FC">
                  <w:pPr>
                    <w:widowControl/>
                    <w:spacing w:line="360" w:lineRule="auto"/>
                    <w:jc w:val="left"/>
                    <w:rPr>
                      <w:rFonts w:eastAsiaTheme="minorEastAsia"/>
                      <w:bCs/>
                      <w:szCs w:val="21"/>
                    </w:rPr>
                  </w:pPr>
                  <w:r w:rsidRPr="00B1784C">
                    <w:rPr>
                      <w:rFonts w:eastAsiaTheme="minorEastAsia" w:hint="eastAsia"/>
                      <w:bCs/>
                      <w:szCs w:val="21"/>
                    </w:rPr>
                    <w:t>用料总面积（</w:t>
                  </w:r>
                  <w:r w:rsidRPr="00B1784C">
                    <w:rPr>
                      <w:rFonts w:eastAsiaTheme="minorEastAsia"/>
                      <w:bCs/>
                      <w:szCs w:val="21"/>
                    </w:rPr>
                    <w:t>m</w:t>
                  </w:r>
                  <w:r w:rsidRPr="00B1784C">
                    <w:rPr>
                      <w:rFonts w:eastAsiaTheme="minorEastAsia"/>
                      <w:bCs/>
                      <w:szCs w:val="21"/>
                      <w:vertAlign w:val="superscript"/>
                    </w:rPr>
                    <w:t>2</w:t>
                  </w:r>
                  <w:r w:rsidRPr="00B1784C">
                    <w:rPr>
                      <w:rFonts w:eastAsiaTheme="minorEastAsia" w:hint="eastAsia"/>
                      <w:bCs/>
                      <w:szCs w:val="21"/>
                    </w:rPr>
                    <w:t>）</w:t>
                  </w:r>
                </w:p>
              </w:tc>
              <w:tc>
                <w:tcPr>
                  <w:tcW w:w="2958" w:type="pct"/>
                  <w:gridSpan w:val="5"/>
                  <w:noWrap/>
                  <w:hideMark/>
                </w:tcPr>
                <w:p w14:paraId="21565A3E" w14:textId="77777777" w:rsidR="0053201D" w:rsidRPr="00B1784C" w:rsidRDefault="0053201D" w:rsidP="00AB47FC">
                  <w:pPr>
                    <w:widowControl/>
                    <w:spacing w:line="360" w:lineRule="auto"/>
                    <w:jc w:val="center"/>
                    <w:rPr>
                      <w:rFonts w:eastAsiaTheme="minorEastAsia"/>
                      <w:bCs/>
                      <w:szCs w:val="21"/>
                    </w:rPr>
                  </w:pPr>
                  <w:r w:rsidRPr="00B1784C">
                    <w:rPr>
                      <w:rFonts w:eastAsiaTheme="minorEastAsia" w:hint="eastAsia"/>
                      <w:bCs/>
                      <w:szCs w:val="21"/>
                    </w:rPr>
                    <w:t>控制要求</w:t>
                  </w:r>
                  <w:r w:rsidRPr="00B1784C">
                    <w:rPr>
                      <w:rFonts w:eastAsiaTheme="minorEastAsia"/>
                      <w:bCs/>
                      <w:szCs w:val="21"/>
                    </w:rPr>
                    <w:t>[mg/</w:t>
                  </w:r>
                  <w:r w:rsidRPr="00B1784C">
                    <w:rPr>
                      <w:rFonts w:eastAsiaTheme="minorEastAsia" w:hint="eastAsia"/>
                      <w:bCs/>
                      <w:szCs w:val="21"/>
                    </w:rPr>
                    <w:t>（</w:t>
                  </w:r>
                  <w:r w:rsidRPr="00B1784C">
                    <w:rPr>
                      <w:rFonts w:eastAsiaTheme="minorEastAsia"/>
                      <w:bCs/>
                      <w:szCs w:val="21"/>
                    </w:rPr>
                    <w:t>m</w:t>
                  </w:r>
                  <w:r w:rsidRPr="00B1784C">
                    <w:rPr>
                      <w:rFonts w:eastAsiaTheme="minorEastAsia"/>
                      <w:bCs/>
                      <w:szCs w:val="21"/>
                      <w:vertAlign w:val="superscript"/>
                    </w:rPr>
                    <w:t>2</w:t>
                  </w:r>
                  <w:r w:rsidRPr="00B1784C">
                    <w:rPr>
                      <w:rFonts w:ascii="宋体" w:hAnsi="宋体" w:hint="eastAsia"/>
                      <w:bCs/>
                      <w:szCs w:val="21"/>
                    </w:rPr>
                    <w:t>·</w:t>
                  </w:r>
                  <w:r w:rsidRPr="00B1784C">
                    <w:rPr>
                      <w:rFonts w:eastAsiaTheme="minorEastAsia"/>
                      <w:bCs/>
                      <w:szCs w:val="21"/>
                    </w:rPr>
                    <w:t>h</w:t>
                  </w:r>
                  <w:r w:rsidRPr="00B1784C">
                    <w:rPr>
                      <w:rFonts w:eastAsiaTheme="minorEastAsia" w:hint="eastAsia"/>
                      <w:bCs/>
                      <w:szCs w:val="21"/>
                    </w:rPr>
                    <w:t>）</w:t>
                  </w:r>
                  <w:r w:rsidRPr="00B1784C">
                    <w:rPr>
                      <w:rFonts w:eastAsiaTheme="minorEastAsia"/>
                      <w:bCs/>
                      <w:szCs w:val="21"/>
                    </w:rPr>
                    <w:t>]</w:t>
                  </w:r>
                </w:p>
              </w:tc>
            </w:tr>
            <w:tr w:rsidR="0053201D" w:rsidRPr="00FE1132" w14:paraId="478119C0" w14:textId="77777777" w:rsidTr="00AB47FC">
              <w:trPr>
                <w:trHeight w:val="300"/>
              </w:trPr>
              <w:tc>
                <w:tcPr>
                  <w:tcW w:w="363" w:type="pct"/>
                </w:tcPr>
                <w:p w14:paraId="4C1EBD97" w14:textId="77777777" w:rsidR="0053201D" w:rsidRPr="00B1784C" w:rsidRDefault="0053201D" w:rsidP="00AB47FC">
                  <w:pPr>
                    <w:widowControl/>
                    <w:spacing w:line="360" w:lineRule="auto"/>
                    <w:jc w:val="left"/>
                    <w:rPr>
                      <w:rFonts w:eastAsiaTheme="minorEastAsia"/>
                      <w:szCs w:val="21"/>
                    </w:rPr>
                  </w:pPr>
                  <w:r w:rsidRPr="00B1784C">
                    <w:rPr>
                      <w:rFonts w:eastAsiaTheme="minorEastAsia"/>
                      <w:szCs w:val="21"/>
                    </w:rPr>
                    <w:t>1</w:t>
                  </w:r>
                </w:p>
              </w:tc>
              <w:tc>
                <w:tcPr>
                  <w:tcW w:w="687" w:type="pct"/>
                  <w:noWrap/>
                </w:tcPr>
                <w:p w14:paraId="525C245E" w14:textId="77777777" w:rsidR="0053201D" w:rsidRPr="00B1784C" w:rsidRDefault="0053201D" w:rsidP="00AB47FC">
                  <w:pPr>
                    <w:widowControl/>
                    <w:spacing w:line="360" w:lineRule="auto"/>
                    <w:jc w:val="left"/>
                    <w:rPr>
                      <w:rFonts w:eastAsiaTheme="minorEastAsia"/>
                      <w:szCs w:val="21"/>
                    </w:rPr>
                  </w:pPr>
                </w:p>
              </w:tc>
              <w:tc>
                <w:tcPr>
                  <w:tcW w:w="992" w:type="pct"/>
                  <w:noWrap/>
                </w:tcPr>
                <w:p w14:paraId="33EC142C" w14:textId="77777777" w:rsidR="0053201D" w:rsidRPr="00B1784C" w:rsidRDefault="0053201D" w:rsidP="00AB47FC">
                  <w:pPr>
                    <w:widowControl/>
                    <w:spacing w:line="360" w:lineRule="auto"/>
                    <w:jc w:val="left"/>
                    <w:rPr>
                      <w:rFonts w:eastAsiaTheme="minorEastAsia"/>
                      <w:szCs w:val="21"/>
                    </w:rPr>
                  </w:pPr>
                </w:p>
              </w:tc>
              <w:tc>
                <w:tcPr>
                  <w:tcW w:w="647" w:type="pct"/>
                  <w:noWrap/>
                  <w:hideMark/>
                </w:tcPr>
                <w:p w14:paraId="02CEB6A7" w14:textId="77777777" w:rsidR="0053201D" w:rsidRPr="00B1784C" w:rsidRDefault="0053201D" w:rsidP="00AB47FC">
                  <w:pPr>
                    <w:widowControl/>
                    <w:spacing w:line="360" w:lineRule="auto"/>
                    <w:jc w:val="left"/>
                    <w:rPr>
                      <w:rFonts w:eastAsiaTheme="minorEastAsia"/>
                      <w:szCs w:val="21"/>
                    </w:rPr>
                  </w:pPr>
                  <w:r w:rsidRPr="00B1784C">
                    <w:rPr>
                      <w:rFonts w:eastAsiaTheme="minorEastAsia" w:hint="eastAsia"/>
                      <w:szCs w:val="21"/>
                    </w:rPr>
                    <w:t>甲醛</w:t>
                  </w:r>
                </w:p>
              </w:tc>
              <w:tc>
                <w:tcPr>
                  <w:tcW w:w="579" w:type="pct"/>
                </w:tcPr>
                <w:p w14:paraId="4F41CFE7" w14:textId="77777777" w:rsidR="0053201D" w:rsidRPr="00B1784C" w:rsidRDefault="0053201D" w:rsidP="00AB47FC">
                  <w:pPr>
                    <w:widowControl/>
                    <w:spacing w:line="360" w:lineRule="auto"/>
                    <w:jc w:val="left"/>
                    <w:rPr>
                      <w:rFonts w:eastAsiaTheme="minorEastAsia"/>
                      <w:szCs w:val="21"/>
                    </w:rPr>
                  </w:pPr>
                  <w:r w:rsidRPr="00B1784C">
                    <w:rPr>
                      <w:rFonts w:eastAsiaTheme="minorEastAsia" w:hint="eastAsia"/>
                      <w:szCs w:val="21"/>
                    </w:rPr>
                    <w:t>苯</w:t>
                  </w:r>
                </w:p>
              </w:tc>
              <w:tc>
                <w:tcPr>
                  <w:tcW w:w="579" w:type="pct"/>
                </w:tcPr>
                <w:p w14:paraId="2AD1A358" w14:textId="77777777" w:rsidR="0053201D" w:rsidRPr="00B1784C" w:rsidRDefault="0053201D" w:rsidP="00AB47FC">
                  <w:pPr>
                    <w:widowControl/>
                    <w:spacing w:line="360" w:lineRule="auto"/>
                    <w:jc w:val="left"/>
                    <w:rPr>
                      <w:rFonts w:eastAsiaTheme="minorEastAsia"/>
                      <w:szCs w:val="21"/>
                    </w:rPr>
                  </w:pPr>
                  <w:r w:rsidRPr="00B1784C">
                    <w:rPr>
                      <w:rFonts w:eastAsiaTheme="minorEastAsia" w:hint="eastAsia"/>
                      <w:szCs w:val="21"/>
                    </w:rPr>
                    <w:t>甲苯</w:t>
                  </w:r>
                </w:p>
              </w:tc>
              <w:tc>
                <w:tcPr>
                  <w:tcW w:w="578" w:type="pct"/>
                </w:tcPr>
                <w:p w14:paraId="477429F4" w14:textId="77777777" w:rsidR="0053201D" w:rsidRPr="00B1784C" w:rsidRDefault="0053201D" w:rsidP="00AB47FC">
                  <w:pPr>
                    <w:widowControl/>
                    <w:spacing w:line="360" w:lineRule="auto"/>
                    <w:jc w:val="left"/>
                    <w:rPr>
                      <w:rFonts w:eastAsiaTheme="minorEastAsia"/>
                      <w:szCs w:val="21"/>
                    </w:rPr>
                  </w:pPr>
                  <w:r w:rsidRPr="00B1784C">
                    <w:rPr>
                      <w:rFonts w:eastAsiaTheme="minorEastAsia" w:hint="eastAsia"/>
                      <w:szCs w:val="21"/>
                    </w:rPr>
                    <w:t>二甲苯</w:t>
                  </w:r>
                </w:p>
              </w:tc>
              <w:tc>
                <w:tcPr>
                  <w:tcW w:w="575" w:type="pct"/>
                </w:tcPr>
                <w:p w14:paraId="4E7A5E51" w14:textId="77777777" w:rsidR="0053201D" w:rsidRPr="00B1784C" w:rsidRDefault="0053201D" w:rsidP="00AB47FC">
                  <w:pPr>
                    <w:widowControl/>
                    <w:spacing w:line="360" w:lineRule="auto"/>
                    <w:jc w:val="left"/>
                    <w:rPr>
                      <w:rFonts w:eastAsiaTheme="minorEastAsia"/>
                      <w:szCs w:val="21"/>
                    </w:rPr>
                  </w:pPr>
                  <w:r w:rsidRPr="00B1784C">
                    <w:rPr>
                      <w:rFonts w:eastAsiaTheme="minorEastAsia"/>
                      <w:szCs w:val="21"/>
                    </w:rPr>
                    <w:t>TVOC</w:t>
                  </w:r>
                </w:p>
              </w:tc>
            </w:tr>
            <w:tr w:rsidR="0053201D" w:rsidRPr="00FE1132" w14:paraId="15FE7C81" w14:textId="77777777" w:rsidTr="00AB47FC">
              <w:trPr>
                <w:trHeight w:val="300"/>
              </w:trPr>
              <w:tc>
                <w:tcPr>
                  <w:tcW w:w="363" w:type="pct"/>
                </w:tcPr>
                <w:p w14:paraId="3EC5A9CD" w14:textId="77777777" w:rsidR="0053201D" w:rsidRPr="00B1784C" w:rsidRDefault="0053201D" w:rsidP="00AB47FC">
                  <w:pPr>
                    <w:widowControl/>
                    <w:spacing w:line="360" w:lineRule="auto"/>
                    <w:jc w:val="left"/>
                    <w:rPr>
                      <w:rFonts w:eastAsiaTheme="minorEastAsia"/>
                      <w:szCs w:val="21"/>
                    </w:rPr>
                  </w:pPr>
                  <w:r w:rsidRPr="00B1784C">
                    <w:rPr>
                      <w:rFonts w:eastAsiaTheme="minorEastAsia"/>
                      <w:szCs w:val="21"/>
                    </w:rPr>
                    <w:t>2</w:t>
                  </w:r>
                </w:p>
              </w:tc>
              <w:tc>
                <w:tcPr>
                  <w:tcW w:w="687" w:type="pct"/>
                  <w:noWrap/>
                </w:tcPr>
                <w:p w14:paraId="400FE927" w14:textId="77777777" w:rsidR="0053201D" w:rsidRPr="00B1784C" w:rsidRDefault="0053201D" w:rsidP="00AB47FC">
                  <w:pPr>
                    <w:widowControl/>
                    <w:spacing w:line="360" w:lineRule="auto"/>
                    <w:jc w:val="left"/>
                    <w:rPr>
                      <w:rFonts w:eastAsiaTheme="minorEastAsia"/>
                      <w:szCs w:val="21"/>
                    </w:rPr>
                  </w:pPr>
                </w:p>
              </w:tc>
              <w:tc>
                <w:tcPr>
                  <w:tcW w:w="992" w:type="pct"/>
                  <w:noWrap/>
                </w:tcPr>
                <w:p w14:paraId="3D70422D" w14:textId="77777777" w:rsidR="0053201D" w:rsidRPr="00B1784C" w:rsidRDefault="0053201D" w:rsidP="00AB47FC">
                  <w:pPr>
                    <w:widowControl/>
                    <w:spacing w:line="360" w:lineRule="auto"/>
                    <w:jc w:val="left"/>
                    <w:rPr>
                      <w:rFonts w:eastAsiaTheme="minorEastAsia"/>
                      <w:szCs w:val="21"/>
                    </w:rPr>
                  </w:pPr>
                </w:p>
              </w:tc>
              <w:tc>
                <w:tcPr>
                  <w:tcW w:w="647" w:type="pct"/>
                  <w:noWrap/>
                </w:tcPr>
                <w:p w14:paraId="16A79D5B" w14:textId="77777777" w:rsidR="0053201D" w:rsidRPr="00B1784C" w:rsidRDefault="0053201D" w:rsidP="00AB47FC">
                  <w:pPr>
                    <w:widowControl/>
                    <w:spacing w:line="360" w:lineRule="auto"/>
                    <w:jc w:val="left"/>
                    <w:rPr>
                      <w:rFonts w:eastAsiaTheme="minorEastAsia"/>
                      <w:szCs w:val="21"/>
                    </w:rPr>
                  </w:pPr>
                </w:p>
              </w:tc>
              <w:tc>
                <w:tcPr>
                  <w:tcW w:w="579" w:type="pct"/>
                </w:tcPr>
                <w:p w14:paraId="374C59D7" w14:textId="77777777" w:rsidR="0053201D" w:rsidRPr="00B1784C" w:rsidRDefault="0053201D" w:rsidP="00AB47FC">
                  <w:pPr>
                    <w:widowControl/>
                    <w:spacing w:line="360" w:lineRule="auto"/>
                    <w:jc w:val="left"/>
                    <w:rPr>
                      <w:rFonts w:eastAsiaTheme="minorEastAsia"/>
                      <w:szCs w:val="21"/>
                    </w:rPr>
                  </w:pPr>
                </w:p>
              </w:tc>
              <w:tc>
                <w:tcPr>
                  <w:tcW w:w="579" w:type="pct"/>
                </w:tcPr>
                <w:p w14:paraId="071F6646" w14:textId="77777777" w:rsidR="0053201D" w:rsidRPr="00B1784C" w:rsidRDefault="0053201D" w:rsidP="00AB47FC">
                  <w:pPr>
                    <w:widowControl/>
                    <w:spacing w:line="360" w:lineRule="auto"/>
                    <w:jc w:val="left"/>
                    <w:rPr>
                      <w:rFonts w:eastAsiaTheme="minorEastAsia"/>
                      <w:szCs w:val="21"/>
                    </w:rPr>
                  </w:pPr>
                </w:p>
              </w:tc>
              <w:tc>
                <w:tcPr>
                  <w:tcW w:w="578" w:type="pct"/>
                </w:tcPr>
                <w:p w14:paraId="5AA344C0" w14:textId="77777777" w:rsidR="0053201D" w:rsidRPr="00B1784C" w:rsidRDefault="0053201D" w:rsidP="00AB47FC">
                  <w:pPr>
                    <w:widowControl/>
                    <w:spacing w:line="360" w:lineRule="auto"/>
                    <w:jc w:val="left"/>
                    <w:rPr>
                      <w:rFonts w:eastAsiaTheme="minorEastAsia"/>
                      <w:szCs w:val="21"/>
                    </w:rPr>
                  </w:pPr>
                </w:p>
              </w:tc>
              <w:tc>
                <w:tcPr>
                  <w:tcW w:w="575" w:type="pct"/>
                </w:tcPr>
                <w:p w14:paraId="449151DE" w14:textId="77777777" w:rsidR="0053201D" w:rsidRPr="00B1784C" w:rsidRDefault="0053201D" w:rsidP="00AB47FC">
                  <w:pPr>
                    <w:widowControl/>
                    <w:spacing w:line="360" w:lineRule="auto"/>
                    <w:jc w:val="left"/>
                    <w:rPr>
                      <w:rFonts w:eastAsiaTheme="minorEastAsia"/>
                      <w:szCs w:val="21"/>
                    </w:rPr>
                  </w:pPr>
                </w:p>
              </w:tc>
            </w:tr>
            <w:tr w:rsidR="0053201D" w:rsidRPr="00FE1132" w14:paraId="7BA1E9A0" w14:textId="77777777" w:rsidTr="00AB47FC">
              <w:trPr>
                <w:trHeight w:val="300"/>
              </w:trPr>
              <w:tc>
                <w:tcPr>
                  <w:tcW w:w="363" w:type="pct"/>
                </w:tcPr>
                <w:p w14:paraId="5EFB25F2" w14:textId="77777777" w:rsidR="0053201D" w:rsidRPr="00B1784C" w:rsidRDefault="0053201D" w:rsidP="00AB47FC">
                  <w:pPr>
                    <w:widowControl/>
                    <w:spacing w:line="360" w:lineRule="auto"/>
                    <w:jc w:val="left"/>
                    <w:rPr>
                      <w:rFonts w:eastAsiaTheme="minorEastAsia"/>
                      <w:szCs w:val="21"/>
                    </w:rPr>
                  </w:pPr>
                  <w:r w:rsidRPr="00B1784C">
                    <w:rPr>
                      <w:rFonts w:eastAsiaTheme="minorEastAsia"/>
                      <w:szCs w:val="21"/>
                    </w:rPr>
                    <w:t>3</w:t>
                  </w:r>
                </w:p>
              </w:tc>
              <w:tc>
                <w:tcPr>
                  <w:tcW w:w="687" w:type="pct"/>
                  <w:noWrap/>
                </w:tcPr>
                <w:p w14:paraId="63EBA0E2" w14:textId="77777777" w:rsidR="0053201D" w:rsidRPr="00B1784C" w:rsidRDefault="0053201D" w:rsidP="00AB47FC">
                  <w:pPr>
                    <w:widowControl/>
                    <w:spacing w:line="360" w:lineRule="auto"/>
                    <w:jc w:val="left"/>
                    <w:rPr>
                      <w:rFonts w:eastAsiaTheme="minorEastAsia"/>
                      <w:szCs w:val="21"/>
                    </w:rPr>
                  </w:pPr>
                </w:p>
              </w:tc>
              <w:tc>
                <w:tcPr>
                  <w:tcW w:w="992" w:type="pct"/>
                  <w:noWrap/>
                </w:tcPr>
                <w:p w14:paraId="6187F47D" w14:textId="77777777" w:rsidR="0053201D" w:rsidRPr="00B1784C" w:rsidRDefault="0053201D" w:rsidP="00AB47FC">
                  <w:pPr>
                    <w:widowControl/>
                    <w:spacing w:line="360" w:lineRule="auto"/>
                    <w:jc w:val="left"/>
                    <w:rPr>
                      <w:rFonts w:eastAsiaTheme="minorEastAsia"/>
                      <w:szCs w:val="21"/>
                    </w:rPr>
                  </w:pPr>
                </w:p>
              </w:tc>
              <w:tc>
                <w:tcPr>
                  <w:tcW w:w="647" w:type="pct"/>
                  <w:noWrap/>
                </w:tcPr>
                <w:p w14:paraId="37BB38F3" w14:textId="77777777" w:rsidR="0053201D" w:rsidRPr="00B1784C" w:rsidRDefault="0053201D" w:rsidP="00AB47FC">
                  <w:pPr>
                    <w:widowControl/>
                    <w:spacing w:line="360" w:lineRule="auto"/>
                    <w:jc w:val="left"/>
                    <w:rPr>
                      <w:rFonts w:eastAsiaTheme="minorEastAsia"/>
                      <w:szCs w:val="21"/>
                    </w:rPr>
                  </w:pPr>
                </w:p>
              </w:tc>
              <w:tc>
                <w:tcPr>
                  <w:tcW w:w="579" w:type="pct"/>
                </w:tcPr>
                <w:p w14:paraId="24849E71" w14:textId="77777777" w:rsidR="0053201D" w:rsidRPr="00B1784C" w:rsidRDefault="0053201D" w:rsidP="00AB47FC">
                  <w:pPr>
                    <w:widowControl/>
                    <w:spacing w:line="360" w:lineRule="auto"/>
                    <w:jc w:val="left"/>
                    <w:rPr>
                      <w:rFonts w:eastAsiaTheme="minorEastAsia"/>
                      <w:szCs w:val="21"/>
                    </w:rPr>
                  </w:pPr>
                </w:p>
              </w:tc>
              <w:tc>
                <w:tcPr>
                  <w:tcW w:w="579" w:type="pct"/>
                </w:tcPr>
                <w:p w14:paraId="0EBF1891" w14:textId="77777777" w:rsidR="0053201D" w:rsidRPr="00B1784C" w:rsidRDefault="0053201D" w:rsidP="00AB47FC">
                  <w:pPr>
                    <w:widowControl/>
                    <w:spacing w:line="360" w:lineRule="auto"/>
                    <w:jc w:val="left"/>
                    <w:rPr>
                      <w:rFonts w:eastAsiaTheme="minorEastAsia"/>
                      <w:szCs w:val="21"/>
                    </w:rPr>
                  </w:pPr>
                </w:p>
              </w:tc>
              <w:tc>
                <w:tcPr>
                  <w:tcW w:w="578" w:type="pct"/>
                </w:tcPr>
                <w:p w14:paraId="541E190A" w14:textId="77777777" w:rsidR="0053201D" w:rsidRPr="00B1784C" w:rsidRDefault="0053201D" w:rsidP="00AB47FC">
                  <w:pPr>
                    <w:widowControl/>
                    <w:spacing w:line="360" w:lineRule="auto"/>
                    <w:jc w:val="left"/>
                    <w:rPr>
                      <w:rFonts w:eastAsiaTheme="minorEastAsia"/>
                      <w:szCs w:val="21"/>
                    </w:rPr>
                  </w:pPr>
                </w:p>
              </w:tc>
              <w:tc>
                <w:tcPr>
                  <w:tcW w:w="575" w:type="pct"/>
                </w:tcPr>
                <w:p w14:paraId="21B36E79" w14:textId="77777777" w:rsidR="0053201D" w:rsidRPr="00B1784C" w:rsidRDefault="0053201D" w:rsidP="00AB47FC">
                  <w:pPr>
                    <w:widowControl/>
                    <w:spacing w:line="360" w:lineRule="auto"/>
                    <w:jc w:val="left"/>
                    <w:rPr>
                      <w:rFonts w:eastAsiaTheme="minorEastAsia"/>
                      <w:szCs w:val="21"/>
                    </w:rPr>
                  </w:pPr>
                </w:p>
              </w:tc>
            </w:tr>
            <w:tr w:rsidR="0053201D" w:rsidRPr="00FE1132" w14:paraId="63002263" w14:textId="77777777" w:rsidTr="00AB47FC">
              <w:trPr>
                <w:trHeight w:val="300"/>
              </w:trPr>
              <w:tc>
                <w:tcPr>
                  <w:tcW w:w="363" w:type="pct"/>
                </w:tcPr>
                <w:p w14:paraId="0D8C9EE2" w14:textId="77777777" w:rsidR="0053201D" w:rsidRPr="00B1784C" w:rsidRDefault="0053201D" w:rsidP="00AB47FC">
                  <w:pPr>
                    <w:widowControl/>
                    <w:spacing w:line="360" w:lineRule="auto"/>
                    <w:jc w:val="left"/>
                    <w:rPr>
                      <w:rFonts w:eastAsiaTheme="minorEastAsia"/>
                      <w:szCs w:val="21"/>
                    </w:rPr>
                  </w:pPr>
                  <w:r w:rsidRPr="00B1784C">
                    <w:rPr>
                      <w:rFonts w:eastAsiaTheme="minorEastAsia"/>
                      <w:szCs w:val="21"/>
                    </w:rPr>
                    <w:t>4</w:t>
                  </w:r>
                </w:p>
              </w:tc>
              <w:tc>
                <w:tcPr>
                  <w:tcW w:w="687" w:type="pct"/>
                  <w:noWrap/>
                </w:tcPr>
                <w:p w14:paraId="66B7EC09" w14:textId="77777777" w:rsidR="0053201D" w:rsidRPr="00B1784C" w:rsidRDefault="0053201D" w:rsidP="00AB47FC">
                  <w:pPr>
                    <w:widowControl/>
                    <w:spacing w:line="360" w:lineRule="auto"/>
                    <w:jc w:val="left"/>
                    <w:rPr>
                      <w:rFonts w:eastAsiaTheme="minorEastAsia"/>
                      <w:szCs w:val="21"/>
                    </w:rPr>
                  </w:pPr>
                </w:p>
              </w:tc>
              <w:tc>
                <w:tcPr>
                  <w:tcW w:w="992" w:type="pct"/>
                  <w:noWrap/>
                </w:tcPr>
                <w:p w14:paraId="38E70E5B" w14:textId="77777777" w:rsidR="0053201D" w:rsidRPr="00B1784C" w:rsidRDefault="0053201D" w:rsidP="00AB47FC">
                  <w:pPr>
                    <w:widowControl/>
                    <w:spacing w:line="360" w:lineRule="auto"/>
                    <w:jc w:val="left"/>
                    <w:rPr>
                      <w:rFonts w:eastAsiaTheme="minorEastAsia"/>
                      <w:szCs w:val="21"/>
                    </w:rPr>
                  </w:pPr>
                </w:p>
              </w:tc>
              <w:tc>
                <w:tcPr>
                  <w:tcW w:w="647" w:type="pct"/>
                  <w:noWrap/>
                </w:tcPr>
                <w:p w14:paraId="131E80EB" w14:textId="77777777" w:rsidR="0053201D" w:rsidRPr="00B1784C" w:rsidRDefault="0053201D" w:rsidP="00AB47FC">
                  <w:pPr>
                    <w:widowControl/>
                    <w:spacing w:line="360" w:lineRule="auto"/>
                    <w:jc w:val="left"/>
                    <w:rPr>
                      <w:rFonts w:eastAsiaTheme="minorEastAsia"/>
                      <w:szCs w:val="21"/>
                    </w:rPr>
                  </w:pPr>
                </w:p>
              </w:tc>
              <w:tc>
                <w:tcPr>
                  <w:tcW w:w="579" w:type="pct"/>
                </w:tcPr>
                <w:p w14:paraId="14447245" w14:textId="77777777" w:rsidR="0053201D" w:rsidRPr="00B1784C" w:rsidRDefault="0053201D" w:rsidP="00AB47FC">
                  <w:pPr>
                    <w:widowControl/>
                    <w:spacing w:line="360" w:lineRule="auto"/>
                    <w:jc w:val="left"/>
                    <w:rPr>
                      <w:rFonts w:eastAsiaTheme="minorEastAsia"/>
                      <w:szCs w:val="21"/>
                    </w:rPr>
                  </w:pPr>
                </w:p>
              </w:tc>
              <w:tc>
                <w:tcPr>
                  <w:tcW w:w="579" w:type="pct"/>
                </w:tcPr>
                <w:p w14:paraId="20E06BB4" w14:textId="77777777" w:rsidR="0053201D" w:rsidRPr="00B1784C" w:rsidRDefault="0053201D" w:rsidP="00AB47FC">
                  <w:pPr>
                    <w:widowControl/>
                    <w:spacing w:line="360" w:lineRule="auto"/>
                    <w:jc w:val="left"/>
                    <w:rPr>
                      <w:rFonts w:eastAsiaTheme="minorEastAsia"/>
                      <w:szCs w:val="21"/>
                    </w:rPr>
                  </w:pPr>
                </w:p>
              </w:tc>
              <w:tc>
                <w:tcPr>
                  <w:tcW w:w="578" w:type="pct"/>
                </w:tcPr>
                <w:p w14:paraId="5C90996D" w14:textId="77777777" w:rsidR="0053201D" w:rsidRPr="00B1784C" w:rsidRDefault="0053201D" w:rsidP="00AB47FC">
                  <w:pPr>
                    <w:widowControl/>
                    <w:spacing w:line="360" w:lineRule="auto"/>
                    <w:jc w:val="left"/>
                    <w:rPr>
                      <w:rFonts w:eastAsiaTheme="minorEastAsia"/>
                      <w:szCs w:val="21"/>
                    </w:rPr>
                  </w:pPr>
                </w:p>
              </w:tc>
              <w:tc>
                <w:tcPr>
                  <w:tcW w:w="575" w:type="pct"/>
                </w:tcPr>
                <w:p w14:paraId="325ADDEA" w14:textId="77777777" w:rsidR="0053201D" w:rsidRPr="00B1784C" w:rsidRDefault="0053201D" w:rsidP="00AB47FC">
                  <w:pPr>
                    <w:widowControl/>
                    <w:spacing w:line="360" w:lineRule="auto"/>
                    <w:jc w:val="left"/>
                    <w:rPr>
                      <w:rFonts w:eastAsiaTheme="minorEastAsia"/>
                      <w:szCs w:val="21"/>
                    </w:rPr>
                  </w:pPr>
                </w:p>
              </w:tc>
            </w:tr>
          </w:tbl>
          <w:p w14:paraId="17341BA4" w14:textId="77777777" w:rsidR="0053201D" w:rsidRDefault="0053201D" w:rsidP="00AB47FC">
            <w:pPr>
              <w:spacing w:line="460" w:lineRule="exact"/>
              <w:rPr>
                <w:rFonts w:asciiTheme="minorEastAsia" w:eastAsiaTheme="minorEastAsia" w:hAnsiTheme="minorEastAsia"/>
                <w:b/>
                <w:szCs w:val="21"/>
              </w:rPr>
            </w:pPr>
          </w:p>
        </w:tc>
      </w:tr>
    </w:tbl>
    <w:p w14:paraId="55B8528F" w14:textId="221183ED" w:rsidR="0053201D" w:rsidRDefault="0053201D" w:rsidP="0053201D">
      <w:pPr>
        <w:tabs>
          <w:tab w:val="left" w:pos="709"/>
        </w:tabs>
        <w:spacing w:line="460" w:lineRule="exact"/>
        <w:ind w:firstLineChars="200" w:firstLine="480"/>
        <w:rPr>
          <w:rFonts w:asciiTheme="minorEastAsia" w:eastAsiaTheme="minorEastAsia" w:hAnsiTheme="minorEastAsia"/>
          <w:sz w:val="24"/>
        </w:rPr>
      </w:pPr>
    </w:p>
    <w:p w14:paraId="14FEDD1D" w14:textId="3B46E3B4" w:rsidR="001E551D" w:rsidRDefault="001E551D">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DD1F786" w14:textId="4DC3D2F7" w:rsidR="006D4BEB" w:rsidRPr="002E77CE" w:rsidRDefault="00F854EB" w:rsidP="001B1316">
      <w:pPr>
        <w:pStyle w:val="1"/>
        <w:numPr>
          <w:ilvl w:val="0"/>
          <w:numId w:val="8"/>
        </w:numPr>
        <w:spacing w:before="260" w:after="260" w:line="415" w:lineRule="auto"/>
        <w:jc w:val="center"/>
        <w:rPr>
          <w:rFonts w:ascii="Times New Roman" w:hAnsi="Times New Roman"/>
          <w:sz w:val="30"/>
          <w:szCs w:val="30"/>
          <w:lang w:val="en-US"/>
        </w:rPr>
      </w:pPr>
      <w:bookmarkStart w:id="51" w:name="_Toc13249851"/>
      <w:r>
        <w:rPr>
          <w:rFonts w:ascii="Times New Roman" w:hAnsi="Times New Roman" w:hint="eastAsia"/>
          <w:sz w:val="30"/>
          <w:szCs w:val="30"/>
          <w:lang w:val="en-US"/>
        </w:rPr>
        <w:lastRenderedPageBreak/>
        <w:t>施工阶段污染</w:t>
      </w:r>
      <w:r w:rsidR="006D4BEB" w:rsidRPr="002E77CE">
        <w:rPr>
          <w:rFonts w:ascii="Times New Roman" w:hAnsi="Times New Roman" w:hint="eastAsia"/>
          <w:sz w:val="30"/>
          <w:szCs w:val="30"/>
          <w:lang w:val="en-US"/>
        </w:rPr>
        <w:t>控制</w:t>
      </w:r>
      <w:bookmarkEnd w:id="51"/>
    </w:p>
    <w:p w14:paraId="4B119583" w14:textId="22B6A1CE" w:rsidR="006D4BEB" w:rsidRDefault="00291345" w:rsidP="006D4C02">
      <w:pPr>
        <w:spacing w:beforeLines="100" w:before="240" w:afterLines="100" w:after="240"/>
        <w:jc w:val="center"/>
        <w:outlineLvl w:val="1"/>
        <w:rPr>
          <w:b/>
          <w:sz w:val="24"/>
        </w:rPr>
      </w:pPr>
      <w:bookmarkStart w:id="52" w:name="_Toc13249852"/>
      <w:r>
        <w:rPr>
          <w:rFonts w:hint="eastAsia"/>
          <w:b/>
          <w:sz w:val="24"/>
        </w:rPr>
        <w:t>5</w:t>
      </w:r>
      <w:r w:rsidR="006D4BEB">
        <w:rPr>
          <w:rFonts w:hint="eastAsia"/>
          <w:b/>
          <w:sz w:val="24"/>
        </w:rPr>
        <w:t xml:space="preserve">.1 </w:t>
      </w:r>
      <w:r w:rsidR="006D4BEB" w:rsidRPr="009D3BD0">
        <w:rPr>
          <w:rFonts w:hint="eastAsia"/>
          <w:b/>
          <w:sz w:val="24"/>
        </w:rPr>
        <w:t>一般规定</w:t>
      </w:r>
      <w:bookmarkEnd w:id="42"/>
      <w:bookmarkEnd w:id="52"/>
    </w:p>
    <w:p w14:paraId="50DF724D" w14:textId="1F091DB3" w:rsidR="007C5F1F" w:rsidRDefault="007C5F1F" w:rsidP="007C5F1F">
      <w:pPr>
        <w:tabs>
          <w:tab w:val="left" w:pos="851"/>
        </w:tabs>
        <w:spacing w:line="460" w:lineRule="exact"/>
        <w:jc w:val="left"/>
        <w:rPr>
          <w:rFonts w:eastAsiaTheme="minorEastAsia"/>
          <w:bCs/>
          <w:sz w:val="24"/>
        </w:rPr>
      </w:pPr>
      <w:r w:rsidRPr="007C5F1F">
        <w:rPr>
          <w:rFonts w:eastAsiaTheme="minorEastAsia" w:hint="eastAsia"/>
          <w:bCs/>
          <w:sz w:val="24"/>
        </w:rPr>
        <w:t>5.1.1</w:t>
      </w:r>
      <w:r>
        <w:rPr>
          <w:rFonts w:eastAsiaTheme="minorEastAsia" w:hint="eastAsia"/>
          <w:bCs/>
          <w:sz w:val="24"/>
        </w:rPr>
        <w:t>长租公寓施工阶段污染控制应从材料和家具源头进行环保性能控制，</w:t>
      </w:r>
      <w:r w:rsidRPr="008B6BDC">
        <w:rPr>
          <w:rFonts w:eastAsiaTheme="minorEastAsia" w:hint="eastAsia"/>
          <w:bCs/>
          <w:sz w:val="24"/>
        </w:rPr>
        <w:t>主要装修材料</w:t>
      </w:r>
      <w:r w:rsidR="000863D0">
        <w:rPr>
          <w:rFonts w:eastAsiaTheme="minorEastAsia" w:hint="eastAsia"/>
          <w:bCs/>
          <w:sz w:val="24"/>
        </w:rPr>
        <w:t>和</w:t>
      </w:r>
      <w:r w:rsidRPr="008B6BDC">
        <w:rPr>
          <w:rFonts w:eastAsiaTheme="minorEastAsia" w:hint="eastAsia"/>
          <w:bCs/>
          <w:sz w:val="24"/>
        </w:rPr>
        <w:t>家具</w:t>
      </w:r>
      <w:r w:rsidR="000863D0">
        <w:rPr>
          <w:rFonts w:eastAsiaTheme="minorEastAsia" w:hint="eastAsia"/>
          <w:bCs/>
          <w:sz w:val="24"/>
        </w:rPr>
        <w:t>应按设计阶段提出的污染物释放率要求进行采购，</w:t>
      </w:r>
      <w:r>
        <w:rPr>
          <w:rFonts w:eastAsiaTheme="minorEastAsia" w:hint="eastAsia"/>
          <w:bCs/>
          <w:sz w:val="24"/>
        </w:rPr>
        <w:t>施工辅助材料应按本标准</w:t>
      </w:r>
      <w:r w:rsidR="000863D0">
        <w:rPr>
          <w:rFonts w:eastAsiaTheme="minorEastAsia" w:hint="eastAsia"/>
          <w:bCs/>
          <w:sz w:val="24"/>
        </w:rPr>
        <w:t>5.2</w:t>
      </w:r>
      <w:r w:rsidR="000863D0">
        <w:rPr>
          <w:rFonts w:eastAsiaTheme="minorEastAsia" w:hint="eastAsia"/>
          <w:bCs/>
          <w:sz w:val="24"/>
        </w:rPr>
        <w:t>节</w:t>
      </w:r>
      <w:r>
        <w:rPr>
          <w:rFonts w:eastAsiaTheme="minorEastAsia" w:hint="eastAsia"/>
          <w:bCs/>
          <w:sz w:val="24"/>
        </w:rPr>
        <w:t>规定的环保性能指标要求</w:t>
      </w:r>
      <w:r w:rsidRPr="008B6BDC">
        <w:rPr>
          <w:rFonts w:eastAsiaTheme="minorEastAsia" w:hint="eastAsia"/>
          <w:bCs/>
          <w:sz w:val="24"/>
        </w:rPr>
        <w:t>进行</w:t>
      </w:r>
      <w:r w:rsidRPr="008B6BDC">
        <w:rPr>
          <w:rFonts w:eastAsiaTheme="minorEastAsia"/>
          <w:bCs/>
          <w:sz w:val="24"/>
        </w:rPr>
        <w:t>采购</w:t>
      </w:r>
      <w:r>
        <w:rPr>
          <w:rFonts w:eastAsiaTheme="minorEastAsia"/>
          <w:bCs/>
          <w:sz w:val="24"/>
        </w:rPr>
        <w:t>。</w:t>
      </w:r>
    </w:p>
    <w:p w14:paraId="4E5A9E57" w14:textId="77777777" w:rsidR="00A3321D" w:rsidRPr="00530295" w:rsidRDefault="00A3321D" w:rsidP="00A3321D">
      <w:pPr>
        <w:tabs>
          <w:tab w:val="left" w:pos="851"/>
        </w:tabs>
        <w:spacing w:line="460" w:lineRule="exact"/>
        <w:jc w:val="left"/>
        <w:rPr>
          <w:rFonts w:eastAsiaTheme="minorEastAsia"/>
          <w:bCs/>
          <w:sz w:val="24"/>
        </w:rPr>
      </w:pPr>
      <w:r w:rsidRPr="00530295">
        <w:rPr>
          <w:rFonts w:hint="eastAsia"/>
          <w:sz w:val="24"/>
        </w:rPr>
        <w:t>【条文说明】</w:t>
      </w:r>
    </w:p>
    <w:p w14:paraId="057952F7" w14:textId="77777777" w:rsidR="00A3321D" w:rsidRDefault="00A3321D" w:rsidP="00A3321D">
      <w:pPr>
        <w:spacing w:line="460" w:lineRule="exact"/>
        <w:ind w:firstLineChars="200" w:firstLine="480"/>
        <w:rPr>
          <w:rFonts w:hint="eastAsia"/>
          <w:sz w:val="24"/>
        </w:rPr>
      </w:pPr>
      <w:r w:rsidRPr="00530295">
        <w:rPr>
          <w:rFonts w:hint="eastAsia"/>
          <w:sz w:val="24"/>
        </w:rPr>
        <w:t>控制室内空气污染的关键在于污染源的控制，采购材料的性能质量水平，将直接决定项目的污染源控制效果，设计所提出的材料污染释放率控制要求，应在采购文件中进行明确的规定。合同中，对材料的质量和供应商责任进行明确条款规定，对材料供应商进行相应的约束和督促。</w:t>
      </w:r>
    </w:p>
    <w:p w14:paraId="3E7944BD" w14:textId="5BDC71E2" w:rsidR="001E250F" w:rsidRDefault="001E250F" w:rsidP="001E250F">
      <w:pPr>
        <w:tabs>
          <w:tab w:val="left" w:pos="851"/>
        </w:tabs>
        <w:spacing w:line="460" w:lineRule="exact"/>
        <w:jc w:val="left"/>
        <w:rPr>
          <w:rFonts w:eastAsiaTheme="minorEastAsia"/>
          <w:bCs/>
          <w:sz w:val="24"/>
        </w:rPr>
      </w:pPr>
      <w:r>
        <w:rPr>
          <w:rFonts w:eastAsiaTheme="minorEastAsia" w:hint="eastAsia"/>
          <w:bCs/>
          <w:sz w:val="24"/>
        </w:rPr>
        <w:t>5.1.</w:t>
      </w:r>
      <w:r>
        <w:rPr>
          <w:rFonts w:eastAsiaTheme="minorEastAsia" w:hint="eastAsia"/>
          <w:bCs/>
          <w:sz w:val="24"/>
        </w:rPr>
        <w:t>2</w:t>
      </w:r>
      <w:r>
        <w:rPr>
          <w:rFonts w:eastAsiaTheme="minorEastAsia" w:hint="eastAsia"/>
          <w:bCs/>
          <w:sz w:val="24"/>
        </w:rPr>
        <w:t>施工中</w:t>
      </w:r>
      <w:r>
        <w:rPr>
          <w:rFonts w:eastAsiaTheme="minorEastAsia" w:hint="eastAsia"/>
          <w:bCs/>
          <w:sz w:val="24"/>
        </w:rPr>
        <w:t>，</w:t>
      </w:r>
      <w:r>
        <w:rPr>
          <w:rFonts w:eastAsiaTheme="minorEastAsia" w:hint="eastAsia"/>
          <w:bCs/>
          <w:sz w:val="24"/>
        </w:rPr>
        <w:t>不得使用不符合</w:t>
      </w:r>
      <w:r>
        <w:rPr>
          <w:rFonts w:eastAsiaTheme="minorEastAsia" w:hint="eastAsia"/>
          <w:bCs/>
          <w:sz w:val="24"/>
        </w:rPr>
        <w:t>要求的材料或家具</w:t>
      </w:r>
      <w:r>
        <w:rPr>
          <w:rFonts w:eastAsiaTheme="minorEastAsia" w:hint="eastAsia"/>
          <w:bCs/>
          <w:sz w:val="24"/>
        </w:rPr>
        <w:t>。</w:t>
      </w:r>
    </w:p>
    <w:p w14:paraId="420C7840" w14:textId="21CB4F8F" w:rsidR="0074399A" w:rsidRDefault="007C5F1F" w:rsidP="0074399A">
      <w:pPr>
        <w:tabs>
          <w:tab w:val="left" w:pos="851"/>
        </w:tabs>
        <w:spacing w:line="460" w:lineRule="exact"/>
        <w:jc w:val="left"/>
        <w:rPr>
          <w:rFonts w:eastAsiaTheme="minorEastAsia"/>
          <w:bCs/>
          <w:sz w:val="24"/>
        </w:rPr>
      </w:pPr>
      <w:r>
        <w:rPr>
          <w:rFonts w:eastAsiaTheme="minorEastAsia" w:hint="eastAsia"/>
          <w:bCs/>
          <w:sz w:val="24"/>
        </w:rPr>
        <w:t>5.1.</w:t>
      </w:r>
      <w:r w:rsidR="001E250F">
        <w:rPr>
          <w:rFonts w:eastAsiaTheme="minorEastAsia" w:hint="eastAsia"/>
          <w:bCs/>
          <w:sz w:val="24"/>
        </w:rPr>
        <w:t>3</w:t>
      </w:r>
      <w:r>
        <w:rPr>
          <w:rFonts w:eastAsiaTheme="minorEastAsia" w:hint="eastAsia"/>
          <w:bCs/>
          <w:sz w:val="24"/>
        </w:rPr>
        <w:t>装修材料和家具</w:t>
      </w:r>
      <w:r w:rsidR="000863D0">
        <w:rPr>
          <w:rFonts w:eastAsiaTheme="minorEastAsia" w:hint="eastAsia"/>
          <w:bCs/>
          <w:sz w:val="24"/>
        </w:rPr>
        <w:t>厂商</w:t>
      </w:r>
      <w:r>
        <w:rPr>
          <w:rFonts w:eastAsiaTheme="minorEastAsia" w:hint="eastAsia"/>
          <w:bCs/>
          <w:sz w:val="24"/>
        </w:rPr>
        <w:t>应向</w:t>
      </w:r>
      <w:r w:rsidR="00F40FC3">
        <w:rPr>
          <w:rFonts w:eastAsiaTheme="minorEastAsia" w:hint="eastAsia"/>
          <w:bCs/>
          <w:sz w:val="24"/>
        </w:rPr>
        <w:t>长租公寓</w:t>
      </w:r>
      <w:r>
        <w:rPr>
          <w:rFonts w:eastAsiaTheme="minorEastAsia" w:hint="eastAsia"/>
          <w:bCs/>
          <w:sz w:val="24"/>
        </w:rPr>
        <w:t>租赁</w:t>
      </w:r>
      <w:r w:rsidR="000863D0">
        <w:rPr>
          <w:rFonts w:eastAsiaTheme="minorEastAsia" w:hint="eastAsia"/>
          <w:bCs/>
          <w:sz w:val="24"/>
        </w:rPr>
        <w:t>公司</w:t>
      </w:r>
      <w:r>
        <w:rPr>
          <w:rFonts w:eastAsiaTheme="minorEastAsia" w:hint="eastAsia"/>
          <w:bCs/>
          <w:sz w:val="24"/>
        </w:rPr>
        <w:t>提供产品型式检验报告，</w:t>
      </w:r>
      <w:r w:rsidR="0074399A">
        <w:rPr>
          <w:rFonts w:eastAsiaTheme="minorEastAsia" w:hint="eastAsia"/>
          <w:bCs/>
          <w:sz w:val="24"/>
        </w:rPr>
        <w:t>主要</w:t>
      </w:r>
      <w:r w:rsidR="000863D0">
        <w:rPr>
          <w:rFonts w:eastAsiaTheme="minorEastAsia" w:hint="eastAsia"/>
          <w:bCs/>
          <w:sz w:val="24"/>
        </w:rPr>
        <w:t>装修</w:t>
      </w:r>
      <w:r w:rsidRPr="007C5F1F">
        <w:rPr>
          <w:rFonts w:eastAsiaTheme="minorEastAsia" w:hint="eastAsia"/>
          <w:bCs/>
          <w:sz w:val="24"/>
        </w:rPr>
        <w:t>材料</w:t>
      </w:r>
      <w:r>
        <w:rPr>
          <w:rFonts w:eastAsiaTheme="minorEastAsia" w:hint="eastAsia"/>
          <w:bCs/>
          <w:sz w:val="24"/>
        </w:rPr>
        <w:t>和家具</w:t>
      </w:r>
      <w:r w:rsidRPr="007C5F1F">
        <w:rPr>
          <w:rFonts w:eastAsiaTheme="minorEastAsia" w:hint="eastAsia"/>
          <w:bCs/>
          <w:sz w:val="24"/>
        </w:rPr>
        <w:t>对应的污染物检测参数应符合表</w:t>
      </w:r>
      <w:r w:rsidRPr="007C5F1F">
        <w:rPr>
          <w:rFonts w:eastAsiaTheme="minorEastAsia" w:hint="eastAsia"/>
          <w:bCs/>
          <w:sz w:val="24"/>
        </w:rPr>
        <w:t>5.</w:t>
      </w:r>
      <w:r w:rsidR="00843AC9">
        <w:rPr>
          <w:rFonts w:eastAsiaTheme="minorEastAsia" w:hint="eastAsia"/>
          <w:bCs/>
          <w:sz w:val="24"/>
        </w:rPr>
        <w:t>3</w:t>
      </w:r>
      <w:r w:rsidRPr="007C5F1F">
        <w:rPr>
          <w:rFonts w:eastAsiaTheme="minorEastAsia" w:hint="eastAsia"/>
          <w:bCs/>
          <w:sz w:val="24"/>
        </w:rPr>
        <w:t>.1</w:t>
      </w:r>
      <w:r w:rsidRPr="007C5F1F">
        <w:rPr>
          <w:rFonts w:eastAsiaTheme="minorEastAsia" w:hint="eastAsia"/>
          <w:bCs/>
          <w:sz w:val="24"/>
        </w:rPr>
        <w:t>的规定</w:t>
      </w:r>
      <w:r w:rsidR="0074399A">
        <w:rPr>
          <w:rFonts w:eastAsiaTheme="minorEastAsia" w:hint="eastAsia"/>
          <w:bCs/>
          <w:sz w:val="24"/>
        </w:rPr>
        <w:t>；施工辅助材料检测参数应符合</w:t>
      </w:r>
      <w:r w:rsidR="000863D0">
        <w:rPr>
          <w:rFonts w:eastAsiaTheme="minorEastAsia" w:hint="eastAsia"/>
          <w:bCs/>
          <w:sz w:val="24"/>
        </w:rPr>
        <w:t>本标准</w:t>
      </w:r>
      <w:r w:rsidR="0074399A">
        <w:rPr>
          <w:rFonts w:eastAsiaTheme="minorEastAsia" w:hint="eastAsia"/>
          <w:bCs/>
          <w:sz w:val="24"/>
        </w:rPr>
        <w:t>5.</w:t>
      </w:r>
      <w:r w:rsidR="00843AC9">
        <w:rPr>
          <w:rFonts w:eastAsiaTheme="minorEastAsia" w:hint="eastAsia"/>
          <w:bCs/>
          <w:sz w:val="24"/>
        </w:rPr>
        <w:t>2</w:t>
      </w:r>
      <w:r w:rsidR="00435F0C">
        <w:rPr>
          <w:rFonts w:eastAsiaTheme="minorEastAsia" w:hint="eastAsia"/>
          <w:bCs/>
          <w:sz w:val="24"/>
        </w:rPr>
        <w:t>节</w:t>
      </w:r>
      <w:r w:rsidR="0074399A">
        <w:rPr>
          <w:rFonts w:eastAsiaTheme="minorEastAsia" w:hint="eastAsia"/>
          <w:bCs/>
          <w:sz w:val="24"/>
        </w:rPr>
        <w:t>的规定。</w:t>
      </w:r>
    </w:p>
    <w:p w14:paraId="54F359F4" w14:textId="77777777" w:rsidR="00A3321D" w:rsidRPr="00530295" w:rsidRDefault="00A3321D" w:rsidP="00A3321D">
      <w:pPr>
        <w:tabs>
          <w:tab w:val="left" w:pos="851"/>
        </w:tabs>
        <w:spacing w:line="460" w:lineRule="exact"/>
        <w:jc w:val="left"/>
        <w:rPr>
          <w:rFonts w:eastAsiaTheme="minorEastAsia"/>
          <w:bCs/>
          <w:sz w:val="24"/>
        </w:rPr>
      </w:pPr>
      <w:r w:rsidRPr="00530295">
        <w:rPr>
          <w:rFonts w:hint="eastAsia"/>
          <w:sz w:val="24"/>
        </w:rPr>
        <w:t>【条文说明】</w:t>
      </w:r>
    </w:p>
    <w:p w14:paraId="44AC2B29" w14:textId="6D568A59" w:rsidR="00A3321D" w:rsidRPr="00530295" w:rsidRDefault="00A3321D" w:rsidP="00A3321D">
      <w:pPr>
        <w:tabs>
          <w:tab w:val="left" w:pos="851"/>
        </w:tabs>
        <w:spacing w:line="460" w:lineRule="exact"/>
        <w:ind w:firstLineChars="200" w:firstLine="480"/>
        <w:jc w:val="left"/>
        <w:rPr>
          <w:sz w:val="24"/>
        </w:rPr>
      </w:pPr>
      <w:r>
        <w:rPr>
          <w:rFonts w:eastAsiaTheme="minorEastAsia"/>
          <w:sz w:val="24"/>
        </w:rPr>
        <w:t>长租公寓</w:t>
      </w:r>
      <w:r w:rsidRPr="00083EF9">
        <w:rPr>
          <w:rFonts w:eastAsiaTheme="minorEastAsia"/>
          <w:sz w:val="24"/>
        </w:rPr>
        <w:t>租赁公司</w:t>
      </w:r>
      <w:r w:rsidRPr="00530295">
        <w:rPr>
          <w:rFonts w:hint="eastAsia"/>
          <w:sz w:val="24"/>
        </w:rPr>
        <w:t>需</w:t>
      </w:r>
      <w:r w:rsidR="008D286F">
        <w:rPr>
          <w:rFonts w:hint="eastAsia"/>
          <w:sz w:val="24"/>
        </w:rPr>
        <w:t>每年</w:t>
      </w:r>
      <w:r w:rsidRPr="00530295">
        <w:rPr>
          <w:rFonts w:hint="eastAsia"/>
          <w:sz w:val="24"/>
        </w:rPr>
        <w:t>对</w:t>
      </w:r>
      <w:r w:rsidR="008D286F" w:rsidRPr="008D286F">
        <w:rPr>
          <w:rFonts w:hint="eastAsia"/>
          <w:sz w:val="24"/>
        </w:rPr>
        <w:t>装修材料和家具供应商</w:t>
      </w:r>
      <w:r w:rsidR="008D286F">
        <w:rPr>
          <w:rFonts w:hint="eastAsia"/>
          <w:sz w:val="24"/>
        </w:rPr>
        <w:t>提供</w:t>
      </w:r>
      <w:r w:rsidRPr="00530295">
        <w:rPr>
          <w:rFonts w:hint="eastAsia"/>
          <w:sz w:val="24"/>
        </w:rPr>
        <w:t>主要材料产品的污染释放率检测报告进行查验复核，施工使用的辅助材料，应查验相应有害物含量检测报告，并确保符合国家相关标准环保要求。</w:t>
      </w:r>
    </w:p>
    <w:p w14:paraId="63DDB5B8" w14:textId="1D28EB12" w:rsidR="007C5F1F" w:rsidRDefault="007C5F1F" w:rsidP="007C5F1F">
      <w:pPr>
        <w:tabs>
          <w:tab w:val="left" w:pos="851"/>
        </w:tabs>
        <w:spacing w:line="460" w:lineRule="exact"/>
        <w:jc w:val="left"/>
        <w:rPr>
          <w:rFonts w:eastAsiaTheme="minorEastAsia" w:hint="eastAsia"/>
          <w:bCs/>
          <w:sz w:val="24"/>
        </w:rPr>
      </w:pPr>
      <w:r>
        <w:rPr>
          <w:rFonts w:eastAsiaTheme="minorEastAsia" w:hint="eastAsia"/>
          <w:bCs/>
          <w:sz w:val="24"/>
        </w:rPr>
        <w:t>5.1.</w:t>
      </w:r>
      <w:r w:rsidR="001E250F">
        <w:rPr>
          <w:rFonts w:eastAsiaTheme="minorEastAsia" w:hint="eastAsia"/>
          <w:bCs/>
          <w:sz w:val="24"/>
        </w:rPr>
        <w:t>4</w:t>
      </w:r>
      <w:r>
        <w:rPr>
          <w:rFonts w:eastAsiaTheme="minorEastAsia" w:hint="eastAsia"/>
          <w:bCs/>
          <w:sz w:val="24"/>
        </w:rPr>
        <w:t>长租公寓租赁</w:t>
      </w:r>
      <w:r w:rsidR="000863D0">
        <w:rPr>
          <w:rFonts w:eastAsiaTheme="minorEastAsia" w:hint="eastAsia"/>
          <w:bCs/>
          <w:sz w:val="24"/>
        </w:rPr>
        <w:t>公司</w:t>
      </w:r>
      <w:r>
        <w:rPr>
          <w:rFonts w:eastAsiaTheme="minorEastAsia" w:hint="eastAsia"/>
          <w:bCs/>
          <w:sz w:val="24"/>
        </w:rPr>
        <w:t>应</w:t>
      </w:r>
      <w:r w:rsidR="004367B1">
        <w:rPr>
          <w:rFonts w:eastAsiaTheme="minorEastAsia" w:hint="eastAsia"/>
          <w:bCs/>
          <w:sz w:val="24"/>
        </w:rPr>
        <w:t>每季度</w:t>
      </w:r>
      <w:r>
        <w:rPr>
          <w:rFonts w:eastAsiaTheme="minorEastAsia" w:hint="eastAsia"/>
          <w:bCs/>
          <w:sz w:val="24"/>
        </w:rPr>
        <w:t>对</w:t>
      </w:r>
      <w:r w:rsidR="00F40FC3">
        <w:rPr>
          <w:rFonts w:eastAsiaTheme="minorEastAsia" w:hint="eastAsia"/>
          <w:bCs/>
          <w:sz w:val="24"/>
        </w:rPr>
        <w:t>装修材料和家具</w:t>
      </w:r>
      <w:r w:rsidR="000863D0">
        <w:rPr>
          <w:rFonts w:eastAsiaTheme="minorEastAsia" w:hint="eastAsia"/>
          <w:bCs/>
          <w:sz w:val="24"/>
        </w:rPr>
        <w:t>厂</w:t>
      </w:r>
      <w:r w:rsidR="00843AC9">
        <w:rPr>
          <w:rFonts w:eastAsiaTheme="minorEastAsia" w:hint="eastAsia"/>
          <w:bCs/>
          <w:sz w:val="24"/>
        </w:rPr>
        <w:t>商</w:t>
      </w:r>
      <w:r>
        <w:rPr>
          <w:rFonts w:eastAsiaTheme="minorEastAsia" w:hint="eastAsia"/>
          <w:bCs/>
          <w:sz w:val="24"/>
        </w:rPr>
        <w:t>生产的产品</w:t>
      </w:r>
      <w:r w:rsidR="000973B4">
        <w:rPr>
          <w:rFonts w:eastAsiaTheme="minorEastAsia" w:hint="eastAsia"/>
          <w:bCs/>
          <w:sz w:val="24"/>
        </w:rPr>
        <w:t>或仓库储存的货品</w:t>
      </w:r>
      <w:r>
        <w:rPr>
          <w:rFonts w:eastAsiaTheme="minorEastAsia" w:hint="eastAsia"/>
          <w:bCs/>
          <w:sz w:val="24"/>
        </w:rPr>
        <w:t>进行抽检</w:t>
      </w:r>
      <w:r w:rsidR="0074399A">
        <w:rPr>
          <w:rFonts w:eastAsiaTheme="minorEastAsia" w:hint="eastAsia"/>
          <w:bCs/>
          <w:sz w:val="24"/>
        </w:rPr>
        <w:t>。主要</w:t>
      </w:r>
      <w:r w:rsidRPr="007C5F1F">
        <w:rPr>
          <w:rFonts w:eastAsiaTheme="minorEastAsia" w:hint="eastAsia"/>
          <w:bCs/>
          <w:sz w:val="24"/>
        </w:rPr>
        <w:t>材料</w:t>
      </w:r>
      <w:r>
        <w:rPr>
          <w:rFonts w:eastAsiaTheme="minorEastAsia" w:hint="eastAsia"/>
          <w:bCs/>
          <w:sz w:val="24"/>
        </w:rPr>
        <w:t>和家具</w:t>
      </w:r>
      <w:r w:rsidRPr="007C5F1F">
        <w:rPr>
          <w:rFonts w:eastAsiaTheme="minorEastAsia" w:hint="eastAsia"/>
          <w:bCs/>
          <w:sz w:val="24"/>
        </w:rPr>
        <w:t>对应的污染物</w:t>
      </w:r>
      <w:r>
        <w:rPr>
          <w:rFonts w:eastAsiaTheme="minorEastAsia" w:hint="eastAsia"/>
          <w:bCs/>
          <w:sz w:val="24"/>
        </w:rPr>
        <w:t>抽检</w:t>
      </w:r>
      <w:r w:rsidRPr="007C5F1F">
        <w:rPr>
          <w:rFonts w:eastAsiaTheme="minorEastAsia" w:hint="eastAsia"/>
          <w:bCs/>
          <w:sz w:val="24"/>
        </w:rPr>
        <w:t>检测参数应符合表</w:t>
      </w:r>
      <w:r w:rsidRPr="007C5F1F">
        <w:rPr>
          <w:rFonts w:eastAsiaTheme="minorEastAsia" w:hint="eastAsia"/>
          <w:bCs/>
          <w:sz w:val="24"/>
        </w:rPr>
        <w:t>5.</w:t>
      </w:r>
      <w:r w:rsidR="00843AC9">
        <w:rPr>
          <w:rFonts w:eastAsiaTheme="minorEastAsia" w:hint="eastAsia"/>
          <w:bCs/>
          <w:sz w:val="24"/>
        </w:rPr>
        <w:t>3</w:t>
      </w:r>
      <w:r w:rsidRPr="007C5F1F">
        <w:rPr>
          <w:rFonts w:eastAsiaTheme="minorEastAsia" w:hint="eastAsia"/>
          <w:bCs/>
          <w:sz w:val="24"/>
        </w:rPr>
        <w:t>.1</w:t>
      </w:r>
      <w:r w:rsidRPr="007C5F1F">
        <w:rPr>
          <w:rFonts w:eastAsiaTheme="minorEastAsia" w:hint="eastAsia"/>
          <w:bCs/>
          <w:sz w:val="24"/>
        </w:rPr>
        <w:t>的规定</w:t>
      </w:r>
      <w:r w:rsidR="0074399A">
        <w:rPr>
          <w:rFonts w:eastAsiaTheme="minorEastAsia" w:hint="eastAsia"/>
          <w:bCs/>
          <w:sz w:val="24"/>
        </w:rPr>
        <w:t>；施工辅助材料检测参数应符合</w:t>
      </w:r>
      <w:r w:rsidR="000863D0">
        <w:rPr>
          <w:rFonts w:eastAsiaTheme="minorEastAsia" w:hint="eastAsia"/>
          <w:bCs/>
          <w:sz w:val="24"/>
        </w:rPr>
        <w:t>本标准</w:t>
      </w:r>
      <w:r w:rsidR="0074399A">
        <w:rPr>
          <w:rFonts w:eastAsiaTheme="minorEastAsia" w:hint="eastAsia"/>
          <w:bCs/>
          <w:sz w:val="24"/>
        </w:rPr>
        <w:t>5.</w:t>
      </w:r>
      <w:r w:rsidR="00843AC9">
        <w:rPr>
          <w:rFonts w:eastAsiaTheme="minorEastAsia" w:hint="eastAsia"/>
          <w:bCs/>
          <w:sz w:val="24"/>
        </w:rPr>
        <w:t>2</w:t>
      </w:r>
      <w:r w:rsidR="00435F0C">
        <w:rPr>
          <w:rFonts w:eastAsiaTheme="minorEastAsia" w:hint="eastAsia"/>
          <w:bCs/>
          <w:sz w:val="24"/>
        </w:rPr>
        <w:t>节</w:t>
      </w:r>
      <w:r w:rsidR="0074399A">
        <w:rPr>
          <w:rFonts w:eastAsiaTheme="minorEastAsia" w:hint="eastAsia"/>
          <w:bCs/>
          <w:sz w:val="24"/>
        </w:rPr>
        <w:t>的规定。</w:t>
      </w:r>
    </w:p>
    <w:p w14:paraId="3E40A630" w14:textId="77777777" w:rsidR="001E250F" w:rsidRPr="001E250F" w:rsidRDefault="001E250F" w:rsidP="007C5F1F">
      <w:pPr>
        <w:tabs>
          <w:tab w:val="left" w:pos="851"/>
        </w:tabs>
        <w:spacing w:line="460" w:lineRule="exact"/>
        <w:jc w:val="left"/>
        <w:rPr>
          <w:rFonts w:eastAsiaTheme="minorEastAsia"/>
          <w:bCs/>
          <w:sz w:val="24"/>
        </w:rPr>
      </w:pPr>
    </w:p>
    <w:p w14:paraId="683A4840" w14:textId="3EA22323" w:rsidR="00A67821" w:rsidRPr="001543E1" w:rsidRDefault="00A67821" w:rsidP="00A67821">
      <w:pPr>
        <w:spacing w:beforeLines="100" w:before="240" w:afterLines="100" w:after="240"/>
        <w:jc w:val="center"/>
        <w:outlineLvl w:val="1"/>
        <w:rPr>
          <w:b/>
          <w:sz w:val="24"/>
        </w:rPr>
      </w:pPr>
      <w:bookmarkStart w:id="53" w:name="_Toc13249853"/>
      <w:r w:rsidRPr="001543E1">
        <w:rPr>
          <w:rFonts w:hint="eastAsia"/>
          <w:b/>
          <w:sz w:val="24"/>
        </w:rPr>
        <w:t>5.</w:t>
      </w:r>
      <w:r>
        <w:rPr>
          <w:rFonts w:hint="eastAsia"/>
          <w:b/>
          <w:sz w:val="24"/>
        </w:rPr>
        <w:t>2</w:t>
      </w:r>
      <w:r w:rsidR="000863D0">
        <w:rPr>
          <w:rFonts w:hint="eastAsia"/>
          <w:b/>
          <w:sz w:val="24"/>
        </w:rPr>
        <w:t xml:space="preserve"> </w:t>
      </w:r>
      <w:r>
        <w:rPr>
          <w:rFonts w:hint="eastAsia"/>
          <w:b/>
          <w:sz w:val="24"/>
        </w:rPr>
        <w:t>施工辅助材料</w:t>
      </w:r>
      <w:r w:rsidR="000863D0">
        <w:rPr>
          <w:rFonts w:hint="eastAsia"/>
          <w:b/>
          <w:sz w:val="24"/>
        </w:rPr>
        <w:t>环保性能要求</w:t>
      </w:r>
      <w:bookmarkEnd w:id="53"/>
    </w:p>
    <w:p w14:paraId="1EF29C9D" w14:textId="5C1D1920" w:rsidR="00A67821" w:rsidRPr="00CB3CB6" w:rsidRDefault="00A67821" w:rsidP="00A67821">
      <w:pPr>
        <w:tabs>
          <w:tab w:val="left" w:pos="851"/>
        </w:tabs>
        <w:spacing w:line="460" w:lineRule="exact"/>
        <w:jc w:val="left"/>
        <w:rPr>
          <w:rFonts w:eastAsia="仿宋"/>
          <w:bCs/>
          <w:sz w:val="24"/>
        </w:rPr>
      </w:pPr>
      <w:r>
        <w:rPr>
          <w:rFonts w:eastAsia="黑体" w:hint="eastAsia"/>
          <w:bCs/>
          <w:sz w:val="24"/>
        </w:rPr>
        <w:t>5.2.1</w:t>
      </w:r>
      <w:r w:rsidRPr="00CB3CB6">
        <w:rPr>
          <w:rFonts w:eastAsiaTheme="minorEastAsia"/>
          <w:bCs/>
          <w:sz w:val="24"/>
        </w:rPr>
        <w:t>装饰装修工程施工辅助</w:t>
      </w:r>
      <w:r w:rsidRPr="00CB3CB6">
        <w:rPr>
          <w:rFonts w:eastAsiaTheme="minorEastAsia" w:hint="eastAsia"/>
          <w:bCs/>
          <w:sz w:val="24"/>
        </w:rPr>
        <w:t>材料中</w:t>
      </w:r>
      <w:r w:rsidRPr="00CB3CB6">
        <w:rPr>
          <w:rFonts w:eastAsiaTheme="minorEastAsia"/>
          <w:bCs/>
          <w:sz w:val="24"/>
        </w:rPr>
        <w:t>墙体用底漆、防腐涂料、防水涂料、阻燃剂</w:t>
      </w:r>
      <w:r w:rsidRPr="00CB3CB6">
        <w:rPr>
          <w:rFonts w:eastAsiaTheme="minorEastAsia" w:hint="eastAsia"/>
          <w:bCs/>
          <w:sz w:val="24"/>
        </w:rPr>
        <w:t>（含防火涂料）</w:t>
      </w:r>
      <w:r w:rsidRPr="00CB3CB6">
        <w:rPr>
          <w:rFonts w:eastAsiaTheme="minorEastAsia"/>
          <w:bCs/>
          <w:sz w:val="24"/>
        </w:rPr>
        <w:t>、</w:t>
      </w:r>
      <w:r w:rsidRPr="00CB3CB6">
        <w:rPr>
          <w:rFonts w:eastAsiaTheme="minorEastAsia" w:hint="eastAsia"/>
          <w:bCs/>
          <w:sz w:val="24"/>
        </w:rPr>
        <w:t>木器涂料</w:t>
      </w:r>
      <w:r w:rsidRPr="00CB3CB6">
        <w:rPr>
          <w:rFonts w:eastAsiaTheme="minorEastAsia"/>
          <w:bCs/>
          <w:sz w:val="24"/>
        </w:rPr>
        <w:t>、腻子</w:t>
      </w:r>
      <w:r w:rsidRPr="00CB3CB6">
        <w:rPr>
          <w:rFonts w:eastAsiaTheme="minorEastAsia" w:hint="eastAsia"/>
          <w:bCs/>
          <w:sz w:val="24"/>
        </w:rPr>
        <w:t>和</w:t>
      </w:r>
      <w:r w:rsidRPr="00CB3CB6">
        <w:rPr>
          <w:rFonts w:eastAsiaTheme="minorEastAsia"/>
          <w:bCs/>
          <w:sz w:val="24"/>
        </w:rPr>
        <w:t>填缝剂</w:t>
      </w:r>
      <w:r w:rsidRPr="00CB3CB6">
        <w:rPr>
          <w:rFonts w:eastAsiaTheme="minorEastAsia" w:hint="eastAsia"/>
          <w:bCs/>
          <w:sz w:val="24"/>
        </w:rPr>
        <w:t>的</w:t>
      </w:r>
      <w:r w:rsidRPr="00CB3CB6">
        <w:rPr>
          <w:rFonts w:eastAsiaTheme="minorEastAsia"/>
          <w:bCs/>
          <w:sz w:val="24"/>
        </w:rPr>
        <w:t>有害物限量应符合表</w:t>
      </w:r>
      <w:r>
        <w:rPr>
          <w:rFonts w:eastAsiaTheme="minorEastAsia" w:hint="eastAsia"/>
          <w:bCs/>
          <w:sz w:val="24"/>
        </w:rPr>
        <w:t>5</w:t>
      </w:r>
      <w:r w:rsidRPr="00CB3CB6">
        <w:rPr>
          <w:rFonts w:eastAsiaTheme="minorEastAsia"/>
          <w:bCs/>
          <w:sz w:val="24"/>
        </w:rPr>
        <w:t>.</w:t>
      </w:r>
      <w:r>
        <w:rPr>
          <w:rFonts w:eastAsiaTheme="minorEastAsia" w:hint="eastAsia"/>
          <w:bCs/>
          <w:sz w:val="24"/>
        </w:rPr>
        <w:t>2</w:t>
      </w:r>
      <w:r w:rsidRPr="00CB3CB6">
        <w:rPr>
          <w:rFonts w:eastAsiaTheme="minorEastAsia"/>
          <w:bCs/>
          <w:sz w:val="24"/>
        </w:rPr>
        <w:t>.1</w:t>
      </w:r>
      <w:r w:rsidRPr="00CB3CB6">
        <w:rPr>
          <w:rFonts w:eastAsiaTheme="minorEastAsia"/>
          <w:bCs/>
          <w:sz w:val="24"/>
        </w:rPr>
        <w:t>的</w:t>
      </w:r>
      <w:r w:rsidRPr="00CB3CB6">
        <w:rPr>
          <w:rFonts w:eastAsiaTheme="minorEastAsia" w:hint="eastAsia"/>
          <w:bCs/>
          <w:sz w:val="24"/>
        </w:rPr>
        <w:t>规定</w:t>
      </w:r>
      <w:r w:rsidRPr="00CB3CB6">
        <w:rPr>
          <w:rFonts w:eastAsiaTheme="minorEastAsia"/>
          <w:bCs/>
          <w:sz w:val="24"/>
        </w:rPr>
        <w:t>。</w:t>
      </w:r>
    </w:p>
    <w:p w14:paraId="5C6EF2F3" w14:textId="4F2849BC" w:rsidR="00A67821" w:rsidRPr="004E0BB5" w:rsidRDefault="00A67821" w:rsidP="00A67821">
      <w:pPr>
        <w:pStyle w:val="a9"/>
        <w:spacing w:before="75" w:beforeAutospacing="0" w:after="30" w:afterAutospacing="0"/>
        <w:jc w:val="center"/>
        <w:rPr>
          <w:rFonts w:ascii="黑体" w:eastAsia="黑体"/>
          <w:color w:val="000000"/>
          <w:sz w:val="21"/>
          <w:szCs w:val="21"/>
        </w:rPr>
      </w:pPr>
      <w:r w:rsidRPr="004E0BB5">
        <w:rPr>
          <w:rFonts w:ascii="黑体" w:eastAsia="黑体" w:hint="eastAsia"/>
          <w:color w:val="000000"/>
          <w:sz w:val="21"/>
          <w:szCs w:val="21"/>
        </w:rPr>
        <w:t xml:space="preserve">表 </w:t>
      </w:r>
      <w:r>
        <w:rPr>
          <w:rFonts w:ascii="黑体" w:eastAsia="黑体" w:hint="eastAsia"/>
          <w:color w:val="000000"/>
          <w:sz w:val="21"/>
          <w:szCs w:val="21"/>
        </w:rPr>
        <w:t>5</w:t>
      </w:r>
      <w:r w:rsidRPr="004E0BB5">
        <w:rPr>
          <w:rFonts w:ascii="黑体" w:eastAsia="黑体" w:hint="eastAsia"/>
          <w:color w:val="000000"/>
          <w:sz w:val="21"/>
          <w:szCs w:val="21"/>
        </w:rPr>
        <w:t>.</w:t>
      </w:r>
      <w:r>
        <w:rPr>
          <w:rFonts w:ascii="黑体" w:eastAsia="黑体" w:hint="eastAsia"/>
          <w:color w:val="000000"/>
          <w:sz w:val="21"/>
          <w:szCs w:val="21"/>
        </w:rPr>
        <w:t>2</w:t>
      </w:r>
      <w:r w:rsidRPr="004E0BB5">
        <w:rPr>
          <w:rFonts w:ascii="黑体" w:eastAsia="黑体" w:hint="eastAsia"/>
          <w:color w:val="000000"/>
          <w:sz w:val="21"/>
          <w:szCs w:val="21"/>
        </w:rPr>
        <w:t>.1  施工辅助用涂料有害物限量</w:t>
      </w:r>
    </w:p>
    <w:tbl>
      <w:tblPr>
        <w:tblStyle w:val="ad"/>
        <w:tblW w:w="5000" w:type="pct"/>
        <w:jc w:val="center"/>
        <w:tblLook w:val="04A0" w:firstRow="1" w:lastRow="0" w:firstColumn="1" w:lastColumn="0" w:noHBand="0" w:noVBand="1"/>
      </w:tblPr>
      <w:tblGrid>
        <w:gridCol w:w="2094"/>
        <w:gridCol w:w="2689"/>
        <w:gridCol w:w="2393"/>
        <w:gridCol w:w="2394"/>
      </w:tblGrid>
      <w:tr w:rsidR="00A67821" w:rsidRPr="00CB0A93" w14:paraId="6F10473F" w14:textId="77777777" w:rsidTr="00D71145">
        <w:trPr>
          <w:trHeight w:val="1235"/>
          <w:jc w:val="center"/>
        </w:trPr>
        <w:tc>
          <w:tcPr>
            <w:tcW w:w="1094" w:type="pct"/>
            <w:tcBorders>
              <w:top w:val="single" w:sz="4" w:space="0" w:color="000000"/>
              <w:tl2br w:val="nil"/>
            </w:tcBorders>
            <w:vAlign w:val="center"/>
          </w:tcPr>
          <w:p w14:paraId="276B2BCC"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eastAsiaTheme="minorEastAsia"/>
                <w:bCs/>
                <w:noProof/>
                <w:szCs w:val="21"/>
              </w:rPr>
              <mc:AlternateContent>
                <mc:Choice Requires="wps">
                  <w:drawing>
                    <wp:anchor distT="0" distB="0" distL="114300" distR="114300" simplePos="0" relativeHeight="251653120" behindDoc="0" locked="0" layoutInCell="1" allowOverlap="1" wp14:anchorId="71F9C20C" wp14:editId="159644EB">
                      <wp:simplePos x="0" y="0"/>
                      <wp:positionH relativeFrom="column">
                        <wp:posOffset>424815</wp:posOffset>
                      </wp:positionH>
                      <wp:positionV relativeFrom="paragraph">
                        <wp:posOffset>9525</wp:posOffset>
                      </wp:positionV>
                      <wp:extent cx="800100" cy="885825"/>
                      <wp:effectExtent l="0" t="0" r="19050" b="28575"/>
                      <wp:wrapNone/>
                      <wp:docPr id="2" name="直接连接符 2"/>
                      <wp:cNvGraphicFramePr/>
                      <a:graphic xmlns:a="http://schemas.openxmlformats.org/drawingml/2006/main">
                        <a:graphicData uri="http://schemas.microsoft.com/office/word/2010/wordprocessingShape">
                          <wps:wsp>
                            <wps:cNvCnPr/>
                            <wps:spPr>
                              <a:xfrm>
                                <a:off x="0" y="0"/>
                                <a:ext cx="800100" cy="8858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BD4287F" id="直接连接符 2"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75pt" to="96.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gw5QEAAJcDAAAOAAAAZHJzL2Uyb0RvYy54bWysU0uu0zAUnSOxB8tzmjSiKC9q+iReVSZ8&#10;KgELuHXsxJJ/sk3TboINIDGDEUPm7IbHMrh28soDZojJje/v+J7jm/X1SSty5D5Ia1q6XJSUcMNs&#10;J03f0rdvdo9qSkIE04Gyhrf0zAO93jx8sB5dwys7WNVxTxDEhGZ0LR1idE1RBDZwDWFhHTeYFNZr&#10;iOj6vug8jIiuVVGV5ZNitL5z3jIeAka3U5JuMr4QnMVXQgQeiWopzhaz9dkeki02a2h6D26QbB4D&#10;/mEKDdLgpReoLUQg77z8C0pL5m2wIi6Y1YUVQjKeOSCbZfkHm9cDOJ65oDjBXWQK/w+WvTzuPZFd&#10;SytKDGh8otsPX7+///Tj20e0t18+kyqJNLrQYO2N2fvZC27vE+OT8Dp9kQs5ZWHPF2H5KRKGwbpE&#10;cig/w1Rdr+pqlTCLX83Oh/iMW03SoaVKmsQbGjg+D3EqvStJYWN3UimMQ6MMGVt6tUJIwgA3SCiI&#10;eNQOOQXTUwKqx9Vk0WfEYJXsUndqDr4/3ChPjoDr8XhXL59up6IBOj5Fr1YlTp6vChBf2G4KL8u7&#10;OLKYYTKj3/DTzFsIw9STUzNxZdL9PG/oTDFJPImaTgfbnbPWRfLw9TP6vKlpve77eL7/P21+AgAA&#10;//8DAFBLAwQUAAYACAAAACEAErO8l94AAAAIAQAADwAAAGRycy9kb3ducmV2LnhtbEyPQU/CQBCF&#10;7yb+h82YeJMtRCqUbomSQLyYKBDOS3fsVruzTXeB2l/vcNLbvHkvb77Jl71rxBm7UHtSMB4lIJBK&#10;b2qqFOx364cZiBA1Gd14QgU/GGBZ3N7kOjP+Qh943sZKcAmFTCuwMbaZlKG06HQY+RaJvU/fOR1Z&#10;dpU0nb5wuWvkJElS6XRNfMHqFlcWy+/tySkYzGz1/mo3w9vL4WmYVmG33hy+lLq/658XICL28S8M&#10;V3xGh4KZjv5EJohGQZrOOcn7KYirPZ+wPvLwOE5AFrn8/0DxCwAA//8DAFBLAQItABQABgAIAAAA&#10;IQC2gziS/gAAAOEBAAATAAAAAAAAAAAAAAAAAAAAAABbQ29udGVudF9UeXBlc10ueG1sUEsBAi0A&#10;FAAGAAgAAAAhADj9If/WAAAAlAEAAAsAAAAAAAAAAAAAAAAALwEAAF9yZWxzLy5yZWxzUEsBAi0A&#10;FAAGAAgAAAAhAAyWyDDlAQAAlwMAAA4AAAAAAAAAAAAAAAAALgIAAGRycy9lMm9Eb2MueG1sUEsB&#10;Ai0AFAAGAAgAAAAhABKzvJfeAAAACAEAAA8AAAAAAAAAAAAAAAAAPwQAAGRycy9kb3ducmV2Lnht&#10;bFBLBQYAAAAABAAEAPMAAABKBQAAAAA=&#10;" strokecolor="#4a7ebb"/>
                  </w:pict>
                </mc:Fallback>
              </mc:AlternateContent>
            </w:r>
            <w:r w:rsidRPr="00CB0A93">
              <w:rPr>
                <w:rFonts w:eastAsiaTheme="minorEastAsia" w:hint="eastAsia"/>
                <w:bCs/>
                <w:sz w:val="21"/>
                <w:szCs w:val="21"/>
              </w:rPr>
              <w:t xml:space="preserve">       </w:t>
            </w:r>
            <w:r w:rsidRPr="00CB0A93">
              <w:rPr>
                <w:rFonts w:eastAsiaTheme="minorEastAsia" w:hint="eastAsia"/>
                <w:bCs/>
                <w:sz w:val="21"/>
                <w:szCs w:val="21"/>
              </w:rPr>
              <w:t>材料种类</w:t>
            </w:r>
          </w:p>
          <w:p w14:paraId="557BEA94" w14:textId="77777777" w:rsidR="00A67821" w:rsidRPr="00CB0A93" w:rsidRDefault="00A67821" w:rsidP="00D71145">
            <w:pPr>
              <w:tabs>
                <w:tab w:val="left" w:pos="851"/>
              </w:tabs>
              <w:spacing w:line="360" w:lineRule="auto"/>
              <w:rPr>
                <w:rFonts w:eastAsiaTheme="minorEastAsia"/>
                <w:bCs/>
                <w:sz w:val="21"/>
                <w:szCs w:val="21"/>
              </w:rPr>
            </w:pPr>
            <w:r w:rsidRPr="00CB0A93">
              <w:rPr>
                <w:rFonts w:eastAsiaTheme="minorEastAsia"/>
                <w:bCs/>
                <w:noProof/>
                <w:szCs w:val="21"/>
              </w:rPr>
              <mc:AlternateContent>
                <mc:Choice Requires="wps">
                  <w:drawing>
                    <wp:anchor distT="0" distB="0" distL="114300" distR="114300" simplePos="0" relativeHeight="251655168" behindDoc="0" locked="0" layoutInCell="1" allowOverlap="1" wp14:anchorId="40DE96E8" wp14:editId="36500A37">
                      <wp:simplePos x="0" y="0"/>
                      <wp:positionH relativeFrom="column">
                        <wp:posOffset>-51435</wp:posOffset>
                      </wp:positionH>
                      <wp:positionV relativeFrom="paragraph">
                        <wp:posOffset>150495</wp:posOffset>
                      </wp:positionV>
                      <wp:extent cx="1332865" cy="533400"/>
                      <wp:effectExtent l="0" t="0" r="19685" b="19050"/>
                      <wp:wrapNone/>
                      <wp:docPr id="3" name="直接连接符 3"/>
                      <wp:cNvGraphicFramePr/>
                      <a:graphic xmlns:a="http://schemas.openxmlformats.org/drawingml/2006/main">
                        <a:graphicData uri="http://schemas.microsoft.com/office/word/2010/wordprocessingShape">
                          <wps:wsp>
                            <wps:cNvCnPr/>
                            <wps:spPr>
                              <a:xfrm>
                                <a:off x="0" y="0"/>
                                <a:ext cx="1332865" cy="5334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2B8CFB92" id="直接连接符 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1.85pt" to="100.9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7mp6gEAAJgDAAAOAAAAZHJzL2Uyb0RvYy54bWysU8uO0zAU3SPxD5b3NEkzHXWipiMxVdnw&#10;qATzAbeOk1jyS7Zp2p/gB5DYwYole/6G4TO4djKdAXaIzY3v6/ie45vV9VFJcuDOC6NrWsxySrhm&#10;phG6q+ntu+2zJSU+gG5AGs1reuKeXq+fPlkNtuJz0xvZcEcQRPtqsDXtQ7BVlnnWcwV+ZizXmGyN&#10;UxDQdV3WOBgQXclsnueX2WBcY51h3HuMbsYkXSf8tuUsvGlbzwORNcXZQrIu2X202XoFVefA9oJN&#10;Y8A/TKFAaLz0DLWBAOS9E39BKcGc8aYNM2ZUZtpWMJ44IJsi/4PN2x4sT1xQHG/PMvn/B8teH3aO&#10;iKamJSUaFD7R3cdvPz58/vn9E9q7r19IGUUarK+w9kbv3OR5u3OR8bF1Kn6RCzkmYU9nYfkxEIbB&#10;oizny8sFJQxzi7K8yJPy2UO3dT684EaReKipFDoShwoOL33AG7H0viSGtdkKKdPjSU2Gml4t5hEe&#10;cIVaCQGPyiIprztKQHa4myy4hOiNFE3sjjjedfsb6cgBcD8utsvi+WYs6qHhY/RqkY/TYjWEV6YZ&#10;w0V+H8fRJpg05m/4ceYN+H7sSamoJrZIHe/naUUnilHjUdV42pvmlMTOoofPn9qmVY379djH8+Mf&#10;av0LAAD//wMAUEsDBBQABgAIAAAAIQBeeiuQ4AAAAAkBAAAPAAAAZHJzL2Rvd25yZXYueG1sTI/B&#10;TsMwEETvSPyDtUjcWjtBkCjEqaBSKy5ItEU9u7GJ08brKHbbkK9nOcFxNU+zb8rF6Dp2MUNoPUpI&#10;5gKYwdrrFhsJn7vVLAcWokKtOo9GwrcJsKhub0pVaH/FjblsY8OoBEOhJNgY+4LzUFvjVJj73iBl&#10;X35wKtI5NFwP6krlruOpEE/cqRbpg1W9WVpTn7ZnJ2HS+fLjza6n99d9Nj02Ybda749S3t+NL8/A&#10;ohnjHwy/+qQOFTkd/Bl1YJ2EWZ4QKSF9yIBRnoqEphwIFFkGvCr5/wXVDwAAAP//AwBQSwECLQAU&#10;AAYACAAAACEAtoM4kv4AAADhAQAAEwAAAAAAAAAAAAAAAAAAAAAAW0NvbnRlbnRfVHlwZXNdLnht&#10;bFBLAQItABQABgAIAAAAIQA4/SH/1gAAAJQBAAALAAAAAAAAAAAAAAAAAC8BAABfcmVscy8ucmVs&#10;c1BLAQItABQABgAIAAAAIQBD37mp6gEAAJgDAAAOAAAAAAAAAAAAAAAAAC4CAABkcnMvZTJvRG9j&#10;LnhtbFBLAQItABQABgAIAAAAIQBeeiuQ4AAAAAkBAAAPAAAAAAAAAAAAAAAAAEQEAABkcnMvZG93&#10;bnJldi54bWxQSwUGAAAAAAQABADzAAAAUQUAAAAA&#10;" strokecolor="#4a7ebb"/>
                  </w:pict>
                </mc:Fallback>
              </mc:AlternateContent>
            </w:r>
          </w:p>
          <w:p w14:paraId="0DE315D2" w14:textId="77777777" w:rsidR="00A67821" w:rsidRPr="00CB0A93" w:rsidRDefault="00A67821" w:rsidP="00D71145">
            <w:pPr>
              <w:tabs>
                <w:tab w:val="left" w:pos="851"/>
              </w:tabs>
              <w:spacing w:line="360" w:lineRule="auto"/>
              <w:rPr>
                <w:rFonts w:eastAsiaTheme="minorEastAsia"/>
                <w:bCs/>
                <w:sz w:val="21"/>
                <w:szCs w:val="21"/>
              </w:rPr>
            </w:pPr>
          </w:p>
          <w:p w14:paraId="5BC8DBE6" w14:textId="77777777" w:rsidR="00A67821" w:rsidRPr="00CB0A93" w:rsidRDefault="00A67821" w:rsidP="00D71145">
            <w:pPr>
              <w:tabs>
                <w:tab w:val="left" w:pos="851"/>
              </w:tabs>
              <w:spacing w:line="360" w:lineRule="auto"/>
              <w:rPr>
                <w:sz w:val="21"/>
                <w:szCs w:val="21"/>
              </w:rPr>
            </w:pPr>
            <w:r w:rsidRPr="00CB0A93">
              <w:rPr>
                <w:rFonts w:eastAsiaTheme="minorEastAsia" w:hint="eastAsia"/>
                <w:bCs/>
                <w:sz w:val="21"/>
                <w:szCs w:val="21"/>
              </w:rPr>
              <w:t>污染物参数</w:t>
            </w:r>
          </w:p>
        </w:tc>
        <w:tc>
          <w:tcPr>
            <w:tcW w:w="1405" w:type="pct"/>
            <w:vAlign w:val="center"/>
          </w:tcPr>
          <w:p w14:paraId="43A8F2C0"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eastAsiaTheme="minorEastAsia"/>
                <w:bCs/>
                <w:sz w:val="21"/>
                <w:szCs w:val="21"/>
              </w:rPr>
              <w:t>内墙底漆</w:t>
            </w:r>
          </w:p>
        </w:tc>
        <w:tc>
          <w:tcPr>
            <w:tcW w:w="1250" w:type="pct"/>
            <w:vAlign w:val="center"/>
          </w:tcPr>
          <w:p w14:paraId="437594AE"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eastAsiaTheme="minorEastAsia"/>
                <w:bCs/>
                <w:sz w:val="21"/>
                <w:szCs w:val="21"/>
              </w:rPr>
              <w:t>防腐涂料、防锈涂料、防水涂料、阻燃剂</w:t>
            </w:r>
            <w:r w:rsidRPr="00CB0A93">
              <w:rPr>
                <w:rFonts w:eastAsiaTheme="minorEastAsia" w:hint="eastAsia"/>
                <w:bCs/>
                <w:sz w:val="21"/>
                <w:szCs w:val="21"/>
              </w:rPr>
              <w:t>（含防火涂料）、木器涂料</w:t>
            </w:r>
          </w:p>
        </w:tc>
        <w:tc>
          <w:tcPr>
            <w:tcW w:w="1251" w:type="pct"/>
            <w:vAlign w:val="center"/>
          </w:tcPr>
          <w:p w14:paraId="10D5A464"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eastAsiaTheme="minorEastAsia"/>
                <w:bCs/>
                <w:sz w:val="21"/>
                <w:szCs w:val="21"/>
              </w:rPr>
              <w:t>腻子、填缝剂</w:t>
            </w:r>
          </w:p>
        </w:tc>
      </w:tr>
      <w:tr w:rsidR="00A67821" w:rsidRPr="00CB0A93" w14:paraId="079FC828" w14:textId="77777777" w:rsidTr="00D71145">
        <w:trPr>
          <w:jc w:val="center"/>
        </w:trPr>
        <w:tc>
          <w:tcPr>
            <w:tcW w:w="1094" w:type="pct"/>
            <w:tcBorders>
              <w:right w:val="single" w:sz="8" w:space="0" w:color="000000"/>
            </w:tcBorders>
            <w:vAlign w:val="center"/>
          </w:tcPr>
          <w:p w14:paraId="5E8A418F"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eastAsiaTheme="minorEastAsia"/>
                <w:bCs/>
                <w:sz w:val="21"/>
                <w:szCs w:val="21"/>
              </w:rPr>
              <w:lastRenderedPageBreak/>
              <w:t>总挥发性有机物</w:t>
            </w:r>
          </w:p>
        </w:tc>
        <w:tc>
          <w:tcPr>
            <w:tcW w:w="1405" w:type="pct"/>
            <w:tcBorders>
              <w:left w:val="single" w:sz="8" w:space="0" w:color="000000"/>
            </w:tcBorders>
            <w:vAlign w:val="center"/>
          </w:tcPr>
          <w:p w14:paraId="7901E695"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ascii="宋体" w:hAnsi="宋体" w:hint="eastAsia"/>
                <w:bCs/>
                <w:sz w:val="21"/>
                <w:szCs w:val="21"/>
              </w:rPr>
              <w:t>≤</w:t>
            </w:r>
            <w:r w:rsidRPr="00CB0A93">
              <w:rPr>
                <w:rFonts w:eastAsiaTheme="minorEastAsia"/>
                <w:bCs/>
                <w:sz w:val="21"/>
                <w:szCs w:val="21"/>
              </w:rPr>
              <w:t>50</w:t>
            </w:r>
            <w:r w:rsidRPr="00CB0A93">
              <w:rPr>
                <w:rFonts w:eastAsiaTheme="minorEastAsia" w:hint="eastAsia"/>
                <w:bCs/>
                <w:sz w:val="21"/>
                <w:szCs w:val="21"/>
              </w:rPr>
              <w:t xml:space="preserve"> </w:t>
            </w:r>
            <w:r w:rsidRPr="00CB0A93">
              <w:rPr>
                <w:rFonts w:eastAsiaTheme="minorEastAsia"/>
                <w:bCs/>
                <w:sz w:val="21"/>
                <w:szCs w:val="21"/>
              </w:rPr>
              <w:t>g/L</w:t>
            </w:r>
          </w:p>
        </w:tc>
        <w:tc>
          <w:tcPr>
            <w:tcW w:w="1250" w:type="pct"/>
            <w:vAlign w:val="center"/>
          </w:tcPr>
          <w:p w14:paraId="58F7E7F3"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ascii="宋体" w:hAnsi="宋体" w:hint="eastAsia"/>
                <w:bCs/>
                <w:sz w:val="21"/>
                <w:szCs w:val="21"/>
              </w:rPr>
              <w:t>≤</w:t>
            </w:r>
            <w:r w:rsidRPr="00CB0A93">
              <w:rPr>
                <w:rFonts w:eastAsiaTheme="minorEastAsia" w:hint="eastAsia"/>
                <w:bCs/>
                <w:sz w:val="21"/>
                <w:szCs w:val="21"/>
              </w:rPr>
              <w:t xml:space="preserve">120 </w:t>
            </w:r>
            <w:r w:rsidRPr="00CB0A93">
              <w:rPr>
                <w:rFonts w:eastAsiaTheme="minorEastAsia"/>
                <w:bCs/>
                <w:sz w:val="21"/>
                <w:szCs w:val="21"/>
              </w:rPr>
              <w:t>g/L</w:t>
            </w:r>
          </w:p>
        </w:tc>
        <w:tc>
          <w:tcPr>
            <w:tcW w:w="1251" w:type="pct"/>
            <w:vAlign w:val="center"/>
          </w:tcPr>
          <w:p w14:paraId="398A3F00"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ascii="宋体" w:hAnsi="宋体" w:hint="eastAsia"/>
                <w:bCs/>
                <w:sz w:val="21"/>
                <w:szCs w:val="21"/>
              </w:rPr>
              <w:t>≤</w:t>
            </w:r>
            <w:r w:rsidRPr="00CB0A93">
              <w:rPr>
                <w:rFonts w:eastAsiaTheme="minorEastAsia"/>
                <w:bCs/>
                <w:sz w:val="21"/>
                <w:szCs w:val="21"/>
              </w:rPr>
              <w:t>10</w:t>
            </w:r>
            <w:r w:rsidRPr="00CB0A93">
              <w:rPr>
                <w:rFonts w:eastAsiaTheme="minorEastAsia" w:hint="eastAsia"/>
                <w:bCs/>
                <w:sz w:val="21"/>
                <w:szCs w:val="21"/>
              </w:rPr>
              <w:t xml:space="preserve"> </w:t>
            </w:r>
            <w:r w:rsidRPr="00CB0A93">
              <w:rPr>
                <w:rFonts w:eastAsiaTheme="minorEastAsia"/>
                <w:bCs/>
                <w:sz w:val="21"/>
                <w:szCs w:val="21"/>
              </w:rPr>
              <w:t>g/kg</w:t>
            </w:r>
          </w:p>
        </w:tc>
      </w:tr>
      <w:tr w:rsidR="00A67821" w:rsidRPr="00CB0A93" w14:paraId="730C326A" w14:textId="77777777" w:rsidTr="00D71145">
        <w:trPr>
          <w:jc w:val="center"/>
        </w:trPr>
        <w:tc>
          <w:tcPr>
            <w:tcW w:w="1094" w:type="pct"/>
            <w:tcBorders>
              <w:right w:val="single" w:sz="8" w:space="0" w:color="000000"/>
            </w:tcBorders>
            <w:vAlign w:val="center"/>
          </w:tcPr>
          <w:p w14:paraId="17CE6240"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eastAsiaTheme="minorEastAsia"/>
                <w:bCs/>
                <w:sz w:val="21"/>
                <w:szCs w:val="21"/>
              </w:rPr>
              <w:t>苯、甲苯、二甲苯、乙苯总和</w:t>
            </w:r>
            <w:r w:rsidRPr="00CB0A93">
              <w:rPr>
                <w:rFonts w:eastAsiaTheme="minorEastAsia" w:hint="eastAsia"/>
                <w:bCs/>
                <w:sz w:val="21"/>
                <w:szCs w:val="21"/>
              </w:rPr>
              <w:t>（</w:t>
            </w:r>
            <w:r w:rsidRPr="00CB0A93">
              <w:rPr>
                <w:rFonts w:eastAsiaTheme="minorEastAsia"/>
                <w:bCs/>
                <w:sz w:val="21"/>
                <w:szCs w:val="21"/>
              </w:rPr>
              <w:t>mg/kg</w:t>
            </w:r>
            <w:r w:rsidRPr="00CB0A93">
              <w:rPr>
                <w:rFonts w:eastAsiaTheme="minorEastAsia" w:hint="eastAsia"/>
                <w:bCs/>
                <w:sz w:val="21"/>
                <w:szCs w:val="21"/>
              </w:rPr>
              <w:t>）</w:t>
            </w:r>
          </w:p>
        </w:tc>
        <w:tc>
          <w:tcPr>
            <w:tcW w:w="3906" w:type="pct"/>
            <w:gridSpan w:val="3"/>
            <w:tcBorders>
              <w:left w:val="single" w:sz="8" w:space="0" w:color="000000"/>
            </w:tcBorders>
            <w:vAlign w:val="center"/>
          </w:tcPr>
          <w:p w14:paraId="639C022C"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ascii="宋体" w:hAnsi="宋体" w:hint="eastAsia"/>
                <w:bCs/>
                <w:sz w:val="21"/>
                <w:szCs w:val="21"/>
              </w:rPr>
              <w:t>≤</w:t>
            </w:r>
            <w:r w:rsidRPr="00CB0A93">
              <w:rPr>
                <w:rFonts w:eastAsiaTheme="minorEastAsia"/>
                <w:bCs/>
                <w:sz w:val="21"/>
                <w:szCs w:val="21"/>
              </w:rPr>
              <w:t>100</w:t>
            </w:r>
          </w:p>
        </w:tc>
      </w:tr>
      <w:tr w:rsidR="00A67821" w:rsidRPr="00CB0A93" w14:paraId="15F91B85" w14:textId="77777777" w:rsidTr="00D71145">
        <w:trPr>
          <w:jc w:val="center"/>
        </w:trPr>
        <w:tc>
          <w:tcPr>
            <w:tcW w:w="1094" w:type="pct"/>
            <w:vAlign w:val="center"/>
          </w:tcPr>
          <w:p w14:paraId="35F703F2"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eastAsiaTheme="minorEastAsia"/>
                <w:bCs/>
                <w:sz w:val="21"/>
                <w:szCs w:val="21"/>
              </w:rPr>
              <w:t>游离甲醛</w:t>
            </w:r>
            <w:r w:rsidRPr="00CB0A93">
              <w:rPr>
                <w:rFonts w:eastAsiaTheme="minorEastAsia" w:hint="eastAsia"/>
                <w:bCs/>
                <w:sz w:val="21"/>
                <w:szCs w:val="21"/>
              </w:rPr>
              <w:t>（</w:t>
            </w:r>
            <w:r w:rsidRPr="00CB0A93">
              <w:rPr>
                <w:rFonts w:eastAsiaTheme="minorEastAsia"/>
                <w:bCs/>
                <w:sz w:val="21"/>
                <w:szCs w:val="21"/>
              </w:rPr>
              <w:t>mg/kg</w:t>
            </w:r>
            <w:r w:rsidRPr="00CB0A93">
              <w:rPr>
                <w:rFonts w:eastAsiaTheme="minorEastAsia" w:hint="eastAsia"/>
                <w:bCs/>
                <w:sz w:val="21"/>
                <w:szCs w:val="21"/>
              </w:rPr>
              <w:t>）</w:t>
            </w:r>
          </w:p>
        </w:tc>
        <w:tc>
          <w:tcPr>
            <w:tcW w:w="1405" w:type="pct"/>
            <w:vAlign w:val="center"/>
          </w:tcPr>
          <w:p w14:paraId="605F2312"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ascii="宋体" w:hAnsi="宋体" w:hint="eastAsia"/>
                <w:bCs/>
                <w:sz w:val="21"/>
                <w:szCs w:val="21"/>
              </w:rPr>
              <w:t>≤</w:t>
            </w:r>
            <w:r w:rsidRPr="00CB0A93">
              <w:rPr>
                <w:rFonts w:eastAsiaTheme="minorEastAsia"/>
                <w:bCs/>
                <w:sz w:val="21"/>
                <w:szCs w:val="21"/>
              </w:rPr>
              <w:t>50</w:t>
            </w:r>
          </w:p>
        </w:tc>
        <w:tc>
          <w:tcPr>
            <w:tcW w:w="1250" w:type="pct"/>
            <w:vAlign w:val="center"/>
          </w:tcPr>
          <w:p w14:paraId="3CD1404E"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ascii="宋体" w:hAnsi="宋体" w:hint="eastAsia"/>
                <w:bCs/>
                <w:sz w:val="21"/>
                <w:szCs w:val="21"/>
              </w:rPr>
              <w:t>≤</w:t>
            </w:r>
            <w:r w:rsidRPr="00CB0A93">
              <w:rPr>
                <w:rFonts w:eastAsiaTheme="minorEastAsia"/>
                <w:bCs/>
                <w:sz w:val="21"/>
                <w:szCs w:val="21"/>
              </w:rPr>
              <w:t>100</w:t>
            </w:r>
          </w:p>
        </w:tc>
        <w:tc>
          <w:tcPr>
            <w:tcW w:w="1251" w:type="pct"/>
            <w:vAlign w:val="center"/>
          </w:tcPr>
          <w:p w14:paraId="429CD736"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ascii="宋体" w:hAnsi="宋体" w:hint="eastAsia"/>
                <w:bCs/>
                <w:sz w:val="21"/>
                <w:szCs w:val="21"/>
              </w:rPr>
              <w:t>≤</w:t>
            </w:r>
            <w:r w:rsidRPr="00CB0A93">
              <w:rPr>
                <w:rFonts w:eastAsiaTheme="minorEastAsia"/>
                <w:bCs/>
                <w:sz w:val="21"/>
                <w:szCs w:val="21"/>
              </w:rPr>
              <w:t>50</w:t>
            </w:r>
          </w:p>
        </w:tc>
      </w:tr>
    </w:tbl>
    <w:p w14:paraId="10A17C2F" w14:textId="77777777" w:rsidR="00A67821" w:rsidRPr="00CB3CB6" w:rsidRDefault="00A67821" w:rsidP="00A67821">
      <w:r w:rsidRPr="00CB3CB6">
        <w:rPr>
          <w:rFonts w:hint="eastAsia"/>
        </w:rPr>
        <w:t>注：</w:t>
      </w:r>
      <w:proofErr w:type="gramStart"/>
      <w:r w:rsidRPr="00CB3CB6">
        <w:rPr>
          <w:rFonts w:hint="eastAsia"/>
        </w:rPr>
        <w:t>水泥基类填缝</w:t>
      </w:r>
      <w:proofErr w:type="gramEnd"/>
      <w:r w:rsidRPr="00CB3CB6">
        <w:rPr>
          <w:rFonts w:hint="eastAsia"/>
        </w:rPr>
        <w:t>剂不需按此表控制有害物。</w:t>
      </w:r>
    </w:p>
    <w:p w14:paraId="1E25D9C3" w14:textId="25DFBC15" w:rsidR="00A67821" w:rsidRPr="00CB3CB6" w:rsidRDefault="00A67821" w:rsidP="00A67821">
      <w:pPr>
        <w:tabs>
          <w:tab w:val="left" w:pos="851"/>
        </w:tabs>
        <w:spacing w:line="460" w:lineRule="exact"/>
        <w:jc w:val="left"/>
        <w:rPr>
          <w:rFonts w:asciiTheme="minorEastAsia" w:eastAsiaTheme="minorEastAsia" w:hAnsiTheme="minorEastAsia"/>
          <w:bCs/>
          <w:sz w:val="24"/>
        </w:rPr>
      </w:pPr>
      <w:r>
        <w:rPr>
          <w:rFonts w:eastAsia="黑体" w:hint="eastAsia"/>
          <w:bCs/>
          <w:sz w:val="24"/>
        </w:rPr>
        <w:t>5</w:t>
      </w:r>
      <w:r w:rsidRPr="00CB3CB6">
        <w:rPr>
          <w:rFonts w:eastAsia="黑体"/>
          <w:bCs/>
          <w:sz w:val="24"/>
        </w:rPr>
        <w:t>.</w:t>
      </w:r>
      <w:r>
        <w:rPr>
          <w:rFonts w:eastAsia="黑体" w:hint="eastAsia"/>
          <w:bCs/>
          <w:sz w:val="24"/>
        </w:rPr>
        <w:t>2</w:t>
      </w:r>
      <w:r w:rsidRPr="00CB3CB6">
        <w:rPr>
          <w:rFonts w:eastAsia="黑体"/>
          <w:bCs/>
          <w:sz w:val="24"/>
        </w:rPr>
        <w:t>.2</w:t>
      </w:r>
      <w:r w:rsidRPr="00CB3CB6">
        <w:rPr>
          <w:rFonts w:ascii="黑体" w:eastAsia="黑体" w:hAnsi="黑体" w:hint="eastAsia"/>
          <w:bCs/>
          <w:sz w:val="24"/>
        </w:rPr>
        <w:tab/>
      </w:r>
      <w:r w:rsidRPr="00CB3CB6">
        <w:rPr>
          <w:rFonts w:asciiTheme="minorEastAsia" w:eastAsiaTheme="minorEastAsia" w:hAnsiTheme="minorEastAsia" w:hint="eastAsia"/>
          <w:bCs/>
          <w:sz w:val="24"/>
        </w:rPr>
        <w:t>装饰装修工程施工辅助材料中胶粘剂有害物限量应符合表</w:t>
      </w:r>
      <w:r>
        <w:rPr>
          <w:rFonts w:eastAsiaTheme="minorEastAsia" w:hint="eastAsia"/>
          <w:bCs/>
          <w:sz w:val="24"/>
        </w:rPr>
        <w:t>5</w:t>
      </w:r>
      <w:r w:rsidRPr="00CB3CB6">
        <w:rPr>
          <w:rFonts w:eastAsiaTheme="minorEastAsia"/>
          <w:bCs/>
          <w:sz w:val="24"/>
        </w:rPr>
        <w:t>.</w:t>
      </w:r>
      <w:r>
        <w:rPr>
          <w:rFonts w:eastAsiaTheme="minorEastAsia" w:hint="eastAsia"/>
          <w:bCs/>
          <w:sz w:val="24"/>
        </w:rPr>
        <w:t>2</w:t>
      </w:r>
      <w:r w:rsidRPr="00CB3CB6">
        <w:rPr>
          <w:rFonts w:eastAsiaTheme="minorEastAsia"/>
          <w:bCs/>
          <w:sz w:val="24"/>
        </w:rPr>
        <w:t>.2</w:t>
      </w:r>
      <w:r w:rsidRPr="00CB3CB6">
        <w:rPr>
          <w:rFonts w:asciiTheme="minorEastAsia" w:eastAsiaTheme="minorEastAsia" w:hAnsiTheme="minorEastAsia" w:hint="eastAsia"/>
          <w:bCs/>
          <w:sz w:val="24"/>
        </w:rPr>
        <w:t>的规定。</w:t>
      </w:r>
    </w:p>
    <w:p w14:paraId="2D1FDAA5" w14:textId="52BDD3A2" w:rsidR="00A67821" w:rsidRPr="004E0BB5" w:rsidRDefault="00A67821" w:rsidP="00A67821">
      <w:pPr>
        <w:pStyle w:val="a9"/>
        <w:spacing w:before="75" w:beforeAutospacing="0" w:after="30" w:afterAutospacing="0"/>
        <w:jc w:val="center"/>
        <w:rPr>
          <w:rFonts w:ascii="黑体" w:eastAsia="黑体"/>
          <w:color w:val="000000"/>
          <w:sz w:val="21"/>
          <w:szCs w:val="21"/>
        </w:rPr>
      </w:pPr>
      <w:r w:rsidRPr="004E0BB5">
        <w:rPr>
          <w:rFonts w:ascii="黑体" w:eastAsia="黑体" w:hint="eastAsia"/>
          <w:color w:val="000000"/>
          <w:sz w:val="21"/>
          <w:szCs w:val="21"/>
        </w:rPr>
        <w:t xml:space="preserve">表 </w:t>
      </w:r>
      <w:r>
        <w:rPr>
          <w:rFonts w:ascii="黑体" w:eastAsia="黑体" w:hint="eastAsia"/>
          <w:color w:val="000000"/>
          <w:sz w:val="21"/>
          <w:szCs w:val="21"/>
        </w:rPr>
        <w:t>5</w:t>
      </w:r>
      <w:r w:rsidRPr="004E0BB5">
        <w:rPr>
          <w:rFonts w:ascii="黑体" w:eastAsia="黑体" w:hint="eastAsia"/>
          <w:color w:val="000000"/>
          <w:sz w:val="21"/>
          <w:szCs w:val="21"/>
        </w:rPr>
        <w:t>.</w:t>
      </w:r>
      <w:r>
        <w:rPr>
          <w:rFonts w:ascii="黑体" w:eastAsia="黑体" w:hint="eastAsia"/>
          <w:color w:val="000000"/>
          <w:sz w:val="21"/>
          <w:szCs w:val="21"/>
        </w:rPr>
        <w:t>2</w:t>
      </w:r>
      <w:r w:rsidRPr="004E0BB5">
        <w:rPr>
          <w:rFonts w:ascii="黑体" w:eastAsia="黑体" w:hint="eastAsia"/>
          <w:color w:val="000000"/>
          <w:sz w:val="21"/>
          <w:szCs w:val="21"/>
        </w:rPr>
        <w:t>.2  施工辅助用胶粘剂有害物限量</w:t>
      </w:r>
    </w:p>
    <w:tbl>
      <w:tblPr>
        <w:tblStyle w:val="ad"/>
        <w:tblW w:w="5000" w:type="pct"/>
        <w:jc w:val="center"/>
        <w:tblLook w:val="04A0" w:firstRow="1" w:lastRow="0" w:firstColumn="1" w:lastColumn="0" w:noHBand="0" w:noVBand="1"/>
      </w:tblPr>
      <w:tblGrid>
        <w:gridCol w:w="2093"/>
        <w:gridCol w:w="847"/>
        <w:gridCol w:w="804"/>
        <w:gridCol w:w="1168"/>
        <w:gridCol w:w="1164"/>
        <w:gridCol w:w="1164"/>
        <w:gridCol w:w="1164"/>
        <w:gridCol w:w="1166"/>
      </w:tblGrid>
      <w:tr w:rsidR="00A67821" w:rsidRPr="00CB0A93" w14:paraId="48F52F9A" w14:textId="77777777" w:rsidTr="00D71145">
        <w:trPr>
          <w:jc w:val="center"/>
        </w:trPr>
        <w:tc>
          <w:tcPr>
            <w:tcW w:w="1094" w:type="pct"/>
            <w:tcBorders>
              <w:top w:val="single" w:sz="4" w:space="0" w:color="000000"/>
            </w:tcBorders>
            <w:vAlign w:val="center"/>
          </w:tcPr>
          <w:p w14:paraId="3A13A663"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eastAsiaTheme="minorEastAsia"/>
                <w:bCs/>
                <w:noProof/>
                <w:szCs w:val="21"/>
              </w:rPr>
              <mc:AlternateContent>
                <mc:Choice Requires="wps">
                  <w:drawing>
                    <wp:anchor distT="0" distB="0" distL="114300" distR="114300" simplePos="0" relativeHeight="251657216" behindDoc="0" locked="0" layoutInCell="1" allowOverlap="1" wp14:anchorId="37A4A1D8" wp14:editId="011B3664">
                      <wp:simplePos x="0" y="0"/>
                      <wp:positionH relativeFrom="column">
                        <wp:posOffset>539115</wp:posOffset>
                      </wp:positionH>
                      <wp:positionV relativeFrom="paragraph">
                        <wp:posOffset>9525</wp:posOffset>
                      </wp:positionV>
                      <wp:extent cx="685800" cy="619125"/>
                      <wp:effectExtent l="0" t="0" r="19050" b="28575"/>
                      <wp:wrapNone/>
                      <wp:docPr id="4" name="直接连接符 4"/>
                      <wp:cNvGraphicFramePr/>
                      <a:graphic xmlns:a="http://schemas.openxmlformats.org/drawingml/2006/main">
                        <a:graphicData uri="http://schemas.microsoft.com/office/word/2010/wordprocessingShape">
                          <wps:wsp>
                            <wps:cNvCnPr/>
                            <wps:spPr>
                              <a:xfrm>
                                <a:off x="0" y="0"/>
                                <a:ext cx="685800" cy="6191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3832254" id="直接连接符 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75pt" to="96.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hc6AEAAJcDAAAOAAAAZHJzL2Uyb0RvYy54bWysU8uO0zAU3SPxD5b3NEnVVm3UdCSm6mx4&#10;VAI+4NZxEkt+yfY07U/wA0jsYMWSPX/D8BlcO5kyMLsRmxvf1/E9xzfrq5OS5MidF0ZXtJjklHDN&#10;TC10W9EP73cvlpT4ALoGaTSv6Jl7erV5/mzd25JPTWdkzR1BEO3L3la0C8GWWeZZxxX4ibFcY7Ix&#10;TkFA17VZ7aBHdCWzaZ4vst642jrDuPcY3Q5Jukn4TcNZeNs0ngciK4qzhWRdsodos80aytaB7QQb&#10;x4AnTKFAaLz0ArWFAOTWiUdQSjBnvGnChBmVmaYRjCcOyKbI/2HzrgPLExcUx9uLTP7/wbI3x70j&#10;oq7ojBINCp/o7tP3nx+//PrxGe3dt69kFkXqrS+x9lrv3eh5u3eR8alxKn6RCzklYc8XYfkpEIbB&#10;xXK+zFF+hqlFsSqm84iZ/Wm2zocbbhSJh4pKoSNvKOH4yoeh9L4khrXZCSkxDqXUpK/oao6QhAFu&#10;UCMh4FFZ5OR1SwnIFleTBZcQvZGijt2x2bv2cC0dOQKux2y3LF5uh6IOaj5EV/McJ09XeQivTT2E&#10;i/w+jixGmMToL/w48xZ8N/Sk1Ehc6ng/Txs6UowSD6LG08HU56R1Fj18/YQ+bmpcr4c+nh/+T5vf&#10;AAAA//8DAFBLAwQUAAYACAAAACEAFjy+9dwAAAAHAQAADwAAAGRycy9kb3ducmV2LnhtbEyOzU7D&#10;MBCE70i8g7VI3KhDRSFJ41RQqRUXJGirnt14iQPxOordNuTp2Z7gOD+a+YrF4Fpxwj40nhTcTxIQ&#10;SJU3DdUKdtvVXQoiRE1Gt55QwQ8GWJTXV4XOjT/TB542sRY8QiHXCmyMXS5lqCw6HSa+Q+Ls0/dO&#10;R5Z9LU2vzzzuWjlNkkfpdEP8YHWHS4vV9+boFIwmXb6/2vX49rJ/Gmd12K7W+y+lbm+G5zmIiEP8&#10;K8MFn9GhZKaDP5IJolWQPmTcZH8G4hJnU9YHBVmWgCwL+Z+//AUAAP//AwBQSwECLQAUAAYACAAA&#10;ACEAtoM4kv4AAADhAQAAEwAAAAAAAAAAAAAAAAAAAAAAW0NvbnRlbnRfVHlwZXNdLnhtbFBLAQIt&#10;ABQABgAIAAAAIQA4/SH/1gAAAJQBAAALAAAAAAAAAAAAAAAAAC8BAABfcmVscy8ucmVsc1BLAQIt&#10;ABQABgAIAAAAIQBXBuhc6AEAAJcDAAAOAAAAAAAAAAAAAAAAAC4CAABkcnMvZTJvRG9jLnhtbFBL&#10;AQItABQABgAIAAAAIQAWPL713AAAAAcBAAAPAAAAAAAAAAAAAAAAAEIEAABkcnMvZG93bnJldi54&#10;bWxQSwUGAAAAAAQABADzAAAASwUAAAAA&#10;" strokecolor="#4a7ebb"/>
                  </w:pict>
                </mc:Fallback>
              </mc:AlternateContent>
            </w:r>
            <w:r w:rsidRPr="00CB0A93">
              <w:rPr>
                <w:rFonts w:eastAsiaTheme="minorEastAsia" w:hint="eastAsia"/>
                <w:bCs/>
                <w:sz w:val="21"/>
                <w:szCs w:val="21"/>
              </w:rPr>
              <w:t xml:space="preserve">       </w:t>
            </w:r>
            <w:r w:rsidRPr="00CB0A93">
              <w:rPr>
                <w:rFonts w:eastAsiaTheme="minorEastAsia" w:hint="eastAsia"/>
                <w:bCs/>
                <w:sz w:val="21"/>
                <w:szCs w:val="21"/>
              </w:rPr>
              <w:t>材料种类</w:t>
            </w:r>
          </w:p>
          <w:p w14:paraId="1EE2F185"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eastAsiaTheme="minorEastAsia"/>
                <w:bCs/>
                <w:noProof/>
                <w:szCs w:val="21"/>
              </w:rPr>
              <mc:AlternateContent>
                <mc:Choice Requires="wps">
                  <w:drawing>
                    <wp:anchor distT="0" distB="0" distL="114300" distR="114300" simplePos="0" relativeHeight="251659264" behindDoc="0" locked="0" layoutInCell="1" allowOverlap="1" wp14:anchorId="09041FC0" wp14:editId="6DFB938C">
                      <wp:simplePos x="0" y="0"/>
                      <wp:positionH relativeFrom="column">
                        <wp:posOffset>-70485</wp:posOffset>
                      </wp:positionH>
                      <wp:positionV relativeFrom="paragraph">
                        <wp:posOffset>216535</wp:posOffset>
                      </wp:positionV>
                      <wp:extent cx="1295400" cy="161925"/>
                      <wp:effectExtent l="0" t="0" r="19050" b="28575"/>
                      <wp:wrapNone/>
                      <wp:docPr id="5" name="直接连接符 5"/>
                      <wp:cNvGraphicFramePr/>
                      <a:graphic xmlns:a="http://schemas.openxmlformats.org/drawingml/2006/main">
                        <a:graphicData uri="http://schemas.microsoft.com/office/word/2010/wordprocessingShape">
                          <wps:wsp>
                            <wps:cNvCnPr/>
                            <wps:spPr>
                              <a:xfrm>
                                <a:off x="0" y="0"/>
                                <a:ext cx="1295400" cy="1619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4E080C6" id="直接连接符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7.05pt" to="96.4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ZTW6gEAAJgDAAAOAAAAZHJzL2Uyb0RvYy54bWysU82O0zAQviPxDpbvNEm1XW2jpiuxVbnw&#10;sxLwAFPHSSz5Tx7TtC/BCyBxgxNH7rwNy2MwdrplgRviMvHMeL6Z7/NkdX0wmu1lQOVsw6tZyZm0&#10;wrXK9g1/+2b75IozjGBb0M7Khh8l8uv140er0ddy7ganWxkYgVisR9/wIUZfFwWKQRrAmfPSUrJz&#10;wUAkN/RFG2AkdKOLeVleFqMLrQ9OSESKbqYkX2f8rpMivuo6lJHphtNsMduQ7S7ZYr2Cug/gByVO&#10;Y8A/TGFAWWp6htpABPYuqL+gjBLBoeviTDhTuK5TQmYOxKYq/2DzegAvMxcSB/1ZJvx/sOLl/jYw&#10;1TZ8wZkFQ0909+Hr9/effnz7SPbuy2e2SCKNHmu6e2Nvw8lDfxsS40MXTPoSF3bIwh7PwspDZIKC&#10;1Xy5uChJf0G56rJazjNo8avaB4zPpDMsHRqulU3EoYb9c4zUka7eX0lh67ZK6/x42rKx4csFQTIB&#10;tEKdhkhH44kU2p4z0D3tpoghI6LTqk3VCQdDv7vRge2B9uNie1U93UyXBmjlFF0uSpo8t0KIL1w7&#10;havyPk6jnWDymL/hp5k3gMNUk1MJikq0Tf1lXtETxaTxpGo67Vx7zGIXyaPnz2WnVU379dCn88Mf&#10;av0TAAD//wMAUEsDBBQABgAIAAAAIQAWdZZ74QAAAAkBAAAPAAAAZHJzL2Rvd25yZXYueG1sTI/B&#10;TsJAEIbvJr7DZky8wbYoSGunREkgXkwUDOelO7aV7mzTXaD26VlOeppM5ss/358tetOIE3WutowQ&#10;jyMQxIXVNZcIX9vVaA7CecVaNZYJ4ZccLPLbm0yl2p75k04bX4oQwi5VCJX3bSqlKyoyyo1tSxxu&#10;37Yzyoe1K6Xu1DmEm0ZOomgmjao5fKhUS8uKisPmaBAGPV9+vFXr4f119zRMS7ddrXc/iPd3/csz&#10;CE+9/4Phqh/UIQ9Oe3tk7USDMIrjOKAID49hXoFkkoDYI0yTGcg8k/8b5BcAAAD//wMAUEsBAi0A&#10;FAAGAAgAAAAhALaDOJL+AAAA4QEAABMAAAAAAAAAAAAAAAAAAAAAAFtDb250ZW50X1R5cGVzXS54&#10;bWxQSwECLQAUAAYACAAAACEAOP0h/9YAAACUAQAACwAAAAAAAAAAAAAAAAAvAQAAX3JlbHMvLnJl&#10;bHNQSwECLQAUAAYACAAAACEAL82U1uoBAACYAwAADgAAAAAAAAAAAAAAAAAuAgAAZHJzL2Uyb0Rv&#10;Yy54bWxQSwECLQAUAAYACAAAACEAFnWWe+EAAAAJAQAADwAAAAAAAAAAAAAAAABEBAAAZHJzL2Rv&#10;d25yZXYueG1sUEsFBgAAAAAEAAQA8wAAAFIFAAAAAA==&#10;" strokecolor="#4a7ebb"/>
                  </w:pict>
                </mc:Fallback>
              </mc:AlternateContent>
            </w:r>
            <w:r w:rsidRPr="00CB0A93">
              <w:rPr>
                <w:rFonts w:eastAsiaTheme="minorEastAsia" w:hint="eastAsia"/>
                <w:bCs/>
                <w:sz w:val="21"/>
                <w:szCs w:val="21"/>
              </w:rPr>
              <w:t xml:space="preserve">   </w:t>
            </w:r>
          </w:p>
          <w:p w14:paraId="03582EB9" w14:textId="77777777" w:rsidR="00A67821" w:rsidRPr="00CB0A93" w:rsidRDefault="00A67821" w:rsidP="00D71145">
            <w:pPr>
              <w:tabs>
                <w:tab w:val="left" w:pos="851"/>
              </w:tabs>
              <w:spacing w:line="360" w:lineRule="auto"/>
              <w:jc w:val="left"/>
              <w:rPr>
                <w:rFonts w:eastAsiaTheme="minorEastAsia"/>
                <w:bCs/>
                <w:sz w:val="21"/>
                <w:szCs w:val="21"/>
              </w:rPr>
            </w:pPr>
          </w:p>
          <w:p w14:paraId="6905138C" w14:textId="77777777" w:rsidR="00A67821" w:rsidRPr="00CB0A93" w:rsidRDefault="00A67821" w:rsidP="00D71145">
            <w:pPr>
              <w:tabs>
                <w:tab w:val="left" w:pos="851"/>
              </w:tabs>
              <w:spacing w:line="360" w:lineRule="auto"/>
              <w:jc w:val="left"/>
              <w:rPr>
                <w:sz w:val="21"/>
                <w:szCs w:val="21"/>
              </w:rPr>
            </w:pPr>
            <w:r w:rsidRPr="00CB0A93">
              <w:rPr>
                <w:rFonts w:eastAsiaTheme="minorEastAsia" w:hint="eastAsia"/>
                <w:bCs/>
                <w:sz w:val="21"/>
                <w:szCs w:val="21"/>
              </w:rPr>
              <w:t>污染物参数</w:t>
            </w:r>
          </w:p>
        </w:tc>
        <w:tc>
          <w:tcPr>
            <w:tcW w:w="443" w:type="pct"/>
            <w:vAlign w:val="center"/>
          </w:tcPr>
          <w:p w14:paraId="02CBBF60"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eastAsiaTheme="minorEastAsia"/>
                <w:bCs/>
                <w:sz w:val="21"/>
                <w:szCs w:val="21"/>
              </w:rPr>
              <w:t>氯丁橡胶胶粘剂</w:t>
            </w:r>
          </w:p>
        </w:tc>
        <w:tc>
          <w:tcPr>
            <w:tcW w:w="420" w:type="pct"/>
            <w:vAlign w:val="center"/>
          </w:tcPr>
          <w:p w14:paraId="5D796D5C"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eastAsiaTheme="minorEastAsia"/>
                <w:bCs/>
                <w:sz w:val="21"/>
                <w:szCs w:val="21"/>
              </w:rPr>
              <w:t>SBS</w:t>
            </w:r>
            <w:r w:rsidRPr="00CB0A93">
              <w:rPr>
                <w:rFonts w:eastAsiaTheme="minorEastAsia"/>
                <w:bCs/>
                <w:sz w:val="21"/>
                <w:szCs w:val="21"/>
              </w:rPr>
              <w:t>胶粘剂</w:t>
            </w:r>
          </w:p>
        </w:tc>
        <w:tc>
          <w:tcPr>
            <w:tcW w:w="610" w:type="pct"/>
            <w:vAlign w:val="center"/>
          </w:tcPr>
          <w:p w14:paraId="16655811" w14:textId="77777777" w:rsidR="00A67821" w:rsidRPr="00CB0A93" w:rsidRDefault="00A67821" w:rsidP="00D71145">
            <w:pPr>
              <w:tabs>
                <w:tab w:val="left" w:pos="851"/>
              </w:tabs>
              <w:spacing w:line="360" w:lineRule="auto"/>
              <w:jc w:val="center"/>
              <w:rPr>
                <w:rFonts w:eastAsiaTheme="minorEastAsia"/>
                <w:bCs/>
                <w:sz w:val="21"/>
                <w:szCs w:val="21"/>
              </w:rPr>
            </w:pPr>
            <w:proofErr w:type="gramStart"/>
            <w:r w:rsidRPr="00CB0A93">
              <w:rPr>
                <w:rFonts w:eastAsiaTheme="minorEastAsia"/>
                <w:bCs/>
                <w:sz w:val="21"/>
                <w:szCs w:val="21"/>
              </w:rPr>
              <w:t>缩</w:t>
            </w:r>
            <w:proofErr w:type="gramEnd"/>
            <w:r w:rsidRPr="00CB0A93">
              <w:rPr>
                <w:rFonts w:eastAsiaTheme="minorEastAsia"/>
                <w:bCs/>
                <w:sz w:val="21"/>
                <w:szCs w:val="21"/>
              </w:rPr>
              <w:t>甲醛类胶粘剂</w:t>
            </w:r>
          </w:p>
        </w:tc>
        <w:tc>
          <w:tcPr>
            <w:tcW w:w="608" w:type="pct"/>
            <w:vAlign w:val="center"/>
          </w:tcPr>
          <w:p w14:paraId="48F02F09"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eastAsiaTheme="minorEastAsia"/>
                <w:bCs/>
                <w:sz w:val="21"/>
                <w:szCs w:val="21"/>
              </w:rPr>
              <w:t>聚乙酸乙烯酯胶粘剂</w:t>
            </w:r>
          </w:p>
        </w:tc>
        <w:tc>
          <w:tcPr>
            <w:tcW w:w="608" w:type="pct"/>
            <w:vAlign w:val="center"/>
          </w:tcPr>
          <w:p w14:paraId="41494236" w14:textId="77777777" w:rsidR="00A67821" w:rsidRPr="00CB0A93" w:rsidRDefault="00A67821" w:rsidP="00D71145">
            <w:pPr>
              <w:tabs>
                <w:tab w:val="left" w:pos="851"/>
              </w:tabs>
              <w:spacing w:line="360" w:lineRule="auto"/>
              <w:jc w:val="center"/>
              <w:rPr>
                <w:rFonts w:eastAsiaTheme="minorEastAsia"/>
                <w:bCs/>
                <w:sz w:val="21"/>
                <w:szCs w:val="21"/>
              </w:rPr>
            </w:pPr>
            <w:proofErr w:type="gramStart"/>
            <w:r w:rsidRPr="00CB0A93">
              <w:rPr>
                <w:rFonts w:eastAsiaTheme="minorEastAsia"/>
                <w:bCs/>
                <w:sz w:val="21"/>
                <w:szCs w:val="21"/>
              </w:rPr>
              <w:t>非氯丁</w:t>
            </w:r>
            <w:proofErr w:type="gramEnd"/>
            <w:r w:rsidRPr="00CB0A93">
              <w:rPr>
                <w:rFonts w:eastAsiaTheme="minorEastAsia"/>
                <w:bCs/>
                <w:sz w:val="21"/>
                <w:szCs w:val="21"/>
              </w:rPr>
              <w:t>与</w:t>
            </w:r>
            <w:r w:rsidRPr="00CB0A93">
              <w:rPr>
                <w:rFonts w:eastAsiaTheme="minorEastAsia"/>
                <w:bCs/>
                <w:sz w:val="21"/>
                <w:szCs w:val="21"/>
              </w:rPr>
              <w:t>SBS</w:t>
            </w:r>
            <w:r w:rsidRPr="00CB0A93">
              <w:rPr>
                <w:rFonts w:eastAsiaTheme="minorEastAsia"/>
                <w:bCs/>
                <w:sz w:val="21"/>
                <w:szCs w:val="21"/>
              </w:rPr>
              <w:t>的橡胶胶粘剂</w:t>
            </w:r>
          </w:p>
        </w:tc>
        <w:tc>
          <w:tcPr>
            <w:tcW w:w="608" w:type="pct"/>
            <w:vAlign w:val="center"/>
          </w:tcPr>
          <w:p w14:paraId="327DF892" w14:textId="77777777" w:rsidR="00A67821" w:rsidRPr="00CB0A93" w:rsidRDefault="00A67821" w:rsidP="00D71145">
            <w:pPr>
              <w:jc w:val="center"/>
              <w:rPr>
                <w:rFonts w:eastAsiaTheme="minorEastAsia"/>
                <w:sz w:val="21"/>
                <w:szCs w:val="21"/>
              </w:rPr>
            </w:pPr>
            <w:r w:rsidRPr="00CB0A93">
              <w:rPr>
                <w:rFonts w:eastAsiaTheme="minorEastAsia"/>
                <w:sz w:val="21"/>
                <w:szCs w:val="21"/>
              </w:rPr>
              <w:t>聚氨酯类胶粘剂</w:t>
            </w:r>
          </w:p>
        </w:tc>
        <w:tc>
          <w:tcPr>
            <w:tcW w:w="609" w:type="pct"/>
            <w:vAlign w:val="center"/>
          </w:tcPr>
          <w:p w14:paraId="25B5C28C" w14:textId="77777777" w:rsidR="00A67821" w:rsidRPr="00CB0A93" w:rsidRDefault="00A67821" w:rsidP="00D71145">
            <w:pPr>
              <w:jc w:val="center"/>
              <w:rPr>
                <w:rFonts w:eastAsiaTheme="minorEastAsia"/>
                <w:bCs/>
                <w:sz w:val="21"/>
                <w:szCs w:val="21"/>
              </w:rPr>
            </w:pPr>
            <w:r w:rsidRPr="00CB0A93">
              <w:rPr>
                <w:rFonts w:eastAsiaTheme="minorEastAsia"/>
                <w:sz w:val="21"/>
                <w:szCs w:val="21"/>
              </w:rPr>
              <w:t>其他胶粘剂</w:t>
            </w:r>
          </w:p>
        </w:tc>
      </w:tr>
      <w:tr w:rsidR="00A67821" w:rsidRPr="00CB0A93" w14:paraId="7C41433C" w14:textId="77777777" w:rsidTr="00D71145">
        <w:trPr>
          <w:jc w:val="center"/>
        </w:trPr>
        <w:tc>
          <w:tcPr>
            <w:tcW w:w="1094" w:type="pct"/>
            <w:vAlign w:val="center"/>
          </w:tcPr>
          <w:p w14:paraId="01301060"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eastAsiaTheme="minorEastAsia"/>
                <w:bCs/>
                <w:sz w:val="21"/>
                <w:szCs w:val="21"/>
              </w:rPr>
              <w:t>游离甲醛</w:t>
            </w:r>
            <w:r w:rsidRPr="00CB0A93">
              <w:rPr>
                <w:rFonts w:eastAsiaTheme="minorEastAsia" w:hint="eastAsia"/>
                <w:bCs/>
                <w:sz w:val="21"/>
                <w:szCs w:val="21"/>
              </w:rPr>
              <w:t>（</w:t>
            </w:r>
            <w:r w:rsidRPr="00CB0A93">
              <w:rPr>
                <w:rFonts w:eastAsiaTheme="minorEastAsia"/>
                <w:bCs/>
                <w:sz w:val="21"/>
                <w:szCs w:val="21"/>
              </w:rPr>
              <w:t>g/kg</w:t>
            </w:r>
            <w:r w:rsidRPr="00CB0A93">
              <w:rPr>
                <w:rFonts w:eastAsiaTheme="minorEastAsia" w:hint="eastAsia"/>
                <w:bCs/>
                <w:sz w:val="21"/>
                <w:szCs w:val="21"/>
              </w:rPr>
              <w:t>）</w:t>
            </w:r>
          </w:p>
        </w:tc>
        <w:tc>
          <w:tcPr>
            <w:tcW w:w="443" w:type="pct"/>
            <w:vAlign w:val="center"/>
          </w:tcPr>
          <w:p w14:paraId="2BF0D5CB"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ascii="宋体" w:hAnsi="宋体" w:hint="eastAsia"/>
                <w:bCs/>
                <w:sz w:val="21"/>
                <w:szCs w:val="21"/>
              </w:rPr>
              <w:t>≤</w:t>
            </w:r>
            <w:r w:rsidRPr="00CB0A93">
              <w:rPr>
                <w:rFonts w:eastAsiaTheme="minorEastAsia"/>
                <w:bCs/>
                <w:sz w:val="21"/>
                <w:szCs w:val="21"/>
              </w:rPr>
              <w:t>0.50</w:t>
            </w:r>
          </w:p>
        </w:tc>
        <w:tc>
          <w:tcPr>
            <w:tcW w:w="420" w:type="pct"/>
            <w:vAlign w:val="center"/>
          </w:tcPr>
          <w:p w14:paraId="514698F3"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ascii="宋体" w:hAnsi="宋体" w:hint="eastAsia"/>
                <w:bCs/>
                <w:sz w:val="21"/>
                <w:szCs w:val="21"/>
              </w:rPr>
              <w:t>≤</w:t>
            </w:r>
            <w:r w:rsidRPr="00CB0A93">
              <w:rPr>
                <w:rFonts w:eastAsiaTheme="minorEastAsia"/>
                <w:bCs/>
                <w:sz w:val="21"/>
                <w:szCs w:val="21"/>
              </w:rPr>
              <w:t>0.50</w:t>
            </w:r>
          </w:p>
        </w:tc>
        <w:tc>
          <w:tcPr>
            <w:tcW w:w="610" w:type="pct"/>
            <w:vAlign w:val="center"/>
          </w:tcPr>
          <w:p w14:paraId="1C667D35"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ascii="宋体" w:hAnsi="宋体" w:hint="eastAsia"/>
                <w:bCs/>
                <w:sz w:val="21"/>
                <w:szCs w:val="21"/>
              </w:rPr>
              <w:t>≤</w:t>
            </w:r>
            <w:r w:rsidRPr="00CB0A93">
              <w:rPr>
                <w:rFonts w:eastAsiaTheme="minorEastAsia"/>
                <w:bCs/>
                <w:sz w:val="21"/>
                <w:szCs w:val="21"/>
              </w:rPr>
              <w:t>1.0</w:t>
            </w:r>
          </w:p>
        </w:tc>
        <w:tc>
          <w:tcPr>
            <w:tcW w:w="608" w:type="pct"/>
            <w:vAlign w:val="center"/>
          </w:tcPr>
          <w:p w14:paraId="22DE0AA9"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ascii="宋体" w:hAnsi="宋体" w:hint="eastAsia"/>
                <w:bCs/>
                <w:sz w:val="21"/>
                <w:szCs w:val="21"/>
              </w:rPr>
              <w:t>≤</w:t>
            </w:r>
            <w:r w:rsidRPr="00CB0A93">
              <w:rPr>
                <w:rFonts w:eastAsiaTheme="minorEastAsia"/>
                <w:bCs/>
                <w:sz w:val="21"/>
                <w:szCs w:val="21"/>
              </w:rPr>
              <w:t>1.0</w:t>
            </w:r>
          </w:p>
        </w:tc>
        <w:tc>
          <w:tcPr>
            <w:tcW w:w="608" w:type="pct"/>
            <w:vAlign w:val="center"/>
          </w:tcPr>
          <w:p w14:paraId="3B4BB5E9"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ascii="宋体" w:hAnsi="宋体" w:hint="eastAsia"/>
                <w:bCs/>
                <w:sz w:val="21"/>
                <w:szCs w:val="21"/>
              </w:rPr>
              <w:t>≤</w:t>
            </w:r>
            <w:r w:rsidRPr="00CB0A93">
              <w:rPr>
                <w:rFonts w:eastAsiaTheme="minorEastAsia"/>
                <w:bCs/>
                <w:sz w:val="21"/>
                <w:szCs w:val="21"/>
              </w:rPr>
              <w:t>1.0</w:t>
            </w:r>
          </w:p>
        </w:tc>
        <w:tc>
          <w:tcPr>
            <w:tcW w:w="608" w:type="pct"/>
            <w:vAlign w:val="center"/>
          </w:tcPr>
          <w:p w14:paraId="628E6E2E"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eastAsiaTheme="minorEastAsia"/>
                <w:bCs/>
                <w:sz w:val="21"/>
                <w:szCs w:val="21"/>
              </w:rPr>
              <w:t>_</w:t>
            </w:r>
          </w:p>
        </w:tc>
        <w:tc>
          <w:tcPr>
            <w:tcW w:w="609" w:type="pct"/>
            <w:vAlign w:val="center"/>
          </w:tcPr>
          <w:p w14:paraId="0D25BFF1"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ascii="宋体" w:hAnsi="宋体" w:hint="eastAsia"/>
                <w:bCs/>
                <w:sz w:val="21"/>
                <w:szCs w:val="21"/>
              </w:rPr>
              <w:t>≤</w:t>
            </w:r>
            <w:r w:rsidRPr="00CB0A93">
              <w:rPr>
                <w:rFonts w:eastAsiaTheme="minorEastAsia"/>
                <w:bCs/>
                <w:sz w:val="21"/>
                <w:szCs w:val="21"/>
              </w:rPr>
              <w:t>1.0</w:t>
            </w:r>
          </w:p>
        </w:tc>
      </w:tr>
      <w:tr w:rsidR="00A67821" w:rsidRPr="00CB0A93" w14:paraId="076430D9" w14:textId="77777777" w:rsidTr="00D71145">
        <w:trPr>
          <w:jc w:val="center"/>
        </w:trPr>
        <w:tc>
          <w:tcPr>
            <w:tcW w:w="1094" w:type="pct"/>
            <w:vAlign w:val="center"/>
          </w:tcPr>
          <w:p w14:paraId="6EBD47F6"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eastAsiaTheme="minorEastAsia"/>
                <w:bCs/>
                <w:sz w:val="21"/>
                <w:szCs w:val="21"/>
              </w:rPr>
              <w:t>苯</w:t>
            </w:r>
            <w:r w:rsidRPr="00CB0A93">
              <w:rPr>
                <w:rFonts w:eastAsiaTheme="minorEastAsia" w:hint="eastAsia"/>
                <w:bCs/>
                <w:sz w:val="21"/>
                <w:szCs w:val="21"/>
              </w:rPr>
              <w:t>（</w:t>
            </w:r>
            <w:r w:rsidRPr="00CB0A93">
              <w:rPr>
                <w:rFonts w:eastAsiaTheme="minorEastAsia"/>
                <w:bCs/>
                <w:sz w:val="21"/>
                <w:szCs w:val="21"/>
              </w:rPr>
              <w:t>g/kg</w:t>
            </w:r>
            <w:r w:rsidRPr="00CB0A93">
              <w:rPr>
                <w:rFonts w:eastAsiaTheme="minorEastAsia" w:hint="eastAsia"/>
                <w:bCs/>
                <w:sz w:val="21"/>
                <w:szCs w:val="21"/>
              </w:rPr>
              <w:t>）</w:t>
            </w:r>
          </w:p>
        </w:tc>
        <w:tc>
          <w:tcPr>
            <w:tcW w:w="3906" w:type="pct"/>
            <w:gridSpan w:val="7"/>
            <w:vAlign w:val="center"/>
          </w:tcPr>
          <w:p w14:paraId="6E7E893F"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ascii="宋体" w:hAnsi="宋体" w:hint="eastAsia"/>
                <w:bCs/>
                <w:sz w:val="21"/>
                <w:szCs w:val="21"/>
              </w:rPr>
              <w:t>≤</w:t>
            </w:r>
            <w:r w:rsidRPr="00CB0A93">
              <w:rPr>
                <w:rFonts w:eastAsiaTheme="minorEastAsia"/>
                <w:bCs/>
                <w:sz w:val="21"/>
                <w:szCs w:val="21"/>
              </w:rPr>
              <w:t>0.20</w:t>
            </w:r>
          </w:p>
        </w:tc>
      </w:tr>
      <w:tr w:rsidR="00A67821" w:rsidRPr="00CB0A93" w14:paraId="75C1BDBE" w14:textId="77777777" w:rsidTr="00D71145">
        <w:trPr>
          <w:jc w:val="center"/>
        </w:trPr>
        <w:tc>
          <w:tcPr>
            <w:tcW w:w="1094" w:type="pct"/>
            <w:vAlign w:val="center"/>
          </w:tcPr>
          <w:p w14:paraId="29B2AB28"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eastAsiaTheme="minorEastAsia"/>
                <w:bCs/>
                <w:sz w:val="21"/>
                <w:szCs w:val="21"/>
              </w:rPr>
              <w:t>甲苯</w:t>
            </w:r>
            <w:r w:rsidRPr="00CB0A93">
              <w:rPr>
                <w:rFonts w:eastAsiaTheme="minorEastAsia"/>
                <w:bCs/>
                <w:sz w:val="21"/>
                <w:szCs w:val="21"/>
              </w:rPr>
              <w:t>+</w:t>
            </w:r>
            <w:r w:rsidRPr="00CB0A93">
              <w:rPr>
                <w:rFonts w:eastAsiaTheme="minorEastAsia"/>
                <w:bCs/>
                <w:sz w:val="21"/>
                <w:szCs w:val="21"/>
              </w:rPr>
              <w:t>二甲苯</w:t>
            </w:r>
            <w:r w:rsidRPr="00CB0A93">
              <w:rPr>
                <w:rFonts w:eastAsiaTheme="minorEastAsia" w:hint="eastAsia"/>
                <w:bCs/>
                <w:sz w:val="21"/>
                <w:szCs w:val="21"/>
              </w:rPr>
              <w:t>（</w:t>
            </w:r>
            <w:r w:rsidRPr="00CB0A93">
              <w:rPr>
                <w:rFonts w:eastAsiaTheme="minorEastAsia"/>
                <w:bCs/>
                <w:sz w:val="21"/>
                <w:szCs w:val="21"/>
              </w:rPr>
              <w:t>g/kg</w:t>
            </w:r>
            <w:r w:rsidRPr="00CB0A93">
              <w:rPr>
                <w:rFonts w:eastAsiaTheme="minorEastAsia" w:hint="eastAsia"/>
                <w:bCs/>
                <w:sz w:val="21"/>
                <w:szCs w:val="21"/>
              </w:rPr>
              <w:t>）</w:t>
            </w:r>
          </w:p>
        </w:tc>
        <w:tc>
          <w:tcPr>
            <w:tcW w:w="3906" w:type="pct"/>
            <w:gridSpan w:val="7"/>
            <w:vAlign w:val="center"/>
          </w:tcPr>
          <w:p w14:paraId="465CEB75"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ascii="宋体" w:hAnsi="宋体" w:hint="eastAsia"/>
                <w:bCs/>
                <w:sz w:val="21"/>
                <w:szCs w:val="21"/>
              </w:rPr>
              <w:t>≤</w:t>
            </w:r>
            <w:r w:rsidRPr="00CB0A93">
              <w:rPr>
                <w:rFonts w:eastAsiaTheme="minorEastAsia"/>
                <w:bCs/>
                <w:sz w:val="21"/>
                <w:szCs w:val="21"/>
              </w:rPr>
              <w:t>10</w:t>
            </w:r>
          </w:p>
        </w:tc>
      </w:tr>
      <w:tr w:rsidR="00A67821" w:rsidRPr="00CB0A93" w14:paraId="7E36FFAB" w14:textId="77777777" w:rsidTr="00D71145">
        <w:trPr>
          <w:jc w:val="center"/>
        </w:trPr>
        <w:tc>
          <w:tcPr>
            <w:tcW w:w="1094" w:type="pct"/>
            <w:vAlign w:val="center"/>
          </w:tcPr>
          <w:p w14:paraId="249924DA"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eastAsiaTheme="minorEastAsia"/>
                <w:bCs/>
                <w:sz w:val="21"/>
                <w:szCs w:val="21"/>
              </w:rPr>
              <w:t>总挥发性有机物</w:t>
            </w:r>
            <w:r w:rsidRPr="00CB0A93">
              <w:rPr>
                <w:rFonts w:eastAsiaTheme="minorEastAsia" w:hint="eastAsia"/>
                <w:bCs/>
                <w:sz w:val="21"/>
                <w:szCs w:val="21"/>
              </w:rPr>
              <w:t>（</w:t>
            </w:r>
            <w:r w:rsidRPr="00CB0A93">
              <w:rPr>
                <w:rFonts w:eastAsiaTheme="minorEastAsia"/>
                <w:bCs/>
                <w:sz w:val="21"/>
                <w:szCs w:val="21"/>
              </w:rPr>
              <w:t>g/L</w:t>
            </w:r>
            <w:r w:rsidRPr="00CB0A93">
              <w:rPr>
                <w:rFonts w:eastAsiaTheme="minorEastAsia" w:hint="eastAsia"/>
                <w:bCs/>
                <w:sz w:val="21"/>
                <w:szCs w:val="21"/>
              </w:rPr>
              <w:t>）</w:t>
            </w:r>
          </w:p>
        </w:tc>
        <w:tc>
          <w:tcPr>
            <w:tcW w:w="443" w:type="pct"/>
            <w:vAlign w:val="center"/>
          </w:tcPr>
          <w:p w14:paraId="2227785E"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ascii="宋体" w:hAnsi="宋体" w:hint="eastAsia"/>
                <w:bCs/>
                <w:sz w:val="21"/>
                <w:szCs w:val="21"/>
              </w:rPr>
              <w:t>≤</w:t>
            </w:r>
            <w:r w:rsidRPr="00CB0A93">
              <w:rPr>
                <w:rFonts w:eastAsiaTheme="minorEastAsia"/>
                <w:bCs/>
                <w:sz w:val="21"/>
                <w:szCs w:val="21"/>
              </w:rPr>
              <w:t>250</w:t>
            </w:r>
          </w:p>
        </w:tc>
        <w:tc>
          <w:tcPr>
            <w:tcW w:w="420" w:type="pct"/>
            <w:vAlign w:val="center"/>
          </w:tcPr>
          <w:p w14:paraId="5F417853"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ascii="宋体" w:hAnsi="宋体" w:hint="eastAsia"/>
                <w:bCs/>
                <w:sz w:val="21"/>
                <w:szCs w:val="21"/>
              </w:rPr>
              <w:t>≤</w:t>
            </w:r>
            <w:r w:rsidRPr="00CB0A93">
              <w:rPr>
                <w:rFonts w:eastAsiaTheme="minorEastAsia"/>
                <w:bCs/>
                <w:sz w:val="21"/>
                <w:szCs w:val="21"/>
              </w:rPr>
              <w:t>250</w:t>
            </w:r>
          </w:p>
        </w:tc>
        <w:tc>
          <w:tcPr>
            <w:tcW w:w="610" w:type="pct"/>
            <w:vAlign w:val="center"/>
          </w:tcPr>
          <w:p w14:paraId="6DB2019C"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ascii="宋体" w:hAnsi="宋体" w:hint="eastAsia"/>
                <w:bCs/>
                <w:sz w:val="21"/>
                <w:szCs w:val="21"/>
              </w:rPr>
              <w:t>≤</w:t>
            </w:r>
            <w:r w:rsidRPr="00CB0A93">
              <w:rPr>
                <w:rFonts w:eastAsiaTheme="minorEastAsia"/>
                <w:bCs/>
                <w:sz w:val="21"/>
                <w:szCs w:val="21"/>
              </w:rPr>
              <w:t>350</w:t>
            </w:r>
          </w:p>
        </w:tc>
        <w:tc>
          <w:tcPr>
            <w:tcW w:w="608" w:type="pct"/>
            <w:vAlign w:val="center"/>
          </w:tcPr>
          <w:p w14:paraId="60F4A85E"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ascii="宋体" w:hAnsi="宋体" w:hint="eastAsia"/>
                <w:bCs/>
                <w:sz w:val="21"/>
                <w:szCs w:val="21"/>
              </w:rPr>
              <w:t>≤</w:t>
            </w:r>
            <w:r w:rsidRPr="00CB0A93">
              <w:rPr>
                <w:rFonts w:eastAsiaTheme="minorEastAsia"/>
                <w:bCs/>
                <w:sz w:val="21"/>
                <w:szCs w:val="21"/>
              </w:rPr>
              <w:t>110</w:t>
            </w:r>
          </w:p>
        </w:tc>
        <w:tc>
          <w:tcPr>
            <w:tcW w:w="608" w:type="pct"/>
            <w:vAlign w:val="center"/>
          </w:tcPr>
          <w:p w14:paraId="24EC112A"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ascii="宋体" w:hAnsi="宋体" w:hint="eastAsia"/>
                <w:bCs/>
                <w:sz w:val="21"/>
                <w:szCs w:val="21"/>
              </w:rPr>
              <w:t>≤</w:t>
            </w:r>
            <w:r w:rsidRPr="00CB0A93">
              <w:rPr>
                <w:rFonts w:eastAsiaTheme="minorEastAsia"/>
                <w:bCs/>
                <w:sz w:val="21"/>
                <w:szCs w:val="21"/>
              </w:rPr>
              <w:t>250</w:t>
            </w:r>
          </w:p>
        </w:tc>
        <w:tc>
          <w:tcPr>
            <w:tcW w:w="608" w:type="pct"/>
            <w:vAlign w:val="center"/>
          </w:tcPr>
          <w:p w14:paraId="0F5B4B22"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ascii="宋体" w:hAnsi="宋体" w:hint="eastAsia"/>
                <w:bCs/>
                <w:sz w:val="21"/>
                <w:szCs w:val="21"/>
              </w:rPr>
              <w:t>≤</w:t>
            </w:r>
            <w:r w:rsidRPr="00CB0A93">
              <w:rPr>
                <w:rFonts w:eastAsiaTheme="minorEastAsia"/>
                <w:bCs/>
                <w:sz w:val="21"/>
                <w:szCs w:val="21"/>
              </w:rPr>
              <w:t>100</w:t>
            </w:r>
          </w:p>
        </w:tc>
        <w:tc>
          <w:tcPr>
            <w:tcW w:w="609" w:type="pct"/>
            <w:vAlign w:val="center"/>
          </w:tcPr>
          <w:p w14:paraId="3C5E06C8" w14:textId="77777777" w:rsidR="00A67821" w:rsidRPr="00CB0A93" w:rsidRDefault="00A67821" w:rsidP="00D71145">
            <w:pPr>
              <w:tabs>
                <w:tab w:val="left" w:pos="851"/>
              </w:tabs>
              <w:spacing w:line="360" w:lineRule="auto"/>
              <w:jc w:val="center"/>
              <w:rPr>
                <w:rFonts w:eastAsiaTheme="minorEastAsia"/>
                <w:bCs/>
                <w:sz w:val="21"/>
                <w:szCs w:val="21"/>
              </w:rPr>
            </w:pPr>
            <w:r w:rsidRPr="00CB0A93">
              <w:rPr>
                <w:rFonts w:ascii="宋体" w:hAnsi="宋体" w:hint="eastAsia"/>
                <w:bCs/>
                <w:sz w:val="21"/>
                <w:szCs w:val="21"/>
              </w:rPr>
              <w:t>≤</w:t>
            </w:r>
            <w:r w:rsidRPr="00CB0A93">
              <w:rPr>
                <w:rFonts w:eastAsiaTheme="minorEastAsia" w:hint="eastAsia"/>
                <w:bCs/>
                <w:sz w:val="21"/>
                <w:szCs w:val="21"/>
              </w:rPr>
              <w:t>3</w:t>
            </w:r>
            <w:r w:rsidRPr="00CB0A93">
              <w:rPr>
                <w:rFonts w:eastAsiaTheme="minorEastAsia"/>
                <w:bCs/>
                <w:sz w:val="21"/>
                <w:szCs w:val="21"/>
              </w:rPr>
              <w:t>50</w:t>
            </w:r>
          </w:p>
        </w:tc>
      </w:tr>
    </w:tbl>
    <w:p w14:paraId="17A3211E" w14:textId="77777777" w:rsidR="00A67821" w:rsidRDefault="00A67821" w:rsidP="007C5F1F">
      <w:pPr>
        <w:tabs>
          <w:tab w:val="left" w:pos="851"/>
        </w:tabs>
        <w:spacing w:line="460" w:lineRule="exact"/>
        <w:jc w:val="left"/>
        <w:rPr>
          <w:rFonts w:eastAsiaTheme="minorEastAsia"/>
          <w:bCs/>
          <w:sz w:val="24"/>
        </w:rPr>
      </w:pPr>
    </w:p>
    <w:p w14:paraId="2C7E9CE6" w14:textId="76D2C77E" w:rsidR="006D4BEB" w:rsidRPr="009D3BD0" w:rsidRDefault="00291345" w:rsidP="006D4C02">
      <w:pPr>
        <w:spacing w:beforeLines="100" w:before="240" w:afterLines="100" w:after="240"/>
        <w:jc w:val="center"/>
        <w:outlineLvl w:val="1"/>
        <w:rPr>
          <w:b/>
          <w:sz w:val="24"/>
        </w:rPr>
      </w:pPr>
      <w:bookmarkStart w:id="54" w:name="_Toc498768250"/>
      <w:bookmarkStart w:id="55" w:name="_Toc13249854"/>
      <w:r>
        <w:rPr>
          <w:rFonts w:hint="eastAsia"/>
          <w:b/>
          <w:sz w:val="24"/>
        </w:rPr>
        <w:t>5</w:t>
      </w:r>
      <w:r w:rsidR="006D4BEB">
        <w:rPr>
          <w:rFonts w:hint="eastAsia"/>
          <w:b/>
          <w:sz w:val="24"/>
        </w:rPr>
        <w:t>.</w:t>
      </w:r>
      <w:r w:rsidR="00A67821">
        <w:rPr>
          <w:rFonts w:hint="eastAsia"/>
          <w:b/>
          <w:sz w:val="24"/>
        </w:rPr>
        <w:t>3</w:t>
      </w:r>
      <w:r w:rsidR="006D4BEB">
        <w:rPr>
          <w:rFonts w:hint="eastAsia"/>
          <w:b/>
          <w:sz w:val="24"/>
        </w:rPr>
        <w:t xml:space="preserve"> </w:t>
      </w:r>
      <w:r w:rsidR="006D4BEB" w:rsidRPr="009D3BD0">
        <w:rPr>
          <w:rFonts w:hint="eastAsia"/>
          <w:b/>
          <w:sz w:val="24"/>
        </w:rPr>
        <w:t>材料</w:t>
      </w:r>
      <w:r w:rsidR="001E551D">
        <w:rPr>
          <w:rFonts w:hint="eastAsia"/>
          <w:b/>
          <w:sz w:val="24"/>
        </w:rPr>
        <w:t>和家具</w:t>
      </w:r>
      <w:r w:rsidR="006D4BEB">
        <w:rPr>
          <w:rFonts w:hint="eastAsia"/>
          <w:b/>
          <w:sz w:val="24"/>
        </w:rPr>
        <w:t>检测</w:t>
      </w:r>
      <w:bookmarkEnd w:id="54"/>
      <w:bookmarkEnd w:id="55"/>
    </w:p>
    <w:p w14:paraId="491B7496" w14:textId="5F9EA80F" w:rsidR="006D4BEB" w:rsidRPr="00084DFB" w:rsidRDefault="00291345" w:rsidP="00084DFB">
      <w:pPr>
        <w:tabs>
          <w:tab w:val="left" w:pos="851"/>
        </w:tabs>
        <w:spacing w:line="460" w:lineRule="exact"/>
        <w:jc w:val="left"/>
        <w:rPr>
          <w:rFonts w:eastAsiaTheme="minorEastAsia"/>
          <w:bCs/>
          <w:sz w:val="24"/>
        </w:rPr>
      </w:pPr>
      <w:r>
        <w:rPr>
          <w:rFonts w:eastAsiaTheme="minorEastAsia" w:hint="eastAsia"/>
          <w:bCs/>
          <w:sz w:val="24"/>
        </w:rPr>
        <w:t>5</w:t>
      </w:r>
      <w:r w:rsidR="006D4BEB" w:rsidRPr="00084DFB">
        <w:rPr>
          <w:rFonts w:eastAsiaTheme="minorEastAsia" w:hint="eastAsia"/>
          <w:bCs/>
          <w:sz w:val="24"/>
        </w:rPr>
        <w:t>.</w:t>
      </w:r>
      <w:r w:rsidR="00A67821">
        <w:rPr>
          <w:rFonts w:eastAsiaTheme="minorEastAsia" w:hint="eastAsia"/>
          <w:bCs/>
          <w:sz w:val="24"/>
        </w:rPr>
        <w:t>3</w:t>
      </w:r>
      <w:r w:rsidR="006D4BEB" w:rsidRPr="00084DFB">
        <w:rPr>
          <w:rFonts w:eastAsiaTheme="minorEastAsia" w:hint="eastAsia"/>
          <w:bCs/>
          <w:sz w:val="24"/>
        </w:rPr>
        <w:t>.</w:t>
      </w:r>
      <w:r w:rsidR="00915EC2">
        <w:rPr>
          <w:rFonts w:eastAsiaTheme="minorEastAsia" w:hint="eastAsia"/>
          <w:bCs/>
          <w:sz w:val="24"/>
        </w:rPr>
        <w:t>1</w:t>
      </w:r>
      <w:r w:rsidR="006D4BEB" w:rsidRPr="00084DFB">
        <w:rPr>
          <w:rFonts w:eastAsiaTheme="minorEastAsia" w:hint="eastAsia"/>
          <w:bCs/>
          <w:sz w:val="24"/>
        </w:rPr>
        <w:t xml:space="preserve"> </w:t>
      </w:r>
      <w:r w:rsidR="006D4BEB">
        <w:rPr>
          <w:rFonts w:eastAsiaTheme="minorEastAsia" w:hint="eastAsia"/>
          <w:bCs/>
          <w:sz w:val="24"/>
        </w:rPr>
        <w:t>主要装修</w:t>
      </w:r>
      <w:r w:rsidR="006D4BEB" w:rsidRPr="00084DFB">
        <w:rPr>
          <w:rFonts w:eastAsiaTheme="minorEastAsia"/>
          <w:bCs/>
          <w:sz w:val="24"/>
        </w:rPr>
        <w:t>材料</w:t>
      </w:r>
      <w:r w:rsidR="006D4BEB">
        <w:rPr>
          <w:rFonts w:eastAsiaTheme="minorEastAsia" w:hint="eastAsia"/>
          <w:bCs/>
          <w:sz w:val="24"/>
        </w:rPr>
        <w:t>和家具</w:t>
      </w:r>
      <w:r w:rsidR="006D4BEB" w:rsidRPr="00084DFB">
        <w:rPr>
          <w:rFonts w:eastAsiaTheme="minorEastAsia"/>
          <w:bCs/>
          <w:sz w:val="24"/>
        </w:rPr>
        <w:t>的型式检验报告、</w:t>
      </w:r>
      <w:r w:rsidR="00915EC2">
        <w:rPr>
          <w:rFonts w:eastAsiaTheme="minorEastAsia"/>
          <w:bCs/>
          <w:sz w:val="24"/>
        </w:rPr>
        <w:t>抽检检测</w:t>
      </w:r>
      <w:r w:rsidR="006D4BEB" w:rsidRPr="00084DFB">
        <w:rPr>
          <w:rFonts w:eastAsiaTheme="minorEastAsia"/>
          <w:bCs/>
          <w:sz w:val="24"/>
        </w:rPr>
        <w:t>报告应包括污染物释放率检测结果，不同材料对应的污染物检测参数应符合表</w:t>
      </w:r>
      <w:r>
        <w:rPr>
          <w:rFonts w:eastAsiaTheme="minorEastAsia" w:hint="eastAsia"/>
          <w:bCs/>
          <w:sz w:val="24"/>
        </w:rPr>
        <w:t>5</w:t>
      </w:r>
      <w:r w:rsidR="006D4BEB" w:rsidRPr="00084DFB">
        <w:rPr>
          <w:rFonts w:eastAsiaTheme="minorEastAsia"/>
          <w:bCs/>
          <w:sz w:val="24"/>
        </w:rPr>
        <w:t>.</w:t>
      </w:r>
      <w:r w:rsidR="00A67821">
        <w:rPr>
          <w:rFonts w:eastAsiaTheme="minorEastAsia" w:hint="eastAsia"/>
          <w:bCs/>
          <w:sz w:val="24"/>
        </w:rPr>
        <w:t>3</w:t>
      </w:r>
      <w:r w:rsidR="006D4BEB" w:rsidRPr="00084DFB">
        <w:rPr>
          <w:rFonts w:eastAsiaTheme="minorEastAsia"/>
          <w:bCs/>
          <w:sz w:val="24"/>
        </w:rPr>
        <w:t>.</w:t>
      </w:r>
      <w:r w:rsidR="00915EC2">
        <w:rPr>
          <w:rFonts w:eastAsiaTheme="minorEastAsia" w:hint="eastAsia"/>
          <w:bCs/>
          <w:sz w:val="24"/>
        </w:rPr>
        <w:t>1</w:t>
      </w:r>
      <w:r w:rsidR="006D4BEB" w:rsidRPr="00084DFB">
        <w:rPr>
          <w:rFonts w:eastAsiaTheme="minorEastAsia"/>
          <w:bCs/>
          <w:sz w:val="24"/>
        </w:rPr>
        <w:t>的</w:t>
      </w:r>
      <w:r w:rsidR="006D4BEB" w:rsidRPr="00084DFB">
        <w:rPr>
          <w:rFonts w:eastAsiaTheme="minorEastAsia" w:hint="eastAsia"/>
          <w:bCs/>
          <w:sz w:val="24"/>
        </w:rPr>
        <w:t>规定</w:t>
      </w:r>
      <w:r w:rsidR="006D4BEB" w:rsidRPr="00084DFB">
        <w:rPr>
          <w:rFonts w:eastAsiaTheme="minorEastAsia"/>
          <w:bCs/>
          <w:sz w:val="24"/>
        </w:rPr>
        <w:t>。</w:t>
      </w:r>
    </w:p>
    <w:p w14:paraId="3D5472DD" w14:textId="3AD86613" w:rsidR="006D4BEB" w:rsidRDefault="006D4BEB" w:rsidP="00ED74C2">
      <w:pPr>
        <w:pStyle w:val="a9"/>
        <w:spacing w:before="75" w:beforeAutospacing="0" w:after="30" w:afterAutospacing="0"/>
        <w:jc w:val="center"/>
        <w:rPr>
          <w:rFonts w:ascii="黑体" w:eastAsia="黑体"/>
          <w:color w:val="000000"/>
          <w:sz w:val="21"/>
          <w:szCs w:val="21"/>
        </w:rPr>
      </w:pPr>
      <w:r w:rsidRPr="00ED74C2">
        <w:rPr>
          <w:rFonts w:ascii="黑体" w:eastAsia="黑体" w:hint="eastAsia"/>
          <w:color w:val="000000"/>
          <w:sz w:val="21"/>
          <w:szCs w:val="21"/>
        </w:rPr>
        <w:t>表</w:t>
      </w:r>
      <w:r w:rsidR="00291345" w:rsidRPr="00ED74C2">
        <w:rPr>
          <w:rFonts w:ascii="黑体" w:eastAsia="黑体" w:hint="eastAsia"/>
          <w:color w:val="000000"/>
          <w:sz w:val="21"/>
          <w:szCs w:val="21"/>
        </w:rPr>
        <w:t>5</w:t>
      </w:r>
      <w:r w:rsidRPr="00ED74C2">
        <w:rPr>
          <w:rFonts w:ascii="黑体" w:eastAsia="黑体"/>
          <w:color w:val="000000"/>
          <w:sz w:val="21"/>
          <w:szCs w:val="21"/>
        </w:rPr>
        <w:t>.</w:t>
      </w:r>
      <w:r w:rsidR="00A67821">
        <w:rPr>
          <w:rFonts w:ascii="黑体" w:eastAsia="黑体" w:hint="eastAsia"/>
          <w:color w:val="000000"/>
          <w:sz w:val="21"/>
          <w:szCs w:val="21"/>
        </w:rPr>
        <w:t>3</w:t>
      </w:r>
      <w:r w:rsidRPr="00ED74C2">
        <w:rPr>
          <w:rFonts w:ascii="黑体" w:eastAsia="黑体"/>
          <w:color w:val="000000"/>
          <w:sz w:val="21"/>
          <w:szCs w:val="21"/>
        </w:rPr>
        <w:t>.</w:t>
      </w:r>
      <w:r w:rsidR="00915EC2" w:rsidRPr="00ED74C2">
        <w:rPr>
          <w:rFonts w:ascii="黑体" w:eastAsia="黑体" w:hint="eastAsia"/>
          <w:color w:val="000000"/>
          <w:sz w:val="21"/>
          <w:szCs w:val="21"/>
        </w:rPr>
        <w:t>1</w:t>
      </w:r>
      <w:r w:rsidRPr="00ED74C2">
        <w:rPr>
          <w:rFonts w:ascii="黑体" w:eastAsia="黑体" w:hint="eastAsia"/>
          <w:color w:val="000000"/>
          <w:sz w:val="21"/>
          <w:szCs w:val="21"/>
        </w:rPr>
        <w:t xml:space="preserve">  材料应控制释放率的污染物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587"/>
        <w:gridCol w:w="1602"/>
        <w:gridCol w:w="1600"/>
        <w:gridCol w:w="1600"/>
        <w:gridCol w:w="1594"/>
      </w:tblGrid>
      <w:tr w:rsidR="00FC2119" w:rsidRPr="00321A9E" w14:paraId="30942D72" w14:textId="77777777" w:rsidTr="007C5F1F">
        <w:trPr>
          <w:trHeight w:val="331"/>
        </w:trPr>
        <w:tc>
          <w:tcPr>
            <w:tcW w:w="829" w:type="pct"/>
            <w:tcBorders>
              <w:tl2br w:val="single" w:sz="4" w:space="0" w:color="auto"/>
            </w:tcBorders>
            <w:vAlign w:val="center"/>
          </w:tcPr>
          <w:p w14:paraId="1647AEB6" w14:textId="77777777" w:rsidR="00FC2119" w:rsidRPr="00321A9E" w:rsidRDefault="00FC2119" w:rsidP="007C5F1F">
            <w:pPr>
              <w:tabs>
                <w:tab w:val="left" w:pos="709"/>
              </w:tabs>
              <w:ind w:firstLineChars="100" w:firstLine="240"/>
              <w:rPr>
                <w:rFonts w:asciiTheme="minorEastAsia" w:eastAsiaTheme="minorEastAsia" w:hAnsiTheme="minorEastAsia"/>
                <w:sz w:val="24"/>
              </w:rPr>
            </w:pPr>
            <w:r w:rsidRPr="00321A9E">
              <w:rPr>
                <w:rFonts w:asciiTheme="minorEastAsia" w:eastAsiaTheme="minorEastAsia" w:hAnsiTheme="minorEastAsia" w:hint="eastAsia"/>
                <w:sz w:val="24"/>
              </w:rPr>
              <w:t>污染物</w:t>
            </w:r>
          </w:p>
          <w:p w14:paraId="57062EB1" w14:textId="77777777" w:rsidR="00FC2119" w:rsidRPr="00321A9E" w:rsidRDefault="00FC2119" w:rsidP="007C5F1F">
            <w:pPr>
              <w:tabs>
                <w:tab w:val="left" w:pos="709"/>
              </w:tabs>
              <w:rPr>
                <w:rFonts w:asciiTheme="minorEastAsia" w:eastAsiaTheme="minorEastAsia" w:hAnsiTheme="minorEastAsia"/>
                <w:sz w:val="24"/>
              </w:rPr>
            </w:pPr>
          </w:p>
          <w:p w14:paraId="233A2D72"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类型</w:t>
            </w:r>
          </w:p>
          <w:p w14:paraId="09EE2C89" w14:textId="77777777" w:rsidR="00FC2119" w:rsidRPr="00321A9E" w:rsidRDefault="00FC2119" w:rsidP="007C5F1F">
            <w:pPr>
              <w:tabs>
                <w:tab w:val="left" w:pos="709"/>
              </w:tabs>
              <w:rPr>
                <w:rFonts w:asciiTheme="minorEastAsia" w:eastAsiaTheme="minorEastAsia" w:hAnsiTheme="minorEastAsia"/>
                <w:sz w:val="24"/>
              </w:rPr>
            </w:pPr>
          </w:p>
        </w:tc>
        <w:tc>
          <w:tcPr>
            <w:tcW w:w="829" w:type="pct"/>
            <w:vAlign w:val="center"/>
          </w:tcPr>
          <w:p w14:paraId="112F2724"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甲醛</w:t>
            </w:r>
          </w:p>
        </w:tc>
        <w:tc>
          <w:tcPr>
            <w:tcW w:w="837" w:type="pct"/>
            <w:vAlign w:val="center"/>
          </w:tcPr>
          <w:p w14:paraId="58FD395D"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苯</w:t>
            </w:r>
          </w:p>
        </w:tc>
        <w:tc>
          <w:tcPr>
            <w:tcW w:w="836" w:type="pct"/>
            <w:vAlign w:val="center"/>
          </w:tcPr>
          <w:p w14:paraId="058E81DA"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甲苯</w:t>
            </w:r>
          </w:p>
        </w:tc>
        <w:tc>
          <w:tcPr>
            <w:tcW w:w="836" w:type="pct"/>
            <w:vAlign w:val="center"/>
          </w:tcPr>
          <w:p w14:paraId="47182C3C"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二甲苯</w:t>
            </w:r>
          </w:p>
        </w:tc>
        <w:tc>
          <w:tcPr>
            <w:tcW w:w="833" w:type="pct"/>
            <w:vAlign w:val="center"/>
          </w:tcPr>
          <w:p w14:paraId="0565E1CD"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sz w:val="24"/>
              </w:rPr>
              <w:t>TVOC</w:t>
            </w:r>
          </w:p>
        </w:tc>
      </w:tr>
      <w:tr w:rsidR="00FC2119" w:rsidRPr="00321A9E" w14:paraId="4F892AC7" w14:textId="77777777" w:rsidTr="007C5F1F">
        <w:trPr>
          <w:trHeight w:val="331"/>
        </w:trPr>
        <w:tc>
          <w:tcPr>
            <w:tcW w:w="829" w:type="pct"/>
            <w:vAlign w:val="center"/>
          </w:tcPr>
          <w:p w14:paraId="3FA03C31"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木地板</w:t>
            </w:r>
          </w:p>
        </w:tc>
        <w:tc>
          <w:tcPr>
            <w:tcW w:w="829" w:type="pct"/>
            <w:vAlign w:val="center"/>
          </w:tcPr>
          <w:p w14:paraId="0131EC1C"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7" w:type="pct"/>
            <w:vAlign w:val="center"/>
          </w:tcPr>
          <w:p w14:paraId="733BAC82"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6" w:type="pct"/>
            <w:vAlign w:val="center"/>
          </w:tcPr>
          <w:p w14:paraId="5355FC39"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6" w:type="pct"/>
            <w:vAlign w:val="center"/>
          </w:tcPr>
          <w:p w14:paraId="24BA0BF9"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3" w:type="pct"/>
            <w:vAlign w:val="center"/>
          </w:tcPr>
          <w:p w14:paraId="106A0D34"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r>
      <w:tr w:rsidR="00FC2119" w:rsidRPr="00321A9E" w14:paraId="2144A8EE" w14:textId="77777777" w:rsidTr="007C5F1F">
        <w:trPr>
          <w:trHeight w:val="331"/>
        </w:trPr>
        <w:tc>
          <w:tcPr>
            <w:tcW w:w="829" w:type="pct"/>
            <w:vAlign w:val="center"/>
          </w:tcPr>
          <w:p w14:paraId="5C3AF88C"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人造板及饰面人造板</w:t>
            </w:r>
          </w:p>
        </w:tc>
        <w:tc>
          <w:tcPr>
            <w:tcW w:w="829" w:type="pct"/>
            <w:vAlign w:val="center"/>
          </w:tcPr>
          <w:p w14:paraId="5D5DEE0C"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7" w:type="pct"/>
            <w:vAlign w:val="center"/>
          </w:tcPr>
          <w:p w14:paraId="77821E5E"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6" w:type="pct"/>
            <w:vAlign w:val="center"/>
          </w:tcPr>
          <w:p w14:paraId="55D3FE73"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6" w:type="pct"/>
            <w:vAlign w:val="center"/>
          </w:tcPr>
          <w:p w14:paraId="40D556D2"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3" w:type="pct"/>
            <w:vAlign w:val="center"/>
          </w:tcPr>
          <w:p w14:paraId="53709659"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r>
      <w:tr w:rsidR="00FC2119" w:rsidRPr="00321A9E" w14:paraId="6208C265" w14:textId="77777777" w:rsidTr="007C5F1F">
        <w:trPr>
          <w:trHeight w:val="331"/>
        </w:trPr>
        <w:tc>
          <w:tcPr>
            <w:tcW w:w="829" w:type="pct"/>
            <w:vAlign w:val="center"/>
          </w:tcPr>
          <w:p w14:paraId="621168B5"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木制家具</w:t>
            </w:r>
          </w:p>
        </w:tc>
        <w:tc>
          <w:tcPr>
            <w:tcW w:w="829" w:type="pct"/>
            <w:vAlign w:val="center"/>
          </w:tcPr>
          <w:p w14:paraId="50EAD513"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7" w:type="pct"/>
            <w:vAlign w:val="center"/>
          </w:tcPr>
          <w:p w14:paraId="5BFD1444"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6" w:type="pct"/>
            <w:vAlign w:val="center"/>
          </w:tcPr>
          <w:p w14:paraId="16FF50CB"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6" w:type="pct"/>
            <w:vAlign w:val="center"/>
          </w:tcPr>
          <w:p w14:paraId="5BCB3849"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3" w:type="pct"/>
            <w:vAlign w:val="center"/>
          </w:tcPr>
          <w:p w14:paraId="1E3B3FBC"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r>
      <w:tr w:rsidR="00FC2119" w:rsidRPr="00321A9E" w14:paraId="3A74E108" w14:textId="77777777" w:rsidTr="007C5F1F">
        <w:trPr>
          <w:trHeight w:val="331"/>
        </w:trPr>
        <w:tc>
          <w:tcPr>
            <w:tcW w:w="829" w:type="pct"/>
            <w:vAlign w:val="center"/>
          </w:tcPr>
          <w:p w14:paraId="05169841"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卷材地板</w:t>
            </w:r>
          </w:p>
        </w:tc>
        <w:tc>
          <w:tcPr>
            <w:tcW w:w="829" w:type="pct"/>
            <w:vAlign w:val="center"/>
          </w:tcPr>
          <w:p w14:paraId="4EDB96E2"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7" w:type="pct"/>
            <w:vAlign w:val="center"/>
          </w:tcPr>
          <w:p w14:paraId="59382874"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6" w:type="pct"/>
            <w:vAlign w:val="center"/>
          </w:tcPr>
          <w:p w14:paraId="5A74C780"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6" w:type="pct"/>
            <w:vAlign w:val="center"/>
          </w:tcPr>
          <w:p w14:paraId="4D165FC7"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3" w:type="pct"/>
            <w:vAlign w:val="center"/>
          </w:tcPr>
          <w:p w14:paraId="6E652CCF"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r>
      <w:tr w:rsidR="00FC2119" w:rsidRPr="00321A9E" w14:paraId="4419053B" w14:textId="77777777" w:rsidTr="007C5F1F">
        <w:trPr>
          <w:trHeight w:val="331"/>
        </w:trPr>
        <w:tc>
          <w:tcPr>
            <w:tcW w:w="829" w:type="pct"/>
            <w:vAlign w:val="center"/>
          </w:tcPr>
          <w:p w14:paraId="30E9D609"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墙纸</w:t>
            </w:r>
          </w:p>
        </w:tc>
        <w:tc>
          <w:tcPr>
            <w:tcW w:w="829" w:type="pct"/>
            <w:vAlign w:val="center"/>
          </w:tcPr>
          <w:p w14:paraId="15C4E0DA"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7" w:type="pct"/>
            <w:vAlign w:val="center"/>
          </w:tcPr>
          <w:p w14:paraId="3CF2CCE8" w14:textId="77777777" w:rsidR="00FC2119" w:rsidRPr="00321A9E" w:rsidRDefault="00FC2119" w:rsidP="007C5F1F">
            <w:pPr>
              <w:tabs>
                <w:tab w:val="left" w:pos="709"/>
              </w:tabs>
              <w:jc w:val="center"/>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6" w:type="pct"/>
            <w:vAlign w:val="center"/>
          </w:tcPr>
          <w:p w14:paraId="49ABC596" w14:textId="77777777" w:rsidR="00FC2119" w:rsidRPr="00321A9E" w:rsidRDefault="00FC2119" w:rsidP="007C5F1F">
            <w:pPr>
              <w:tabs>
                <w:tab w:val="left" w:pos="709"/>
              </w:tabs>
              <w:jc w:val="center"/>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6" w:type="pct"/>
            <w:vAlign w:val="center"/>
          </w:tcPr>
          <w:p w14:paraId="5DC7D525" w14:textId="77777777" w:rsidR="00FC2119" w:rsidRPr="00321A9E" w:rsidRDefault="00FC2119" w:rsidP="007C5F1F">
            <w:pPr>
              <w:tabs>
                <w:tab w:val="left" w:pos="709"/>
              </w:tabs>
              <w:jc w:val="center"/>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3" w:type="pct"/>
            <w:vAlign w:val="center"/>
          </w:tcPr>
          <w:p w14:paraId="5648DB7C"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r>
      <w:tr w:rsidR="00FC2119" w:rsidRPr="00321A9E" w14:paraId="2ED6407E" w14:textId="77777777" w:rsidTr="007C5F1F">
        <w:trPr>
          <w:trHeight w:val="331"/>
        </w:trPr>
        <w:tc>
          <w:tcPr>
            <w:tcW w:w="829" w:type="pct"/>
            <w:vAlign w:val="center"/>
          </w:tcPr>
          <w:p w14:paraId="0EEA7277"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地毯</w:t>
            </w:r>
          </w:p>
        </w:tc>
        <w:tc>
          <w:tcPr>
            <w:tcW w:w="829" w:type="pct"/>
            <w:vAlign w:val="center"/>
          </w:tcPr>
          <w:p w14:paraId="53360463"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7" w:type="pct"/>
            <w:vAlign w:val="center"/>
          </w:tcPr>
          <w:p w14:paraId="5A533CE7"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6" w:type="pct"/>
            <w:vAlign w:val="center"/>
          </w:tcPr>
          <w:p w14:paraId="46545C2F"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6" w:type="pct"/>
            <w:vAlign w:val="center"/>
          </w:tcPr>
          <w:p w14:paraId="2D6150FD"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3" w:type="pct"/>
            <w:vAlign w:val="center"/>
          </w:tcPr>
          <w:p w14:paraId="096CD28E"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r>
      <w:tr w:rsidR="00FC2119" w:rsidRPr="00321A9E" w14:paraId="0617936A" w14:textId="77777777" w:rsidTr="007C5F1F">
        <w:trPr>
          <w:trHeight w:val="331"/>
        </w:trPr>
        <w:tc>
          <w:tcPr>
            <w:tcW w:w="829" w:type="pct"/>
            <w:vAlign w:val="center"/>
          </w:tcPr>
          <w:p w14:paraId="6C74F05F"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水性涂料</w:t>
            </w:r>
          </w:p>
        </w:tc>
        <w:tc>
          <w:tcPr>
            <w:tcW w:w="829" w:type="pct"/>
            <w:vAlign w:val="center"/>
          </w:tcPr>
          <w:p w14:paraId="5D365B1B"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7" w:type="pct"/>
            <w:vAlign w:val="center"/>
          </w:tcPr>
          <w:p w14:paraId="0951F88C"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6" w:type="pct"/>
            <w:vAlign w:val="center"/>
          </w:tcPr>
          <w:p w14:paraId="28B8CF41"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6" w:type="pct"/>
            <w:vAlign w:val="center"/>
          </w:tcPr>
          <w:p w14:paraId="54F3B386"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3" w:type="pct"/>
            <w:vAlign w:val="center"/>
          </w:tcPr>
          <w:p w14:paraId="243AFD63"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r>
      <w:tr w:rsidR="00FC2119" w:rsidRPr="00321A9E" w14:paraId="5AD705A6" w14:textId="77777777" w:rsidTr="007C5F1F">
        <w:trPr>
          <w:trHeight w:val="331"/>
        </w:trPr>
        <w:tc>
          <w:tcPr>
            <w:tcW w:w="829" w:type="pct"/>
            <w:vAlign w:val="center"/>
          </w:tcPr>
          <w:p w14:paraId="634D0C89"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水性胶粘剂</w:t>
            </w:r>
          </w:p>
        </w:tc>
        <w:tc>
          <w:tcPr>
            <w:tcW w:w="829" w:type="pct"/>
            <w:vAlign w:val="center"/>
          </w:tcPr>
          <w:p w14:paraId="1DE6BF09"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7" w:type="pct"/>
            <w:vAlign w:val="center"/>
          </w:tcPr>
          <w:p w14:paraId="383B78E3"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6" w:type="pct"/>
            <w:vAlign w:val="center"/>
          </w:tcPr>
          <w:p w14:paraId="5C997448"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6" w:type="pct"/>
            <w:vAlign w:val="center"/>
          </w:tcPr>
          <w:p w14:paraId="060EC381"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3" w:type="pct"/>
            <w:vAlign w:val="center"/>
          </w:tcPr>
          <w:p w14:paraId="7F6EDB11" w14:textId="77777777"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r>
      <w:tr w:rsidR="00FC2119" w:rsidRPr="00321A9E" w14:paraId="719F3157" w14:textId="77777777" w:rsidTr="007C5F1F">
        <w:trPr>
          <w:trHeight w:val="331"/>
        </w:trPr>
        <w:tc>
          <w:tcPr>
            <w:tcW w:w="829" w:type="pct"/>
            <w:vAlign w:val="center"/>
          </w:tcPr>
          <w:p w14:paraId="3D2AFD69" w14:textId="4E991355" w:rsidR="00FC2119" w:rsidRPr="00321A9E" w:rsidRDefault="00FC2119" w:rsidP="007C5F1F">
            <w:pPr>
              <w:tabs>
                <w:tab w:val="left" w:pos="709"/>
              </w:tabs>
              <w:rPr>
                <w:rFonts w:asciiTheme="minorEastAsia" w:eastAsiaTheme="minorEastAsia" w:hAnsiTheme="minorEastAsia"/>
                <w:sz w:val="24"/>
              </w:rPr>
            </w:pPr>
            <w:r>
              <w:rPr>
                <w:rFonts w:asciiTheme="minorEastAsia" w:eastAsiaTheme="minorEastAsia" w:hAnsiTheme="minorEastAsia" w:hint="eastAsia"/>
                <w:sz w:val="24"/>
              </w:rPr>
              <w:t>其他材料</w:t>
            </w:r>
          </w:p>
        </w:tc>
        <w:tc>
          <w:tcPr>
            <w:tcW w:w="829" w:type="pct"/>
            <w:vAlign w:val="center"/>
          </w:tcPr>
          <w:p w14:paraId="35487EE9" w14:textId="1A34474A"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7" w:type="pct"/>
            <w:vAlign w:val="center"/>
          </w:tcPr>
          <w:p w14:paraId="39397B59" w14:textId="629F998E"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6" w:type="pct"/>
            <w:vAlign w:val="center"/>
          </w:tcPr>
          <w:p w14:paraId="6D3DE2D7" w14:textId="1FD2B4DB"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6" w:type="pct"/>
            <w:vAlign w:val="center"/>
          </w:tcPr>
          <w:p w14:paraId="7A344651" w14:textId="7170E7FC"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c>
          <w:tcPr>
            <w:tcW w:w="833" w:type="pct"/>
            <w:vAlign w:val="center"/>
          </w:tcPr>
          <w:p w14:paraId="427A8723" w14:textId="138091C1" w:rsidR="00FC2119" w:rsidRPr="00321A9E" w:rsidRDefault="00FC2119" w:rsidP="007C5F1F">
            <w:pPr>
              <w:tabs>
                <w:tab w:val="left" w:pos="709"/>
              </w:tabs>
              <w:rPr>
                <w:rFonts w:asciiTheme="minorEastAsia" w:eastAsiaTheme="minorEastAsia" w:hAnsiTheme="minorEastAsia"/>
                <w:sz w:val="24"/>
              </w:rPr>
            </w:pPr>
            <w:r w:rsidRPr="00321A9E">
              <w:rPr>
                <w:rFonts w:asciiTheme="minorEastAsia" w:eastAsiaTheme="minorEastAsia" w:hAnsiTheme="minorEastAsia" w:hint="eastAsia"/>
                <w:sz w:val="24"/>
              </w:rPr>
              <w:t>●○</w:t>
            </w:r>
          </w:p>
        </w:tc>
      </w:tr>
    </w:tbl>
    <w:p w14:paraId="6890A1CE" w14:textId="77777777" w:rsidR="006D4BEB" w:rsidRPr="00CB3CB6" w:rsidRDefault="006D4BEB" w:rsidP="00D41CA0">
      <w:pPr>
        <w:pStyle w:val="a6"/>
        <w:tabs>
          <w:tab w:val="left" w:pos="709"/>
        </w:tabs>
        <w:spacing w:line="460" w:lineRule="exact"/>
        <w:ind w:firstLineChars="0" w:firstLine="0"/>
        <w:rPr>
          <w:rFonts w:asciiTheme="minorEastAsia" w:eastAsiaTheme="minorEastAsia" w:hAnsiTheme="minorEastAsia"/>
          <w:sz w:val="24"/>
          <w:szCs w:val="24"/>
        </w:rPr>
      </w:pPr>
      <w:r w:rsidRPr="00CB3CB6">
        <w:rPr>
          <w:rFonts w:asciiTheme="minorEastAsia" w:eastAsiaTheme="minorEastAsia" w:hAnsiTheme="minorEastAsia" w:hint="eastAsia"/>
          <w:sz w:val="24"/>
          <w:szCs w:val="24"/>
          <w:lang w:val="en-US"/>
        </w:rPr>
        <w:t xml:space="preserve">注：① </w:t>
      </w:r>
      <w:r w:rsidRPr="00CB3CB6">
        <w:rPr>
          <w:rFonts w:asciiTheme="minorEastAsia" w:eastAsiaTheme="minorEastAsia" w:hAnsiTheme="minorEastAsia" w:hint="eastAsia"/>
          <w:sz w:val="24"/>
          <w:szCs w:val="24"/>
        </w:rPr>
        <w:t>●表示型式检验项目；</w:t>
      </w:r>
    </w:p>
    <w:p w14:paraId="0F9C59F2" w14:textId="6154692C" w:rsidR="006D4BEB" w:rsidRPr="00CB3CB6" w:rsidRDefault="006D4BEB" w:rsidP="00D41CA0">
      <w:pPr>
        <w:pStyle w:val="a6"/>
        <w:tabs>
          <w:tab w:val="left" w:pos="709"/>
        </w:tabs>
        <w:spacing w:line="460" w:lineRule="exact"/>
        <w:ind w:firstLine="480"/>
        <w:rPr>
          <w:rFonts w:asciiTheme="minorEastAsia" w:eastAsiaTheme="minorEastAsia" w:hAnsiTheme="minorEastAsia"/>
          <w:sz w:val="24"/>
          <w:szCs w:val="24"/>
        </w:rPr>
      </w:pPr>
      <w:r w:rsidRPr="00CB3CB6">
        <w:rPr>
          <w:rFonts w:asciiTheme="minorEastAsia" w:eastAsiaTheme="minorEastAsia" w:hAnsiTheme="minorEastAsia" w:hint="eastAsia"/>
          <w:sz w:val="24"/>
          <w:szCs w:val="24"/>
        </w:rPr>
        <w:lastRenderedPageBreak/>
        <w:t>② ○表示</w:t>
      </w:r>
      <w:r w:rsidR="00915EC2">
        <w:rPr>
          <w:rFonts w:asciiTheme="minorEastAsia" w:eastAsiaTheme="minorEastAsia" w:hAnsiTheme="minorEastAsia" w:hint="eastAsia"/>
          <w:sz w:val="24"/>
          <w:szCs w:val="24"/>
        </w:rPr>
        <w:t>抽检</w:t>
      </w:r>
      <w:r w:rsidR="00915EC2" w:rsidRPr="00CB3CB6">
        <w:rPr>
          <w:rFonts w:asciiTheme="minorEastAsia" w:eastAsiaTheme="minorEastAsia" w:hAnsiTheme="minorEastAsia" w:hint="eastAsia"/>
          <w:sz w:val="24"/>
          <w:szCs w:val="24"/>
        </w:rPr>
        <w:t>检验</w:t>
      </w:r>
      <w:r w:rsidRPr="00CB3CB6">
        <w:rPr>
          <w:rFonts w:asciiTheme="minorEastAsia" w:eastAsiaTheme="minorEastAsia" w:hAnsiTheme="minorEastAsia" w:hint="eastAsia"/>
          <w:sz w:val="24"/>
          <w:szCs w:val="24"/>
        </w:rPr>
        <w:t>项目；</w:t>
      </w:r>
    </w:p>
    <w:p w14:paraId="7C3340EC" w14:textId="79CEEB64" w:rsidR="006D4BEB" w:rsidRDefault="006D4BEB" w:rsidP="00D41CA0">
      <w:pPr>
        <w:pStyle w:val="a6"/>
        <w:tabs>
          <w:tab w:val="left" w:pos="709"/>
        </w:tabs>
        <w:spacing w:line="460" w:lineRule="exact"/>
        <w:ind w:firstLine="480"/>
        <w:rPr>
          <w:rFonts w:asciiTheme="minorEastAsia" w:eastAsiaTheme="minorEastAsia" w:hAnsiTheme="minorEastAsia"/>
          <w:sz w:val="24"/>
          <w:szCs w:val="24"/>
        </w:rPr>
      </w:pPr>
      <w:r w:rsidRPr="00CB3CB6">
        <w:rPr>
          <w:rFonts w:asciiTheme="minorEastAsia" w:eastAsiaTheme="minorEastAsia" w:hAnsiTheme="minorEastAsia" w:hint="eastAsia"/>
          <w:sz w:val="24"/>
          <w:szCs w:val="24"/>
        </w:rPr>
        <w:t>③ ——表示不需要。</w:t>
      </w:r>
    </w:p>
    <w:p w14:paraId="7E7F3100" w14:textId="77777777" w:rsidR="00B20785" w:rsidRPr="00530295" w:rsidRDefault="00B20785" w:rsidP="00B20785">
      <w:pPr>
        <w:spacing w:line="460" w:lineRule="exact"/>
        <w:rPr>
          <w:sz w:val="24"/>
        </w:rPr>
      </w:pPr>
      <w:r w:rsidRPr="00530295">
        <w:rPr>
          <w:rFonts w:hint="eastAsia"/>
          <w:sz w:val="24"/>
        </w:rPr>
        <w:t>【条文说明】</w:t>
      </w:r>
    </w:p>
    <w:p w14:paraId="7087DA89" w14:textId="77777777" w:rsidR="00B20785" w:rsidRPr="00530295" w:rsidRDefault="00B20785" w:rsidP="00B20785">
      <w:pPr>
        <w:spacing w:line="460" w:lineRule="exact"/>
        <w:ind w:firstLineChars="200" w:firstLine="480"/>
        <w:rPr>
          <w:sz w:val="24"/>
        </w:rPr>
      </w:pPr>
      <w:r w:rsidRPr="00530295">
        <w:rPr>
          <w:sz w:val="24"/>
        </w:rPr>
        <w:t>不同类型材料应关注的主要污染物有所差别：甲醛是人造板材最为主要的污染物，但饰面人造板和制品由于表面采用油漆处理、胶粘剂贴面等处理，可能产生</w:t>
      </w:r>
      <w:r w:rsidRPr="00530295">
        <w:rPr>
          <w:sz w:val="24"/>
        </w:rPr>
        <w:t>VOC</w:t>
      </w:r>
      <w:r w:rsidRPr="00530295">
        <w:rPr>
          <w:sz w:val="24"/>
        </w:rPr>
        <w:t>污染，应同时对</w:t>
      </w:r>
      <w:r w:rsidRPr="00530295">
        <w:rPr>
          <w:sz w:val="24"/>
        </w:rPr>
        <w:t>TVOC</w:t>
      </w:r>
      <w:r w:rsidRPr="00530295">
        <w:rPr>
          <w:sz w:val="24"/>
        </w:rPr>
        <w:t>的释放率水平进行控制。墙纸主要污染类型为甲醛；溶剂型材料中所含苯、及其他</w:t>
      </w:r>
      <w:r w:rsidRPr="00530295">
        <w:rPr>
          <w:sz w:val="24"/>
        </w:rPr>
        <w:t>VOCs</w:t>
      </w:r>
      <w:r w:rsidRPr="00530295">
        <w:rPr>
          <w:sz w:val="24"/>
        </w:rPr>
        <w:t>是常见污染，应进行相应污染物的释放率水平控制。</w:t>
      </w:r>
    </w:p>
    <w:p w14:paraId="26D7BE9F" w14:textId="77777777" w:rsidR="00B20785" w:rsidRPr="00530295" w:rsidRDefault="00B20785" w:rsidP="00B20785">
      <w:pPr>
        <w:spacing w:line="460" w:lineRule="exact"/>
        <w:ind w:firstLineChars="200" w:firstLine="480"/>
        <w:rPr>
          <w:sz w:val="24"/>
        </w:rPr>
      </w:pPr>
      <w:r w:rsidRPr="00530295">
        <w:rPr>
          <w:sz w:val="24"/>
        </w:rPr>
        <w:t>为保障工程材料质量控制要求和尽量减轻工程检测成本，规程明确各类材料需要开展型式检验的项目，需进场复检的项目，以及不需要控制的项目。对于</w:t>
      </w:r>
      <w:proofErr w:type="gramStart"/>
      <w:r w:rsidRPr="00530295">
        <w:rPr>
          <w:sz w:val="24"/>
        </w:rPr>
        <w:t>仅开展</w:t>
      </w:r>
      <w:proofErr w:type="gramEnd"/>
      <w:r w:rsidRPr="00530295">
        <w:rPr>
          <w:sz w:val="24"/>
        </w:rPr>
        <w:t>型式检验的项目，在设计选材和在材料进场时，由供应商提供产品有效的型式检验报告。</w:t>
      </w:r>
    </w:p>
    <w:p w14:paraId="64E033F1" w14:textId="48213399" w:rsidR="001A4B8B" w:rsidRDefault="001A4B8B" w:rsidP="001A4B8B">
      <w:pPr>
        <w:tabs>
          <w:tab w:val="left" w:pos="851"/>
        </w:tabs>
        <w:spacing w:line="460" w:lineRule="exact"/>
        <w:jc w:val="left"/>
        <w:rPr>
          <w:rFonts w:eastAsiaTheme="minorEastAsia"/>
          <w:bCs/>
          <w:sz w:val="24"/>
        </w:rPr>
      </w:pPr>
      <w:r w:rsidRPr="001A4B8B">
        <w:rPr>
          <w:rFonts w:eastAsiaTheme="minorEastAsia" w:hint="eastAsia"/>
          <w:bCs/>
          <w:sz w:val="24"/>
        </w:rPr>
        <w:t>5.</w:t>
      </w:r>
      <w:r w:rsidR="00A67821">
        <w:rPr>
          <w:rFonts w:eastAsiaTheme="minorEastAsia" w:hint="eastAsia"/>
          <w:bCs/>
          <w:sz w:val="24"/>
        </w:rPr>
        <w:t>3</w:t>
      </w:r>
      <w:r w:rsidRPr="001A4B8B">
        <w:rPr>
          <w:rFonts w:eastAsiaTheme="minorEastAsia" w:hint="eastAsia"/>
          <w:bCs/>
          <w:sz w:val="24"/>
        </w:rPr>
        <w:t>.</w:t>
      </w:r>
      <w:r w:rsidR="004C6669">
        <w:rPr>
          <w:rFonts w:eastAsiaTheme="minorEastAsia" w:hint="eastAsia"/>
          <w:bCs/>
          <w:sz w:val="24"/>
        </w:rPr>
        <w:t>2</w:t>
      </w:r>
      <w:r>
        <w:rPr>
          <w:rFonts w:eastAsiaTheme="minorEastAsia" w:hint="eastAsia"/>
          <w:bCs/>
          <w:sz w:val="24"/>
        </w:rPr>
        <w:t xml:space="preserve"> </w:t>
      </w:r>
      <w:r>
        <w:rPr>
          <w:rFonts w:eastAsiaTheme="minorEastAsia" w:hint="eastAsia"/>
          <w:bCs/>
          <w:sz w:val="24"/>
        </w:rPr>
        <w:t>集中式</w:t>
      </w:r>
      <w:r w:rsidRPr="00083EF9">
        <w:rPr>
          <w:rFonts w:eastAsiaTheme="minorEastAsia" w:hint="eastAsia"/>
          <w:sz w:val="24"/>
        </w:rPr>
        <w:t>长租公寓</w:t>
      </w:r>
      <w:r>
        <w:rPr>
          <w:rFonts w:eastAsiaTheme="minorEastAsia" w:hint="eastAsia"/>
          <w:sz w:val="24"/>
        </w:rPr>
        <w:t>装饰装修工程，</w:t>
      </w:r>
      <w:r w:rsidR="00843AC9">
        <w:rPr>
          <w:rFonts w:eastAsiaTheme="minorEastAsia" w:hint="eastAsia"/>
          <w:bCs/>
          <w:sz w:val="24"/>
        </w:rPr>
        <w:t>装修</w:t>
      </w:r>
      <w:r w:rsidR="00843AC9" w:rsidRPr="00606956">
        <w:rPr>
          <w:rFonts w:eastAsiaTheme="minorEastAsia"/>
          <w:bCs/>
          <w:sz w:val="24"/>
        </w:rPr>
        <w:t>材料</w:t>
      </w:r>
      <w:r w:rsidR="00843AC9" w:rsidRPr="00606956">
        <w:rPr>
          <w:rFonts w:eastAsiaTheme="minorEastAsia" w:hint="eastAsia"/>
          <w:bCs/>
          <w:sz w:val="24"/>
        </w:rPr>
        <w:t>、家具和辅助材料</w:t>
      </w:r>
      <w:r w:rsidR="00843AC9" w:rsidRPr="00606956">
        <w:rPr>
          <w:rFonts w:eastAsiaTheme="minorEastAsia"/>
          <w:bCs/>
          <w:sz w:val="24"/>
        </w:rPr>
        <w:t>应按</w:t>
      </w:r>
      <w:r w:rsidR="00843AC9" w:rsidRPr="003475B1">
        <w:rPr>
          <w:rFonts w:eastAsiaTheme="minorEastAsia"/>
          <w:bCs/>
          <w:sz w:val="24"/>
        </w:rPr>
        <w:t>进场批次进行检测，同一厂家生产的同一品种、同一类型的进场材料应至少抽取一组样品进行复验，当合同另有更高要求时应按合同执行。抽样样本应随机抽取，满足分布均匀、具有代表性的要求，获得认证的产品或来源稳定且连续三批均一次检测</w:t>
      </w:r>
      <w:r w:rsidR="00843AC9" w:rsidRPr="003475B1">
        <w:rPr>
          <w:rFonts w:eastAsiaTheme="minorEastAsia" w:hint="eastAsia"/>
          <w:bCs/>
          <w:sz w:val="24"/>
        </w:rPr>
        <w:t>符合要求</w:t>
      </w:r>
      <w:r w:rsidR="00843AC9" w:rsidRPr="003475B1">
        <w:rPr>
          <w:rFonts w:eastAsiaTheme="minorEastAsia"/>
          <w:bCs/>
          <w:sz w:val="24"/>
        </w:rPr>
        <w:t>的产品，进场验收时检验批的容量可扩大一倍，且仅可扩大一次。扩大检验的检验中，出现不合格情况时，应</w:t>
      </w:r>
      <w:proofErr w:type="gramStart"/>
      <w:r w:rsidR="00843AC9" w:rsidRPr="003475B1">
        <w:rPr>
          <w:rFonts w:eastAsiaTheme="minorEastAsia"/>
          <w:bCs/>
          <w:sz w:val="24"/>
        </w:rPr>
        <w:t>按扩大前</w:t>
      </w:r>
      <w:proofErr w:type="gramEnd"/>
      <w:r w:rsidR="00843AC9" w:rsidRPr="003475B1">
        <w:rPr>
          <w:rFonts w:eastAsiaTheme="minorEastAsia"/>
          <w:bCs/>
          <w:sz w:val="24"/>
        </w:rPr>
        <w:t>的检验批容量重新验收，且该产品不得再次扩大检验批容量</w:t>
      </w:r>
      <w:r w:rsidRPr="001A4B8B">
        <w:rPr>
          <w:rFonts w:eastAsiaTheme="minorEastAsia" w:hint="eastAsia"/>
          <w:bCs/>
          <w:sz w:val="24"/>
        </w:rPr>
        <w:t>。</w:t>
      </w:r>
    </w:p>
    <w:p w14:paraId="5658ECAA" w14:textId="77777777" w:rsidR="00B20785" w:rsidRPr="00530295" w:rsidRDefault="00B20785" w:rsidP="00B20785">
      <w:pPr>
        <w:spacing w:line="460" w:lineRule="exact"/>
        <w:rPr>
          <w:sz w:val="24"/>
        </w:rPr>
      </w:pPr>
      <w:r w:rsidRPr="00530295">
        <w:rPr>
          <w:rFonts w:hint="eastAsia"/>
          <w:sz w:val="24"/>
        </w:rPr>
        <w:t>【条文说明】</w:t>
      </w:r>
    </w:p>
    <w:p w14:paraId="2C7C2A93" w14:textId="094BF397" w:rsidR="00B20785" w:rsidRPr="00530295" w:rsidRDefault="004812AD" w:rsidP="00B20785">
      <w:pPr>
        <w:spacing w:line="460" w:lineRule="exact"/>
        <w:ind w:firstLineChars="200" w:firstLine="480"/>
        <w:rPr>
          <w:sz w:val="24"/>
        </w:rPr>
      </w:pPr>
      <w:r>
        <w:rPr>
          <w:rFonts w:hint="eastAsia"/>
          <w:sz w:val="24"/>
        </w:rPr>
        <w:t>集中式长租公寓因为工程量大，如出现装修材料引起的污染问题，会影响大量房间。</w:t>
      </w:r>
      <w:r w:rsidR="00B20785" w:rsidRPr="00530295">
        <w:rPr>
          <w:rFonts w:hint="eastAsia"/>
          <w:sz w:val="24"/>
        </w:rPr>
        <w:t>为确保工程所使用材料符合设计要求，应实行材料的进场抽检复验。抽检原则参考国家标准《建筑装饰装修工程质量验收标准》</w:t>
      </w:r>
      <w:r w:rsidR="00B20785" w:rsidRPr="00530295">
        <w:rPr>
          <w:rFonts w:hint="eastAsia"/>
          <w:sz w:val="24"/>
        </w:rPr>
        <w:t>GB 50210</w:t>
      </w:r>
      <w:r w:rsidR="00B20785" w:rsidRPr="00530295">
        <w:rPr>
          <w:rFonts w:hint="eastAsia"/>
          <w:sz w:val="24"/>
        </w:rPr>
        <w:t>，抽检应覆盖该类材料的不同生产厂家、不同产品种类、不同批次样品。</w:t>
      </w:r>
    </w:p>
    <w:p w14:paraId="2A506D50" w14:textId="21F89E3D" w:rsidR="004556FB" w:rsidRDefault="004556FB" w:rsidP="001A4B8B">
      <w:pPr>
        <w:tabs>
          <w:tab w:val="left" w:pos="851"/>
        </w:tabs>
        <w:spacing w:line="460" w:lineRule="exact"/>
        <w:jc w:val="left"/>
        <w:rPr>
          <w:rFonts w:eastAsiaTheme="minorEastAsia"/>
          <w:sz w:val="24"/>
        </w:rPr>
      </w:pPr>
      <w:r>
        <w:rPr>
          <w:rFonts w:eastAsiaTheme="minorEastAsia" w:hint="eastAsia"/>
          <w:bCs/>
          <w:sz w:val="24"/>
        </w:rPr>
        <w:t>5.</w:t>
      </w:r>
      <w:r w:rsidR="00A67821">
        <w:rPr>
          <w:rFonts w:eastAsiaTheme="minorEastAsia" w:hint="eastAsia"/>
          <w:bCs/>
          <w:sz w:val="24"/>
        </w:rPr>
        <w:t>3</w:t>
      </w:r>
      <w:r>
        <w:rPr>
          <w:rFonts w:eastAsiaTheme="minorEastAsia" w:hint="eastAsia"/>
          <w:bCs/>
          <w:sz w:val="24"/>
        </w:rPr>
        <w:t xml:space="preserve">.3 </w:t>
      </w:r>
      <w:r w:rsidR="004812AD">
        <w:rPr>
          <w:rFonts w:eastAsiaTheme="minorEastAsia" w:hint="eastAsia"/>
          <w:bCs/>
          <w:sz w:val="24"/>
        </w:rPr>
        <w:t>多个</w:t>
      </w:r>
      <w:r>
        <w:rPr>
          <w:rFonts w:eastAsiaTheme="minorEastAsia" w:hint="eastAsia"/>
          <w:bCs/>
          <w:sz w:val="24"/>
        </w:rPr>
        <w:t>分散式</w:t>
      </w:r>
      <w:r w:rsidRPr="00083EF9">
        <w:rPr>
          <w:rFonts w:eastAsiaTheme="minorEastAsia" w:hint="eastAsia"/>
          <w:sz w:val="24"/>
        </w:rPr>
        <w:t>长租公寓</w:t>
      </w:r>
      <w:r>
        <w:rPr>
          <w:rFonts w:eastAsiaTheme="minorEastAsia" w:hint="eastAsia"/>
          <w:sz w:val="24"/>
        </w:rPr>
        <w:t>装饰装修工程，</w:t>
      </w:r>
      <w:r w:rsidR="004812AD">
        <w:rPr>
          <w:rFonts w:eastAsiaTheme="minorEastAsia" w:hint="eastAsia"/>
          <w:sz w:val="24"/>
        </w:rPr>
        <w:t>进场材料宜合并为一个批次，按</w:t>
      </w:r>
      <w:r w:rsidR="004812AD">
        <w:rPr>
          <w:rFonts w:eastAsiaTheme="minorEastAsia" w:hint="eastAsia"/>
          <w:sz w:val="24"/>
        </w:rPr>
        <w:t>5.3.2</w:t>
      </w:r>
      <w:r w:rsidR="004812AD">
        <w:rPr>
          <w:rFonts w:eastAsiaTheme="minorEastAsia" w:hint="eastAsia"/>
          <w:sz w:val="24"/>
        </w:rPr>
        <w:t>的规定</w:t>
      </w:r>
      <w:r w:rsidR="00843AC9">
        <w:rPr>
          <w:rFonts w:eastAsiaTheme="minorEastAsia" w:hint="eastAsia"/>
          <w:sz w:val="24"/>
        </w:rPr>
        <w:t>进行材料抽检</w:t>
      </w:r>
      <w:r w:rsidR="00AA5629">
        <w:rPr>
          <w:rFonts w:eastAsiaTheme="minorEastAsia" w:hint="eastAsia"/>
          <w:sz w:val="24"/>
        </w:rPr>
        <w:t>。</w:t>
      </w:r>
    </w:p>
    <w:p w14:paraId="73027923" w14:textId="77777777" w:rsidR="0084181C" w:rsidRPr="00B67936" w:rsidRDefault="0084181C" w:rsidP="0084181C">
      <w:pPr>
        <w:spacing w:line="460" w:lineRule="exact"/>
        <w:rPr>
          <w:rFonts w:eastAsiaTheme="minorEastAsia"/>
          <w:sz w:val="24"/>
        </w:rPr>
      </w:pPr>
      <w:r w:rsidRPr="00B67936">
        <w:rPr>
          <w:rFonts w:eastAsiaTheme="minorEastAsia" w:hint="eastAsia"/>
          <w:sz w:val="24"/>
        </w:rPr>
        <w:t>【条文说明】</w:t>
      </w:r>
    </w:p>
    <w:p w14:paraId="5C24D9D2" w14:textId="6383DCB5" w:rsidR="0084181C" w:rsidRPr="001A4B8B" w:rsidRDefault="004812AD" w:rsidP="0084181C">
      <w:pPr>
        <w:tabs>
          <w:tab w:val="left" w:pos="851"/>
        </w:tabs>
        <w:spacing w:line="460" w:lineRule="exact"/>
        <w:ind w:firstLineChars="200" w:firstLine="480"/>
        <w:jc w:val="left"/>
        <w:rPr>
          <w:rFonts w:eastAsiaTheme="minorEastAsia"/>
          <w:bCs/>
          <w:sz w:val="24"/>
        </w:rPr>
      </w:pPr>
      <w:r>
        <w:rPr>
          <w:rFonts w:eastAsiaTheme="minorEastAsia" w:hint="eastAsia"/>
          <w:bCs/>
          <w:sz w:val="24"/>
        </w:rPr>
        <w:t>分散式</w:t>
      </w:r>
      <w:r w:rsidR="0084181C">
        <w:rPr>
          <w:rFonts w:eastAsiaTheme="minorEastAsia" w:hint="eastAsia"/>
          <w:bCs/>
          <w:sz w:val="24"/>
        </w:rPr>
        <w:t>长租公寓装饰装修工程</w:t>
      </w:r>
      <w:r w:rsidR="001E250F">
        <w:rPr>
          <w:rFonts w:eastAsiaTheme="minorEastAsia" w:hint="eastAsia"/>
          <w:bCs/>
          <w:sz w:val="24"/>
        </w:rPr>
        <w:t>施工较为分散，单个工程由装修材料引起污染问题的影响较小，而</w:t>
      </w:r>
      <w:proofErr w:type="gramStart"/>
      <w:r w:rsidR="001E250F">
        <w:rPr>
          <w:rFonts w:eastAsiaTheme="minorEastAsia" w:hint="eastAsia"/>
          <w:bCs/>
          <w:sz w:val="24"/>
        </w:rPr>
        <w:t>逐个工程</w:t>
      </w:r>
      <w:proofErr w:type="gramEnd"/>
      <w:r w:rsidR="001E250F">
        <w:rPr>
          <w:rFonts w:eastAsiaTheme="minorEastAsia" w:hint="eastAsia"/>
          <w:bCs/>
          <w:sz w:val="24"/>
        </w:rPr>
        <w:t>抽检成本较高，</w:t>
      </w:r>
      <w:r w:rsidR="0084181C">
        <w:rPr>
          <w:rFonts w:eastAsiaTheme="minorEastAsia" w:hint="eastAsia"/>
          <w:sz w:val="24"/>
        </w:rPr>
        <w:t>宜</w:t>
      </w:r>
      <w:r w:rsidR="0084181C">
        <w:rPr>
          <w:rFonts w:eastAsiaTheme="minorEastAsia" w:hint="eastAsia"/>
          <w:bCs/>
          <w:sz w:val="24"/>
        </w:rPr>
        <w:t>对</w:t>
      </w:r>
      <w:r w:rsidR="001E250F">
        <w:rPr>
          <w:rFonts w:eastAsiaTheme="minorEastAsia" w:hint="eastAsia"/>
          <w:bCs/>
          <w:sz w:val="24"/>
        </w:rPr>
        <w:t>多个工程</w:t>
      </w:r>
      <w:r w:rsidR="0084181C">
        <w:rPr>
          <w:rFonts w:eastAsiaTheme="minorEastAsia" w:hint="eastAsia"/>
          <w:bCs/>
          <w:sz w:val="24"/>
        </w:rPr>
        <w:t>进行</w:t>
      </w:r>
      <w:r w:rsidR="001E250F">
        <w:rPr>
          <w:rFonts w:eastAsiaTheme="minorEastAsia" w:hint="eastAsia"/>
          <w:bCs/>
          <w:sz w:val="24"/>
        </w:rPr>
        <w:t>合并</w:t>
      </w:r>
      <w:r w:rsidR="0084181C">
        <w:rPr>
          <w:rFonts w:eastAsiaTheme="minorEastAsia" w:hint="eastAsia"/>
          <w:bCs/>
          <w:sz w:val="24"/>
        </w:rPr>
        <w:t>抽检。</w:t>
      </w:r>
    </w:p>
    <w:p w14:paraId="4F6FC6E3" w14:textId="5C031BE0" w:rsidR="001543E1" w:rsidRDefault="001543E1" w:rsidP="001543E1">
      <w:pPr>
        <w:spacing w:beforeLines="100" w:before="240" w:afterLines="100" w:after="240"/>
        <w:jc w:val="center"/>
        <w:outlineLvl w:val="1"/>
        <w:rPr>
          <w:b/>
          <w:sz w:val="24"/>
        </w:rPr>
      </w:pPr>
      <w:bookmarkStart w:id="56" w:name="_Toc13249855"/>
      <w:r w:rsidRPr="001543E1">
        <w:rPr>
          <w:rFonts w:hint="eastAsia"/>
          <w:b/>
          <w:sz w:val="24"/>
        </w:rPr>
        <w:t>5.</w:t>
      </w:r>
      <w:r>
        <w:rPr>
          <w:rFonts w:hint="eastAsia"/>
          <w:b/>
          <w:sz w:val="24"/>
        </w:rPr>
        <w:t>4</w:t>
      </w:r>
      <w:r w:rsidR="007E69D8">
        <w:rPr>
          <w:rFonts w:hint="eastAsia"/>
          <w:b/>
          <w:sz w:val="24"/>
        </w:rPr>
        <w:t xml:space="preserve"> </w:t>
      </w:r>
      <w:r w:rsidRPr="001543E1">
        <w:rPr>
          <w:rFonts w:hint="eastAsia"/>
          <w:b/>
          <w:sz w:val="24"/>
        </w:rPr>
        <w:t>施工要求</w:t>
      </w:r>
      <w:bookmarkEnd w:id="56"/>
    </w:p>
    <w:p w14:paraId="7340769C" w14:textId="5BCF7320" w:rsidR="0084181C" w:rsidRPr="004B4809" w:rsidRDefault="001543E1" w:rsidP="001543E1">
      <w:pPr>
        <w:tabs>
          <w:tab w:val="left" w:pos="709"/>
        </w:tabs>
        <w:spacing w:line="460" w:lineRule="exact"/>
        <w:rPr>
          <w:rFonts w:eastAsiaTheme="minorEastAsia"/>
          <w:sz w:val="24"/>
        </w:rPr>
      </w:pPr>
      <w:r w:rsidRPr="004B4809">
        <w:rPr>
          <w:rFonts w:eastAsiaTheme="minorEastAsia" w:hint="eastAsia"/>
          <w:sz w:val="24"/>
        </w:rPr>
        <w:t>5.</w:t>
      </w:r>
      <w:r>
        <w:rPr>
          <w:rFonts w:eastAsiaTheme="minorEastAsia" w:hint="eastAsia"/>
          <w:sz w:val="24"/>
        </w:rPr>
        <w:t>4</w:t>
      </w:r>
      <w:r w:rsidRPr="004B4809">
        <w:rPr>
          <w:rFonts w:eastAsiaTheme="minorEastAsia" w:hint="eastAsia"/>
          <w:sz w:val="24"/>
        </w:rPr>
        <w:t>.</w:t>
      </w:r>
      <w:r w:rsidR="00A67821">
        <w:rPr>
          <w:rFonts w:eastAsiaTheme="minorEastAsia" w:hint="eastAsia"/>
          <w:sz w:val="24"/>
        </w:rPr>
        <w:t>1</w:t>
      </w:r>
      <w:r>
        <w:rPr>
          <w:rFonts w:eastAsiaTheme="minorEastAsia" w:hint="eastAsia"/>
          <w:sz w:val="24"/>
        </w:rPr>
        <w:t xml:space="preserve"> </w:t>
      </w:r>
      <w:r w:rsidRPr="004B4809">
        <w:rPr>
          <w:rFonts w:eastAsiaTheme="minorEastAsia" w:hint="eastAsia"/>
          <w:sz w:val="24"/>
        </w:rPr>
        <w:t>装修施工中使用防水涂料应为水性防水涂料、防锈漆应为水性防锈漆、防火涂料应为水性防火涂料，不得使用溶剂型涂料。</w:t>
      </w:r>
    </w:p>
    <w:p w14:paraId="31758C6D" w14:textId="0D91A5AC" w:rsidR="001543E1" w:rsidRPr="001543E1" w:rsidRDefault="001543E1" w:rsidP="001543E1">
      <w:pPr>
        <w:tabs>
          <w:tab w:val="left" w:pos="709"/>
        </w:tabs>
        <w:spacing w:line="460" w:lineRule="exact"/>
        <w:rPr>
          <w:rFonts w:eastAsiaTheme="minorEastAsia"/>
          <w:sz w:val="24"/>
        </w:rPr>
      </w:pPr>
      <w:r>
        <w:rPr>
          <w:rFonts w:eastAsiaTheme="minorEastAsia" w:hint="eastAsia"/>
          <w:sz w:val="24"/>
        </w:rPr>
        <w:t>5.4.</w:t>
      </w:r>
      <w:r w:rsidR="00A67821">
        <w:rPr>
          <w:rFonts w:eastAsiaTheme="minorEastAsia" w:hint="eastAsia"/>
          <w:sz w:val="24"/>
        </w:rPr>
        <w:t>2</w:t>
      </w:r>
      <w:r>
        <w:rPr>
          <w:rFonts w:eastAsiaTheme="minorEastAsia" w:hint="eastAsia"/>
          <w:sz w:val="24"/>
        </w:rPr>
        <w:t xml:space="preserve"> </w:t>
      </w:r>
      <w:r w:rsidRPr="001543E1">
        <w:rPr>
          <w:rFonts w:eastAsiaTheme="minorEastAsia"/>
          <w:sz w:val="24"/>
        </w:rPr>
        <w:t>室内装修施工材料使用应符合下列规定：</w:t>
      </w:r>
    </w:p>
    <w:p w14:paraId="05990D2A" w14:textId="77777777" w:rsidR="001543E1" w:rsidRPr="000C2A94" w:rsidRDefault="001543E1" w:rsidP="001B1316">
      <w:pPr>
        <w:pStyle w:val="a6"/>
        <w:numPr>
          <w:ilvl w:val="0"/>
          <w:numId w:val="5"/>
        </w:numPr>
        <w:spacing w:line="460" w:lineRule="exact"/>
        <w:ind w:firstLineChars="0"/>
        <w:rPr>
          <w:rFonts w:ascii="Times New Roman" w:eastAsiaTheme="minorEastAsia" w:hAnsi="Times New Roman"/>
          <w:sz w:val="24"/>
          <w:szCs w:val="24"/>
          <w:lang w:val="en-US"/>
        </w:rPr>
      </w:pPr>
      <w:r w:rsidRPr="000C2A94">
        <w:rPr>
          <w:rFonts w:ascii="Times New Roman" w:eastAsiaTheme="minorEastAsia" w:hAnsi="Times New Roman"/>
          <w:sz w:val="24"/>
          <w:szCs w:val="24"/>
          <w:lang w:val="en-US"/>
        </w:rPr>
        <w:lastRenderedPageBreak/>
        <w:t>室内装修时不得使用苯、工业苯、石油苯、重</w:t>
      </w:r>
      <w:proofErr w:type="gramStart"/>
      <w:r w:rsidRPr="000C2A94">
        <w:rPr>
          <w:rFonts w:ascii="Times New Roman" w:eastAsiaTheme="minorEastAsia" w:hAnsi="Times New Roman"/>
          <w:sz w:val="24"/>
          <w:szCs w:val="24"/>
          <w:lang w:val="en-US"/>
        </w:rPr>
        <w:t>质苯及混苯作为</w:t>
      </w:r>
      <w:proofErr w:type="gramEnd"/>
      <w:r w:rsidRPr="000C2A94">
        <w:rPr>
          <w:rFonts w:ascii="Times New Roman" w:eastAsiaTheme="minorEastAsia" w:hAnsi="Times New Roman"/>
          <w:sz w:val="24"/>
          <w:szCs w:val="24"/>
          <w:lang w:val="en-US"/>
        </w:rPr>
        <w:t>稀释剂和溶剂；</w:t>
      </w:r>
    </w:p>
    <w:p w14:paraId="5B9AB662" w14:textId="77777777" w:rsidR="001543E1" w:rsidRPr="000C2A94" w:rsidRDefault="001543E1" w:rsidP="001B1316">
      <w:pPr>
        <w:pStyle w:val="a6"/>
        <w:numPr>
          <w:ilvl w:val="0"/>
          <w:numId w:val="5"/>
        </w:numPr>
        <w:spacing w:line="460" w:lineRule="exact"/>
        <w:ind w:firstLineChars="0"/>
        <w:rPr>
          <w:rFonts w:ascii="Times New Roman" w:eastAsiaTheme="minorEastAsia" w:hAnsi="Times New Roman"/>
          <w:sz w:val="24"/>
          <w:szCs w:val="24"/>
          <w:lang w:val="en-US"/>
        </w:rPr>
      </w:pPr>
      <w:r w:rsidRPr="000C2A94">
        <w:rPr>
          <w:rFonts w:ascii="Times New Roman" w:eastAsiaTheme="minorEastAsia" w:hAnsi="Times New Roman"/>
          <w:sz w:val="24"/>
          <w:szCs w:val="24"/>
          <w:lang w:val="en-US"/>
        </w:rPr>
        <w:t>木地板及其他木质材料不得采用沥青、煤焦油类作为防腐、防潮处理剂；</w:t>
      </w:r>
    </w:p>
    <w:p w14:paraId="5953BB4C" w14:textId="0C8CC312" w:rsidR="001543E1" w:rsidRPr="000C2A94" w:rsidRDefault="001543E1" w:rsidP="001B1316">
      <w:pPr>
        <w:pStyle w:val="a6"/>
        <w:numPr>
          <w:ilvl w:val="0"/>
          <w:numId w:val="5"/>
        </w:numPr>
        <w:spacing w:line="460" w:lineRule="exact"/>
        <w:ind w:firstLineChars="0"/>
        <w:rPr>
          <w:rFonts w:ascii="Times New Roman" w:eastAsiaTheme="minorEastAsia" w:hAnsi="Times New Roman"/>
          <w:sz w:val="24"/>
          <w:szCs w:val="24"/>
          <w:lang w:val="en-US"/>
        </w:rPr>
      </w:pPr>
      <w:r w:rsidRPr="000C2A94">
        <w:rPr>
          <w:rFonts w:ascii="Times New Roman" w:eastAsiaTheme="minorEastAsia" w:hAnsi="Times New Roman"/>
          <w:sz w:val="24"/>
          <w:szCs w:val="24"/>
          <w:lang w:val="en-US"/>
        </w:rPr>
        <w:t>不得使用以甲醛作为原料的胶</w:t>
      </w:r>
      <w:r>
        <w:rPr>
          <w:rFonts w:ascii="Times New Roman" w:eastAsiaTheme="minorEastAsia" w:hAnsi="Times New Roman"/>
          <w:sz w:val="24"/>
          <w:szCs w:val="24"/>
          <w:lang w:val="en-US"/>
        </w:rPr>
        <w:t>粘</w:t>
      </w:r>
      <w:r w:rsidRPr="000C2A94">
        <w:rPr>
          <w:rFonts w:ascii="Times New Roman" w:eastAsiaTheme="minorEastAsia" w:hAnsi="Times New Roman"/>
          <w:sz w:val="24"/>
          <w:szCs w:val="24"/>
          <w:lang w:val="en-US"/>
        </w:rPr>
        <w:t>剂；</w:t>
      </w:r>
    </w:p>
    <w:p w14:paraId="7C452973" w14:textId="45C35442" w:rsidR="001543E1" w:rsidRDefault="001543E1" w:rsidP="001B1316">
      <w:pPr>
        <w:pStyle w:val="a6"/>
        <w:numPr>
          <w:ilvl w:val="0"/>
          <w:numId w:val="5"/>
        </w:numPr>
        <w:spacing w:line="460" w:lineRule="exact"/>
        <w:ind w:firstLineChars="0"/>
        <w:rPr>
          <w:rFonts w:ascii="Times New Roman" w:eastAsiaTheme="minorEastAsia" w:hAnsi="Times New Roman"/>
          <w:sz w:val="24"/>
          <w:szCs w:val="24"/>
          <w:lang w:val="en-US"/>
        </w:rPr>
      </w:pPr>
      <w:r w:rsidRPr="000C2A94">
        <w:rPr>
          <w:rFonts w:ascii="Times New Roman" w:eastAsiaTheme="minorEastAsia" w:hAnsi="Times New Roman"/>
          <w:sz w:val="24"/>
          <w:szCs w:val="24"/>
          <w:lang w:val="en-US"/>
        </w:rPr>
        <w:t>不得采用溶剂型涂料如光油作为防潮基层材料。</w:t>
      </w:r>
    </w:p>
    <w:p w14:paraId="6A650F79" w14:textId="77777777" w:rsidR="00B67936" w:rsidRPr="00B67936" w:rsidRDefault="00B67936" w:rsidP="00B67936">
      <w:pPr>
        <w:spacing w:line="460" w:lineRule="exact"/>
        <w:rPr>
          <w:rFonts w:eastAsiaTheme="minorEastAsia"/>
          <w:sz w:val="24"/>
        </w:rPr>
      </w:pPr>
      <w:r w:rsidRPr="00B67936">
        <w:rPr>
          <w:rFonts w:eastAsiaTheme="minorEastAsia" w:hint="eastAsia"/>
          <w:sz w:val="24"/>
        </w:rPr>
        <w:t>【条文说明】</w:t>
      </w:r>
    </w:p>
    <w:p w14:paraId="420F83A0" w14:textId="77777777" w:rsidR="00B67936" w:rsidRPr="00B8168B" w:rsidRDefault="00B67936" w:rsidP="00B8168B">
      <w:pPr>
        <w:tabs>
          <w:tab w:val="left" w:pos="851"/>
        </w:tabs>
        <w:spacing w:line="460" w:lineRule="exact"/>
        <w:ind w:firstLineChars="200" w:firstLine="480"/>
        <w:jc w:val="left"/>
        <w:rPr>
          <w:rFonts w:eastAsiaTheme="minorEastAsia"/>
          <w:bCs/>
          <w:sz w:val="24"/>
        </w:rPr>
      </w:pPr>
      <w:r w:rsidRPr="00B8168B">
        <w:rPr>
          <w:rFonts w:eastAsiaTheme="minorEastAsia"/>
          <w:bCs/>
          <w:sz w:val="24"/>
        </w:rPr>
        <w:t>室内装修工程中不应使用污染严重的材料、胶黏</w:t>
      </w:r>
      <w:proofErr w:type="gramStart"/>
      <w:r w:rsidRPr="00B8168B">
        <w:rPr>
          <w:rFonts w:eastAsiaTheme="minorEastAsia"/>
          <w:bCs/>
          <w:sz w:val="24"/>
        </w:rPr>
        <w:t>剂及其</w:t>
      </w:r>
      <w:proofErr w:type="gramEnd"/>
      <w:r w:rsidRPr="00B8168B">
        <w:rPr>
          <w:rFonts w:eastAsiaTheme="minorEastAsia"/>
          <w:bCs/>
          <w:sz w:val="24"/>
        </w:rPr>
        <w:t>他辅料：采用稀释剂和溶剂按现行国家标准《涂装作业安全标准》</w:t>
      </w:r>
      <w:r w:rsidRPr="00B8168B">
        <w:rPr>
          <w:rFonts w:eastAsiaTheme="minorEastAsia"/>
          <w:bCs/>
          <w:sz w:val="24"/>
        </w:rPr>
        <w:t>GB</w:t>
      </w:r>
      <w:r w:rsidRPr="00B8168B">
        <w:rPr>
          <w:rFonts w:eastAsiaTheme="minorEastAsia" w:hint="eastAsia"/>
          <w:bCs/>
          <w:sz w:val="24"/>
        </w:rPr>
        <w:t xml:space="preserve"> </w:t>
      </w:r>
      <w:r w:rsidRPr="00B8168B">
        <w:rPr>
          <w:rFonts w:eastAsiaTheme="minorEastAsia"/>
          <w:bCs/>
          <w:sz w:val="24"/>
        </w:rPr>
        <w:t>7691</w:t>
      </w:r>
      <w:r w:rsidRPr="00B8168B">
        <w:rPr>
          <w:rFonts w:eastAsiaTheme="minorEastAsia"/>
          <w:bCs/>
          <w:sz w:val="24"/>
        </w:rPr>
        <w:t>第</w:t>
      </w:r>
      <w:r w:rsidRPr="00B8168B">
        <w:rPr>
          <w:rFonts w:eastAsiaTheme="minorEastAsia"/>
          <w:bCs/>
          <w:sz w:val="24"/>
        </w:rPr>
        <w:t>2.1</w:t>
      </w:r>
      <w:r w:rsidRPr="00B8168B">
        <w:rPr>
          <w:rFonts w:eastAsiaTheme="minorEastAsia"/>
          <w:bCs/>
          <w:sz w:val="24"/>
        </w:rPr>
        <w:t>节的规定</w:t>
      </w:r>
      <w:r w:rsidRPr="00B8168B">
        <w:rPr>
          <w:rFonts w:eastAsiaTheme="minorEastAsia" w:hint="eastAsia"/>
          <w:bCs/>
          <w:sz w:val="24"/>
        </w:rPr>
        <w:t>“</w:t>
      </w:r>
      <w:r w:rsidRPr="00B8168B">
        <w:rPr>
          <w:rFonts w:eastAsiaTheme="minorEastAsia"/>
          <w:bCs/>
          <w:sz w:val="24"/>
        </w:rPr>
        <w:t>禁止使用含苯（包括工业苯、石油苯、重质苯，不包括甲苯、二甲苯）的涂料、稀释剂和溶剂</w:t>
      </w:r>
      <w:r w:rsidRPr="00B8168B">
        <w:rPr>
          <w:rFonts w:eastAsiaTheme="minorEastAsia" w:hint="eastAsia"/>
          <w:bCs/>
          <w:sz w:val="24"/>
        </w:rPr>
        <w:t>。”</w:t>
      </w:r>
      <w:proofErr w:type="gramStart"/>
      <w:r w:rsidRPr="00B8168B">
        <w:rPr>
          <w:rFonts w:eastAsiaTheme="minorEastAsia"/>
          <w:bCs/>
          <w:sz w:val="24"/>
        </w:rPr>
        <w:t>混苯中</w:t>
      </w:r>
      <w:proofErr w:type="gramEnd"/>
      <w:r w:rsidRPr="00B8168B">
        <w:rPr>
          <w:rFonts w:eastAsiaTheme="minorEastAsia"/>
          <w:bCs/>
          <w:sz w:val="24"/>
        </w:rPr>
        <w:t>含有大量苯，故也严禁使用。胶粘剂、防潮材料等采用污染低的材料类型，</w:t>
      </w:r>
      <w:proofErr w:type="gramStart"/>
      <w:r w:rsidRPr="00B8168B">
        <w:rPr>
          <w:rFonts w:eastAsiaTheme="minorEastAsia"/>
          <w:bCs/>
          <w:sz w:val="24"/>
        </w:rPr>
        <w:t>替换高</w:t>
      </w:r>
      <w:proofErr w:type="gramEnd"/>
      <w:r w:rsidRPr="00B8168B">
        <w:rPr>
          <w:rFonts w:eastAsiaTheme="minorEastAsia"/>
          <w:bCs/>
          <w:sz w:val="24"/>
        </w:rPr>
        <w:t>污染的材料。</w:t>
      </w:r>
    </w:p>
    <w:p w14:paraId="04540EA0" w14:textId="0ECEA0DD" w:rsidR="001543E1" w:rsidRDefault="001543E1" w:rsidP="001543E1">
      <w:pPr>
        <w:tabs>
          <w:tab w:val="left" w:pos="851"/>
        </w:tabs>
        <w:spacing w:line="460" w:lineRule="exact"/>
        <w:jc w:val="left"/>
        <w:rPr>
          <w:rFonts w:eastAsiaTheme="minorEastAsia"/>
          <w:bCs/>
          <w:sz w:val="24"/>
        </w:rPr>
      </w:pPr>
      <w:r>
        <w:rPr>
          <w:rFonts w:eastAsiaTheme="minorEastAsia" w:hint="eastAsia"/>
          <w:bCs/>
          <w:sz w:val="24"/>
        </w:rPr>
        <w:t>5.4.</w:t>
      </w:r>
      <w:r w:rsidR="00A67821">
        <w:rPr>
          <w:rFonts w:eastAsiaTheme="minorEastAsia" w:hint="eastAsia"/>
          <w:bCs/>
          <w:sz w:val="24"/>
        </w:rPr>
        <w:t>3</w:t>
      </w:r>
      <w:r>
        <w:rPr>
          <w:rFonts w:eastAsiaTheme="minorEastAsia" w:hint="eastAsia"/>
          <w:bCs/>
          <w:sz w:val="24"/>
        </w:rPr>
        <w:t xml:space="preserve"> </w:t>
      </w:r>
      <w:r w:rsidRPr="001543E1">
        <w:rPr>
          <w:rFonts w:eastAsiaTheme="minorEastAsia"/>
          <w:bCs/>
          <w:sz w:val="24"/>
        </w:rPr>
        <w:t>室内装饰装修施工时</w:t>
      </w:r>
      <w:r w:rsidRPr="001543E1">
        <w:rPr>
          <w:rFonts w:eastAsiaTheme="minorEastAsia" w:hint="eastAsia"/>
          <w:bCs/>
          <w:sz w:val="24"/>
        </w:rPr>
        <w:t>，</w:t>
      </w:r>
      <w:r w:rsidRPr="001543E1">
        <w:rPr>
          <w:rFonts w:eastAsiaTheme="minorEastAsia"/>
          <w:bCs/>
          <w:sz w:val="24"/>
        </w:rPr>
        <w:t>不应使用苯、甲苯、二甲苯及汽油进行除油和清除旧油漆作业。</w:t>
      </w:r>
    </w:p>
    <w:p w14:paraId="166478AF" w14:textId="48D22530" w:rsidR="00B67936" w:rsidRPr="00B67936" w:rsidRDefault="00B67936" w:rsidP="00B67936">
      <w:pPr>
        <w:spacing w:line="460" w:lineRule="exact"/>
        <w:rPr>
          <w:rFonts w:eastAsiaTheme="minorEastAsia"/>
          <w:sz w:val="24"/>
        </w:rPr>
      </w:pPr>
      <w:r w:rsidRPr="00B67936">
        <w:rPr>
          <w:rFonts w:eastAsiaTheme="minorEastAsia" w:hint="eastAsia"/>
          <w:sz w:val="24"/>
        </w:rPr>
        <w:t>【条文说明】</w:t>
      </w:r>
    </w:p>
    <w:p w14:paraId="21847A6C" w14:textId="3E7D4048" w:rsidR="00B67936" w:rsidRPr="00B8168B" w:rsidRDefault="00B67936" w:rsidP="00B8168B">
      <w:pPr>
        <w:tabs>
          <w:tab w:val="left" w:pos="851"/>
        </w:tabs>
        <w:spacing w:line="460" w:lineRule="exact"/>
        <w:ind w:firstLineChars="200" w:firstLine="480"/>
        <w:jc w:val="left"/>
        <w:rPr>
          <w:rFonts w:eastAsiaTheme="minorEastAsia"/>
          <w:bCs/>
          <w:sz w:val="24"/>
        </w:rPr>
      </w:pPr>
      <w:r w:rsidRPr="00B8168B">
        <w:rPr>
          <w:rFonts w:eastAsiaTheme="minorEastAsia" w:hint="eastAsia"/>
          <w:bCs/>
          <w:sz w:val="24"/>
        </w:rPr>
        <w:t>本条根据国家标准《涂装作业安全标准：涂漆前处理工艺安全及其通风净化》</w:t>
      </w:r>
      <w:r w:rsidRPr="00B8168B">
        <w:rPr>
          <w:rFonts w:eastAsiaTheme="minorEastAsia" w:hint="eastAsia"/>
          <w:bCs/>
          <w:sz w:val="24"/>
        </w:rPr>
        <w:t>GB 7692-1999</w:t>
      </w:r>
      <w:r w:rsidRPr="00B8168B">
        <w:rPr>
          <w:rFonts w:eastAsiaTheme="minorEastAsia" w:hint="eastAsia"/>
          <w:bCs/>
          <w:sz w:val="24"/>
        </w:rPr>
        <w:t>第</w:t>
      </w:r>
      <w:r w:rsidRPr="00B8168B">
        <w:rPr>
          <w:rFonts w:eastAsiaTheme="minorEastAsia" w:hint="eastAsia"/>
          <w:bCs/>
          <w:sz w:val="24"/>
        </w:rPr>
        <w:t>5.2.8</w:t>
      </w:r>
      <w:r w:rsidRPr="00B8168B">
        <w:rPr>
          <w:rFonts w:eastAsiaTheme="minorEastAsia" w:hint="eastAsia"/>
          <w:bCs/>
          <w:sz w:val="24"/>
        </w:rPr>
        <w:t>条“涂漆前处理作业中严禁使用苯”、第</w:t>
      </w:r>
      <w:r w:rsidRPr="00B8168B">
        <w:rPr>
          <w:rFonts w:eastAsiaTheme="minorEastAsia" w:hint="eastAsia"/>
          <w:bCs/>
          <w:sz w:val="24"/>
        </w:rPr>
        <w:t>5.2.9</w:t>
      </w:r>
      <w:r w:rsidRPr="00B8168B">
        <w:rPr>
          <w:rFonts w:eastAsiaTheme="minorEastAsia" w:hint="eastAsia"/>
          <w:bCs/>
          <w:sz w:val="24"/>
        </w:rPr>
        <w:t>条“大面积除油和清除旧漆作业中，禁止使用甲苯、二甲苯和汽油”制定。</w:t>
      </w:r>
    </w:p>
    <w:p w14:paraId="27C1CEB1" w14:textId="110ECCB8" w:rsidR="001543E1" w:rsidRDefault="001543E1" w:rsidP="001543E1">
      <w:pPr>
        <w:tabs>
          <w:tab w:val="left" w:pos="851"/>
        </w:tabs>
        <w:spacing w:line="460" w:lineRule="exact"/>
        <w:jc w:val="left"/>
        <w:rPr>
          <w:rFonts w:eastAsiaTheme="minorEastAsia"/>
          <w:bCs/>
          <w:sz w:val="24"/>
        </w:rPr>
      </w:pPr>
      <w:r>
        <w:rPr>
          <w:rFonts w:eastAsiaTheme="minorEastAsia" w:hint="eastAsia"/>
          <w:bCs/>
          <w:sz w:val="24"/>
        </w:rPr>
        <w:t>5.4.</w:t>
      </w:r>
      <w:r w:rsidR="00A67821">
        <w:rPr>
          <w:rFonts w:eastAsiaTheme="minorEastAsia" w:hint="eastAsia"/>
          <w:bCs/>
          <w:sz w:val="24"/>
        </w:rPr>
        <w:t>4</w:t>
      </w:r>
      <w:r w:rsidRPr="001543E1">
        <w:rPr>
          <w:rFonts w:eastAsiaTheme="minorEastAsia"/>
          <w:bCs/>
          <w:sz w:val="24"/>
        </w:rPr>
        <w:t>涂料、胶粘剂、水性处理剂、稀释剂和溶剂等使用后应及时封闭存放，废料应及时清出</w:t>
      </w:r>
      <w:r w:rsidRPr="001543E1">
        <w:rPr>
          <w:rFonts w:eastAsiaTheme="minorEastAsia" w:hint="eastAsia"/>
          <w:bCs/>
          <w:sz w:val="24"/>
        </w:rPr>
        <w:t>现场</w:t>
      </w:r>
      <w:r w:rsidRPr="001543E1">
        <w:rPr>
          <w:rFonts w:eastAsiaTheme="minorEastAsia"/>
          <w:bCs/>
          <w:sz w:val="24"/>
        </w:rPr>
        <w:t>。</w:t>
      </w:r>
    </w:p>
    <w:p w14:paraId="10FBD582" w14:textId="77777777" w:rsidR="00B67936" w:rsidRPr="00B67936" w:rsidRDefault="00B67936" w:rsidP="00B67936">
      <w:pPr>
        <w:spacing w:line="460" w:lineRule="exact"/>
        <w:rPr>
          <w:rFonts w:eastAsiaTheme="minorEastAsia"/>
          <w:sz w:val="24"/>
        </w:rPr>
      </w:pPr>
      <w:r w:rsidRPr="00B67936">
        <w:rPr>
          <w:rFonts w:eastAsiaTheme="minorEastAsia" w:hint="eastAsia"/>
          <w:sz w:val="24"/>
        </w:rPr>
        <w:t>【条文说明】</w:t>
      </w:r>
    </w:p>
    <w:p w14:paraId="283A8D9B" w14:textId="77777777" w:rsidR="00B67936" w:rsidRPr="00B67936" w:rsidRDefault="00B67936" w:rsidP="00B8168B">
      <w:pPr>
        <w:tabs>
          <w:tab w:val="left" w:pos="851"/>
        </w:tabs>
        <w:spacing w:line="460" w:lineRule="exact"/>
        <w:ind w:firstLineChars="200" w:firstLine="480"/>
        <w:jc w:val="left"/>
        <w:rPr>
          <w:rFonts w:eastAsiaTheme="minorEastAsia"/>
          <w:bCs/>
          <w:sz w:val="24"/>
        </w:rPr>
      </w:pPr>
      <w:r w:rsidRPr="00B8168B">
        <w:rPr>
          <w:rFonts w:eastAsiaTheme="minorEastAsia"/>
          <w:bCs/>
          <w:sz w:val="24"/>
        </w:rPr>
        <w:t>涂料、胶粘剂、处理剂、稀释剂和溶剂用后及时封闭存放，不但可减轻有害气体对室内环境的污染，而且可保证材料的品质，用剩余的废料及时清出</w:t>
      </w:r>
      <w:r w:rsidRPr="00B8168B">
        <w:rPr>
          <w:rFonts w:eastAsiaTheme="minorEastAsia" w:hint="eastAsia"/>
          <w:bCs/>
          <w:sz w:val="24"/>
        </w:rPr>
        <w:t>现场。</w:t>
      </w:r>
    </w:p>
    <w:p w14:paraId="5123297A" w14:textId="7A496697" w:rsidR="001543E1" w:rsidRDefault="001543E1" w:rsidP="00A67821">
      <w:pPr>
        <w:tabs>
          <w:tab w:val="left" w:pos="851"/>
        </w:tabs>
        <w:spacing w:line="460" w:lineRule="exact"/>
        <w:jc w:val="left"/>
        <w:rPr>
          <w:rFonts w:eastAsiaTheme="minorEastAsia"/>
          <w:bCs/>
          <w:sz w:val="24"/>
        </w:rPr>
      </w:pPr>
      <w:r>
        <w:rPr>
          <w:rFonts w:eastAsiaTheme="minorEastAsia" w:hint="eastAsia"/>
          <w:bCs/>
          <w:sz w:val="24"/>
        </w:rPr>
        <w:t>5.4.</w:t>
      </w:r>
      <w:r w:rsidR="00A67821">
        <w:rPr>
          <w:rFonts w:eastAsiaTheme="minorEastAsia" w:hint="eastAsia"/>
          <w:bCs/>
          <w:sz w:val="24"/>
        </w:rPr>
        <w:t>5</w:t>
      </w:r>
      <w:r>
        <w:rPr>
          <w:rFonts w:eastAsiaTheme="minorEastAsia" w:hint="eastAsia"/>
          <w:bCs/>
          <w:sz w:val="24"/>
        </w:rPr>
        <w:t xml:space="preserve"> </w:t>
      </w:r>
      <w:r w:rsidRPr="001543E1">
        <w:rPr>
          <w:rFonts w:eastAsiaTheme="minorEastAsia"/>
          <w:bCs/>
          <w:sz w:val="24"/>
        </w:rPr>
        <w:t>室内不应使用有机溶剂清洗施工、保洁用具。</w:t>
      </w:r>
    </w:p>
    <w:p w14:paraId="64869AB6" w14:textId="77777777" w:rsidR="00B67936" w:rsidRPr="00B67936" w:rsidRDefault="00B67936" w:rsidP="00B67936">
      <w:pPr>
        <w:spacing w:line="460" w:lineRule="exact"/>
        <w:rPr>
          <w:rFonts w:eastAsiaTheme="minorEastAsia"/>
          <w:sz w:val="24"/>
        </w:rPr>
      </w:pPr>
      <w:r w:rsidRPr="00B67936">
        <w:rPr>
          <w:rFonts w:eastAsiaTheme="minorEastAsia" w:hint="eastAsia"/>
          <w:sz w:val="24"/>
        </w:rPr>
        <w:t>【条文说明】</w:t>
      </w:r>
    </w:p>
    <w:p w14:paraId="051F15B6" w14:textId="289EFB3E" w:rsidR="004812AD" w:rsidRDefault="00B67936" w:rsidP="00B8168B">
      <w:pPr>
        <w:tabs>
          <w:tab w:val="left" w:pos="851"/>
        </w:tabs>
        <w:spacing w:line="460" w:lineRule="exact"/>
        <w:ind w:firstLineChars="200" w:firstLine="480"/>
        <w:jc w:val="left"/>
        <w:rPr>
          <w:rFonts w:eastAsiaTheme="minorEastAsia"/>
          <w:bCs/>
          <w:sz w:val="24"/>
        </w:rPr>
      </w:pPr>
      <w:r w:rsidRPr="00B8168B">
        <w:rPr>
          <w:rFonts w:eastAsiaTheme="minorEastAsia"/>
          <w:bCs/>
          <w:sz w:val="24"/>
        </w:rPr>
        <w:t>不在室内用溶剂清洗施工保洁用具，是有效避免二次污染的必要措施，也是减少施工操作人员健康危害的要求。</w:t>
      </w:r>
    </w:p>
    <w:p w14:paraId="76194FC3" w14:textId="77777777" w:rsidR="004812AD" w:rsidRDefault="004812AD">
      <w:pPr>
        <w:widowControl/>
        <w:jc w:val="left"/>
        <w:rPr>
          <w:rFonts w:eastAsiaTheme="minorEastAsia"/>
          <w:bCs/>
          <w:sz w:val="24"/>
        </w:rPr>
      </w:pPr>
      <w:r>
        <w:rPr>
          <w:rFonts w:eastAsiaTheme="minorEastAsia"/>
          <w:bCs/>
          <w:sz w:val="24"/>
        </w:rPr>
        <w:br w:type="page"/>
      </w:r>
    </w:p>
    <w:p w14:paraId="04AECA68" w14:textId="6FABAB47" w:rsidR="006D4BEB" w:rsidRDefault="00962B99" w:rsidP="001B1316">
      <w:pPr>
        <w:pStyle w:val="1"/>
        <w:numPr>
          <w:ilvl w:val="0"/>
          <w:numId w:val="8"/>
        </w:numPr>
        <w:spacing w:before="260" w:after="260" w:line="415" w:lineRule="auto"/>
        <w:jc w:val="center"/>
        <w:rPr>
          <w:rFonts w:ascii="Times New Roman" w:hAnsi="Times New Roman"/>
          <w:sz w:val="30"/>
          <w:szCs w:val="30"/>
          <w:lang w:val="en-US"/>
        </w:rPr>
      </w:pPr>
      <w:bookmarkStart w:id="57" w:name="_Toc498768252"/>
      <w:bookmarkStart w:id="58" w:name="_Toc13249856"/>
      <w:r w:rsidRPr="002E77CE">
        <w:rPr>
          <w:rFonts w:ascii="Times New Roman" w:hAnsi="Times New Roman" w:hint="eastAsia"/>
          <w:sz w:val="30"/>
          <w:szCs w:val="30"/>
          <w:lang w:val="en-US"/>
        </w:rPr>
        <w:lastRenderedPageBreak/>
        <w:t>室内空气质量检测与验收</w:t>
      </w:r>
      <w:bookmarkEnd w:id="57"/>
      <w:bookmarkEnd w:id="58"/>
    </w:p>
    <w:p w14:paraId="2DDF69A5" w14:textId="58CEF260" w:rsidR="0056093F" w:rsidRDefault="00D10A36" w:rsidP="00A01A14">
      <w:pPr>
        <w:tabs>
          <w:tab w:val="left" w:pos="851"/>
        </w:tabs>
        <w:spacing w:line="460" w:lineRule="exact"/>
        <w:jc w:val="left"/>
        <w:rPr>
          <w:rFonts w:eastAsiaTheme="minorEastAsia"/>
          <w:bCs/>
          <w:sz w:val="24"/>
        </w:rPr>
      </w:pPr>
      <w:r>
        <w:rPr>
          <w:rFonts w:eastAsiaTheme="minorEastAsia" w:hint="eastAsia"/>
          <w:bCs/>
          <w:sz w:val="24"/>
        </w:rPr>
        <w:t>6</w:t>
      </w:r>
      <w:r w:rsidR="006D4BEB">
        <w:rPr>
          <w:rFonts w:eastAsiaTheme="minorEastAsia" w:hint="eastAsia"/>
          <w:bCs/>
          <w:sz w:val="24"/>
        </w:rPr>
        <w:t>.3.</w:t>
      </w:r>
      <w:r w:rsidR="00E16BC8">
        <w:rPr>
          <w:rFonts w:eastAsiaTheme="minorEastAsia" w:hint="eastAsia"/>
          <w:bCs/>
          <w:sz w:val="24"/>
        </w:rPr>
        <w:t xml:space="preserve">1 </w:t>
      </w:r>
      <w:r w:rsidR="003F4BF5">
        <w:rPr>
          <w:rFonts w:eastAsiaTheme="minorEastAsia" w:hint="eastAsia"/>
          <w:bCs/>
          <w:sz w:val="24"/>
        </w:rPr>
        <w:t>装饰装修</w:t>
      </w:r>
      <w:r w:rsidR="003F4BF5" w:rsidRPr="00DE4B78">
        <w:rPr>
          <w:rFonts w:eastAsiaTheme="minorEastAsia"/>
          <w:bCs/>
          <w:sz w:val="24"/>
        </w:rPr>
        <w:t>工程完工后</w:t>
      </w:r>
      <w:r w:rsidR="003F4BF5">
        <w:rPr>
          <w:rFonts w:eastAsiaTheme="minorEastAsia" w:hint="eastAsia"/>
          <w:bCs/>
          <w:sz w:val="24"/>
        </w:rPr>
        <w:t>，</w:t>
      </w:r>
      <w:r w:rsidR="006D4BEB">
        <w:rPr>
          <w:rFonts w:eastAsiaTheme="minorEastAsia" w:hint="eastAsia"/>
          <w:bCs/>
          <w:sz w:val="24"/>
        </w:rPr>
        <w:t>长租公寓</w:t>
      </w:r>
      <w:r w:rsidR="006D4BEB" w:rsidRPr="00DE4B78">
        <w:rPr>
          <w:rFonts w:eastAsiaTheme="minorEastAsia"/>
          <w:bCs/>
          <w:sz w:val="24"/>
        </w:rPr>
        <w:t>的室内空气质量</w:t>
      </w:r>
      <w:r w:rsidR="003F4BF5">
        <w:rPr>
          <w:rFonts w:eastAsiaTheme="minorEastAsia" w:hint="eastAsia"/>
          <w:bCs/>
          <w:sz w:val="24"/>
        </w:rPr>
        <w:t>应至少</w:t>
      </w:r>
      <w:r w:rsidR="003F4BF5">
        <w:rPr>
          <w:rFonts w:eastAsiaTheme="minorEastAsia"/>
          <w:bCs/>
          <w:sz w:val="24"/>
        </w:rPr>
        <w:t>由长租公寓</w:t>
      </w:r>
      <w:r w:rsidR="003F4BF5" w:rsidRPr="0056093F">
        <w:rPr>
          <w:rFonts w:eastAsiaTheme="minorEastAsia" w:hint="eastAsia"/>
          <w:bCs/>
          <w:sz w:val="24"/>
        </w:rPr>
        <w:t>租赁公司</w:t>
      </w:r>
      <w:r w:rsidR="003F4BF5">
        <w:rPr>
          <w:rFonts w:eastAsiaTheme="minorEastAsia" w:hint="eastAsia"/>
          <w:bCs/>
          <w:sz w:val="24"/>
        </w:rPr>
        <w:t>自行</w:t>
      </w:r>
      <w:r w:rsidR="003F4BF5">
        <w:rPr>
          <w:rFonts w:eastAsiaTheme="minorEastAsia" w:hint="eastAsia"/>
          <w:bCs/>
          <w:sz w:val="24"/>
        </w:rPr>
        <w:t>检测</w:t>
      </w:r>
      <w:r w:rsidR="003F4BF5">
        <w:rPr>
          <w:rFonts w:eastAsiaTheme="minorEastAsia" w:hint="eastAsia"/>
          <w:bCs/>
          <w:sz w:val="24"/>
        </w:rPr>
        <w:t>，</w:t>
      </w:r>
      <w:r w:rsidR="00061795">
        <w:rPr>
          <w:rFonts w:eastAsiaTheme="minorEastAsia" w:hint="eastAsia"/>
          <w:bCs/>
          <w:sz w:val="24"/>
        </w:rPr>
        <w:t>宜</w:t>
      </w:r>
      <w:r w:rsidR="0056093F">
        <w:rPr>
          <w:rFonts w:eastAsiaTheme="minorEastAsia"/>
          <w:bCs/>
          <w:sz w:val="24"/>
        </w:rPr>
        <w:t>由</w:t>
      </w:r>
      <w:r w:rsidR="00E5204B" w:rsidRPr="00E5204B">
        <w:rPr>
          <w:rFonts w:eastAsiaTheme="minorEastAsia" w:hint="eastAsia"/>
          <w:bCs/>
          <w:sz w:val="24"/>
        </w:rPr>
        <w:t>具有</w:t>
      </w:r>
      <w:r w:rsidR="00E5204B" w:rsidRPr="00E5204B">
        <w:rPr>
          <w:rFonts w:eastAsiaTheme="minorEastAsia" w:hint="eastAsia"/>
          <w:bCs/>
          <w:sz w:val="24"/>
        </w:rPr>
        <w:t>CMA</w:t>
      </w:r>
      <w:r w:rsidR="00E5204B" w:rsidRPr="00E5204B">
        <w:rPr>
          <w:rFonts w:eastAsiaTheme="minorEastAsia" w:hint="eastAsia"/>
          <w:bCs/>
          <w:sz w:val="24"/>
        </w:rPr>
        <w:t>资质认证的第三方检测机构</w:t>
      </w:r>
      <w:r w:rsidR="003F4BF5">
        <w:rPr>
          <w:rFonts w:eastAsiaTheme="minorEastAsia" w:hint="eastAsia"/>
          <w:bCs/>
          <w:sz w:val="24"/>
        </w:rPr>
        <w:t>进行</w:t>
      </w:r>
      <w:r w:rsidR="00E5204B">
        <w:rPr>
          <w:rFonts w:eastAsiaTheme="minorEastAsia" w:hint="eastAsia"/>
          <w:bCs/>
          <w:sz w:val="24"/>
        </w:rPr>
        <w:t>检测</w:t>
      </w:r>
      <w:r w:rsidR="006D4BEB" w:rsidRPr="00DE4B78">
        <w:rPr>
          <w:rFonts w:eastAsiaTheme="minorEastAsia"/>
          <w:bCs/>
          <w:sz w:val="24"/>
        </w:rPr>
        <w:t>。</w:t>
      </w:r>
    </w:p>
    <w:p w14:paraId="6DF05CBB" w14:textId="5C71927F" w:rsidR="0056093F" w:rsidRDefault="0056093F" w:rsidP="00A01A14">
      <w:pPr>
        <w:tabs>
          <w:tab w:val="left" w:pos="851"/>
        </w:tabs>
        <w:spacing w:line="460" w:lineRule="exact"/>
        <w:jc w:val="left"/>
        <w:rPr>
          <w:rFonts w:eastAsiaTheme="minorEastAsia"/>
          <w:bCs/>
          <w:sz w:val="24"/>
        </w:rPr>
      </w:pPr>
      <w:r>
        <w:rPr>
          <w:rFonts w:eastAsiaTheme="minorEastAsia" w:hint="eastAsia"/>
          <w:bCs/>
          <w:sz w:val="24"/>
        </w:rPr>
        <w:t>6.3.2</w:t>
      </w:r>
      <w:r w:rsidR="00A01A14" w:rsidRPr="00A01A14">
        <w:rPr>
          <w:rFonts w:eastAsiaTheme="minorEastAsia" w:hint="eastAsia"/>
          <w:bCs/>
          <w:sz w:val="24"/>
        </w:rPr>
        <w:t>长租公寓室内</w:t>
      </w:r>
      <w:r w:rsidR="00222B24">
        <w:rPr>
          <w:rFonts w:eastAsiaTheme="minorEastAsia" w:hint="eastAsia"/>
          <w:bCs/>
          <w:sz w:val="24"/>
        </w:rPr>
        <w:t>空气</w:t>
      </w:r>
      <w:r w:rsidR="003F4BF5">
        <w:rPr>
          <w:rFonts w:eastAsiaTheme="minorEastAsia" w:hint="eastAsia"/>
          <w:bCs/>
          <w:sz w:val="24"/>
        </w:rPr>
        <w:t>质量检测参数及抽检房间要求</w:t>
      </w:r>
      <w:r>
        <w:rPr>
          <w:rFonts w:eastAsiaTheme="minorEastAsia" w:hint="eastAsia"/>
          <w:bCs/>
          <w:sz w:val="24"/>
        </w:rPr>
        <w:t>应符合下列规定：</w:t>
      </w:r>
    </w:p>
    <w:p w14:paraId="7F76EAB8" w14:textId="4B7118E9" w:rsidR="0056093F" w:rsidRDefault="0056093F" w:rsidP="00A01A14">
      <w:pPr>
        <w:tabs>
          <w:tab w:val="left" w:pos="851"/>
        </w:tabs>
        <w:spacing w:line="460" w:lineRule="exact"/>
        <w:jc w:val="left"/>
        <w:rPr>
          <w:rFonts w:eastAsiaTheme="minorEastAsia"/>
          <w:bCs/>
          <w:sz w:val="24"/>
        </w:rPr>
      </w:pPr>
      <w:r>
        <w:rPr>
          <w:rFonts w:eastAsiaTheme="minorEastAsia" w:hint="eastAsia"/>
          <w:bCs/>
          <w:sz w:val="24"/>
        </w:rPr>
        <w:t>1</w:t>
      </w:r>
      <w:r>
        <w:rPr>
          <w:rFonts w:eastAsiaTheme="minorEastAsia" w:hint="eastAsia"/>
          <w:bCs/>
          <w:sz w:val="24"/>
        </w:rPr>
        <w:t>、</w:t>
      </w:r>
      <w:r w:rsidR="003F4BF5">
        <w:rPr>
          <w:rFonts w:eastAsiaTheme="minorEastAsia" w:hint="eastAsia"/>
          <w:bCs/>
          <w:sz w:val="24"/>
        </w:rPr>
        <w:t>每个房间</w:t>
      </w:r>
      <w:r>
        <w:rPr>
          <w:rFonts w:eastAsiaTheme="minorEastAsia" w:hint="eastAsia"/>
          <w:bCs/>
          <w:sz w:val="24"/>
        </w:rPr>
        <w:t>甲醛</w:t>
      </w:r>
      <w:r w:rsidR="003F4BF5">
        <w:rPr>
          <w:rFonts w:eastAsiaTheme="minorEastAsia" w:hint="eastAsia"/>
          <w:bCs/>
          <w:sz w:val="24"/>
        </w:rPr>
        <w:t>均</w:t>
      </w:r>
      <w:r>
        <w:rPr>
          <w:rFonts w:eastAsiaTheme="minorEastAsia" w:hint="eastAsia"/>
          <w:bCs/>
          <w:sz w:val="24"/>
        </w:rPr>
        <w:t>应</w:t>
      </w:r>
      <w:r w:rsidR="003F4BF5">
        <w:rPr>
          <w:rFonts w:eastAsiaTheme="minorEastAsia" w:hint="eastAsia"/>
          <w:bCs/>
          <w:sz w:val="24"/>
        </w:rPr>
        <w:t>检测</w:t>
      </w:r>
      <w:r>
        <w:rPr>
          <w:rFonts w:eastAsiaTheme="minorEastAsia" w:hint="eastAsia"/>
          <w:bCs/>
          <w:sz w:val="24"/>
        </w:rPr>
        <w:t>；</w:t>
      </w:r>
    </w:p>
    <w:p w14:paraId="344BC22A" w14:textId="4A8EBFC9" w:rsidR="0056093F" w:rsidRDefault="0056093F" w:rsidP="00A01A14">
      <w:pPr>
        <w:tabs>
          <w:tab w:val="left" w:pos="851"/>
        </w:tabs>
        <w:spacing w:line="460" w:lineRule="exact"/>
        <w:jc w:val="left"/>
        <w:rPr>
          <w:rFonts w:eastAsiaTheme="minorEastAsia"/>
          <w:bCs/>
          <w:sz w:val="24"/>
        </w:rPr>
      </w:pPr>
      <w:r>
        <w:rPr>
          <w:rFonts w:eastAsiaTheme="minorEastAsia" w:hint="eastAsia"/>
          <w:bCs/>
          <w:sz w:val="24"/>
        </w:rPr>
        <w:t>2</w:t>
      </w:r>
      <w:r>
        <w:rPr>
          <w:rFonts w:eastAsiaTheme="minorEastAsia" w:hint="eastAsia"/>
          <w:bCs/>
          <w:sz w:val="24"/>
        </w:rPr>
        <w:t>、苯、甲苯、二甲苯</w:t>
      </w:r>
      <w:r w:rsidR="003F4BF5">
        <w:rPr>
          <w:rFonts w:eastAsiaTheme="minorEastAsia" w:hint="eastAsia"/>
          <w:bCs/>
          <w:sz w:val="24"/>
        </w:rPr>
        <w:t>和</w:t>
      </w:r>
      <w:r>
        <w:rPr>
          <w:rFonts w:eastAsiaTheme="minorEastAsia" w:hint="eastAsia"/>
          <w:bCs/>
          <w:sz w:val="24"/>
        </w:rPr>
        <w:t>TVOC</w:t>
      </w:r>
      <w:r w:rsidR="003F4BF5">
        <w:rPr>
          <w:rFonts w:eastAsiaTheme="minorEastAsia" w:hint="eastAsia"/>
          <w:bCs/>
          <w:sz w:val="24"/>
        </w:rPr>
        <w:t>的</w:t>
      </w:r>
      <w:r>
        <w:rPr>
          <w:rFonts w:eastAsiaTheme="minorEastAsia" w:hint="eastAsia"/>
          <w:bCs/>
          <w:sz w:val="24"/>
        </w:rPr>
        <w:t>抽检房间数不得少于总房间数的</w:t>
      </w:r>
      <w:r>
        <w:rPr>
          <w:rFonts w:eastAsiaTheme="minorEastAsia" w:hint="eastAsia"/>
          <w:bCs/>
          <w:sz w:val="24"/>
        </w:rPr>
        <w:t>20%</w:t>
      </w:r>
      <w:r>
        <w:rPr>
          <w:rFonts w:eastAsiaTheme="minorEastAsia" w:hint="eastAsia"/>
          <w:bCs/>
          <w:sz w:val="24"/>
        </w:rPr>
        <w:t>。</w:t>
      </w:r>
    </w:p>
    <w:p w14:paraId="3818629F" w14:textId="31CCC951" w:rsidR="00DF0E56" w:rsidRPr="004A53E2" w:rsidRDefault="00DF0E56" w:rsidP="00DF0E56">
      <w:pPr>
        <w:tabs>
          <w:tab w:val="left" w:pos="851"/>
        </w:tabs>
        <w:spacing w:line="460" w:lineRule="exact"/>
        <w:jc w:val="left"/>
        <w:rPr>
          <w:rFonts w:eastAsiaTheme="minorEastAsia"/>
          <w:bCs/>
          <w:sz w:val="24"/>
        </w:rPr>
      </w:pPr>
      <w:r>
        <w:rPr>
          <w:rFonts w:eastAsiaTheme="minorEastAsia" w:hint="eastAsia"/>
          <w:bCs/>
          <w:sz w:val="24"/>
        </w:rPr>
        <w:t>6.3.3</w:t>
      </w:r>
      <w:r w:rsidRPr="004A53E2">
        <w:rPr>
          <w:rFonts w:eastAsiaTheme="minorEastAsia"/>
          <w:bCs/>
          <w:sz w:val="24"/>
        </w:rPr>
        <w:t>验收时待测房间污染物检测点数的设置应</w:t>
      </w:r>
      <w:r w:rsidRPr="004A53E2">
        <w:rPr>
          <w:rFonts w:eastAsiaTheme="minorEastAsia" w:hint="eastAsia"/>
          <w:bCs/>
          <w:sz w:val="24"/>
        </w:rPr>
        <w:t>符合</w:t>
      </w:r>
      <w:r w:rsidRPr="004A53E2">
        <w:rPr>
          <w:rFonts w:eastAsiaTheme="minorEastAsia"/>
          <w:bCs/>
          <w:sz w:val="24"/>
        </w:rPr>
        <w:t>表</w:t>
      </w:r>
      <w:r w:rsidRPr="004A53E2">
        <w:rPr>
          <w:rFonts w:eastAsiaTheme="minorEastAsia"/>
          <w:bCs/>
          <w:sz w:val="24"/>
        </w:rPr>
        <w:t>6.</w:t>
      </w:r>
      <w:r>
        <w:rPr>
          <w:rFonts w:eastAsiaTheme="minorEastAsia" w:hint="eastAsia"/>
          <w:bCs/>
          <w:sz w:val="24"/>
        </w:rPr>
        <w:t>3</w:t>
      </w:r>
      <w:r w:rsidRPr="004A53E2">
        <w:rPr>
          <w:rFonts w:eastAsiaTheme="minorEastAsia"/>
          <w:bCs/>
          <w:sz w:val="24"/>
        </w:rPr>
        <w:t>.</w:t>
      </w:r>
      <w:r>
        <w:rPr>
          <w:rFonts w:eastAsiaTheme="minorEastAsia" w:hint="eastAsia"/>
          <w:bCs/>
          <w:sz w:val="24"/>
        </w:rPr>
        <w:t>3</w:t>
      </w:r>
      <w:r w:rsidRPr="004A53E2">
        <w:rPr>
          <w:rFonts w:eastAsiaTheme="minorEastAsia"/>
          <w:bCs/>
          <w:sz w:val="24"/>
        </w:rPr>
        <w:t>的规定。</w:t>
      </w:r>
    </w:p>
    <w:p w14:paraId="1A8C4CB3" w14:textId="0C5EA880" w:rsidR="00DF0E56" w:rsidRPr="004A53E2" w:rsidRDefault="00DF0E56" w:rsidP="00DF0E56">
      <w:pPr>
        <w:pStyle w:val="aa"/>
        <w:keepNext/>
        <w:spacing w:line="360" w:lineRule="auto"/>
        <w:jc w:val="center"/>
        <w:rPr>
          <w:rFonts w:ascii="黑体" w:hAnsi="Times New Roman"/>
          <w:sz w:val="24"/>
          <w:szCs w:val="24"/>
          <w:lang w:val="en-US"/>
        </w:rPr>
      </w:pPr>
      <w:r w:rsidRPr="004A53E2">
        <w:rPr>
          <w:rFonts w:ascii="黑体" w:hAnsi="Times New Roman" w:hint="eastAsia"/>
          <w:sz w:val="24"/>
          <w:szCs w:val="24"/>
          <w:lang w:val="en-US"/>
        </w:rPr>
        <w:t>表6.</w:t>
      </w:r>
      <w:r>
        <w:rPr>
          <w:rFonts w:ascii="黑体" w:hAnsi="Times New Roman" w:hint="eastAsia"/>
          <w:sz w:val="24"/>
          <w:szCs w:val="24"/>
          <w:lang w:val="en-US"/>
        </w:rPr>
        <w:t>3</w:t>
      </w:r>
      <w:r w:rsidRPr="004A53E2">
        <w:rPr>
          <w:rFonts w:ascii="黑体" w:hAnsi="Times New Roman" w:hint="eastAsia"/>
          <w:sz w:val="24"/>
          <w:szCs w:val="24"/>
          <w:lang w:val="en-US"/>
        </w:rPr>
        <w:t>.</w:t>
      </w:r>
      <w:r>
        <w:rPr>
          <w:rFonts w:ascii="黑体" w:hAnsi="Times New Roman" w:hint="eastAsia"/>
          <w:sz w:val="24"/>
          <w:szCs w:val="24"/>
          <w:lang w:val="en-US"/>
        </w:rPr>
        <w:t>3</w:t>
      </w:r>
      <w:r w:rsidRPr="004A53E2">
        <w:rPr>
          <w:rFonts w:ascii="黑体" w:hAnsi="Times New Roman" w:hint="eastAsia"/>
          <w:sz w:val="24"/>
          <w:szCs w:val="24"/>
          <w:lang w:val="en-US"/>
        </w:rPr>
        <w:t xml:space="preserve">  待测房间检测点数设置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DF0E56" w:rsidRPr="004A53E2" w14:paraId="0F0E3F66" w14:textId="77777777" w:rsidTr="00E91942">
        <w:tc>
          <w:tcPr>
            <w:tcW w:w="4785" w:type="dxa"/>
          </w:tcPr>
          <w:p w14:paraId="136727D3" w14:textId="77777777" w:rsidR="00DF0E56" w:rsidRPr="004A53E2" w:rsidRDefault="00DF0E56" w:rsidP="00E91942">
            <w:pPr>
              <w:pStyle w:val="a6"/>
              <w:tabs>
                <w:tab w:val="left" w:pos="851"/>
              </w:tabs>
              <w:spacing w:line="360" w:lineRule="auto"/>
              <w:ind w:firstLineChars="0" w:firstLine="0"/>
              <w:jc w:val="center"/>
              <w:rPr>
                <w:rFonts w:ascii="Times New Roman" w:eastAsiaTheme="minorEastAsia" w:hAnsi="Times New Roman"/>
                <w:bCs/>
                <w:sz w:val="24"/>
                <w:szCs w:val="24"/>
                <w:lang w:val="en-US"/>
              </w:rPr>
            </w:pPr>
            <w:r w:rsidRPr="004A53E2">
              <w:rPr>
                <w:rFonts w:ascii="Times New Roman" w:eastAsiaTheme="minorEastAsia" w:hAnsi="Times New Roman"/>
                <w:bCs/>
                <w:sz w:val="24"/>
                <w:szCs w:val="24"/>
                <w:lang w:val="en-US"/>
              </w:rPr>
              <w:t>房间使用面积（</w:t>
            </w:r>
            <w:r w:rsidRPr="004A53E2">
              <w:rPr>
                <w:rFonts w:ascii="Times New Roman" w:eastAsiaTheme="minorEastAsia" w:hAnsi="Times New Roman"/>
                <w:bCs/>
                <w:sz w:val="24"/>
                <w:szCs w:val="24"/>
                <w:lang w:val="en-US"/>
              </w:rPr>
              <w:t>m</w:t>
            </w:r>
            <w:r w:rsidRPr="004A53E2">
              <w:rPr>
                <w:rFonts w:ascii="Times New Roman" w:eastAsiaTheme="minorEastAsia" w:hAnsi="Times New Roman"/>
                <w:bCs/>
                <w:sz w:val="24"/>
                <w:szCs w:val="24"/>
                <w:vertAlign w:val="superscript"/>
                <w:lang w:val="en-US"/>
              </w:rPr>
              <w:t>2</w:t>
            </w:r>
            <w:r w:rsidRPr="004A53E2">
              <w:rPr>
                <w:rFonts w:ascii="Times New Roman" w:eastAsiaTheme="minorEastAsia" w:hAnsi="Times New Roman"/>
                <w:bCs/>
                <w:sz w:val="24"/>
                <w:szCs w:val="24"/>
                <w:lang w:val="en-US"/>
              </w:rPr>
              <w:t>）</w:t>
            </w:r>
          </w:p>
        </w:tc>
        <w:tc>
          <w:tcPr>
            <w:tcW w:w="4785" w:type="dxa"/>
          </w:tcPr>
          <w:p w14:paraId="776F975A" w14:textId="77777777" w:rsidR="00DF0E56" w:rsidRPr="004A53E2" w:rsidRDefault="00DF0E56" w:rsidP="00E91942">
            <w:pPr>
              <w:pStyle w:val="a6"/>
              <w:tabs>
                <w:tab w:val="left" w:pos="851"/>
              </w:tabs>
              <w:spacing w:line="360" w:lineRule="auto"/>
              <w:ind w:firstLineChars="0" w:firstLine="0"/>
              <w:jc w:val="center"/>
              <w:rPr>
                <w:rFonts w:ascii="Times New Roman" w:eastAsiaTheme="minorEastAsia" w:hAnsi="Times New Roman"/>
                <w:bCs/>
                <w:sz w:val="24"/>
                <w:szCs w:val="24"/>
                <w:lang w:val="en-US"/>
              </w:rPr>
            </w:pPr>
            <w:r w:rsidRPr="004A53E2">
              <w:rPr>
                <w:rFonts w:ascii="Times New Roman" w:eastAsiaTheme="minorEastAsia" w:hAnsi="Times New Roman"/>
                <w:bCs/>
                <w:sz w:val="24"/>
                <w:szCs w:val="24"/>
                <w:lang w:val="en-US"/>
              </w:rPr>
              <w:t>检测点数（</w:t>
            </w:r>
            <w:proofErr w:type="gramStart"/>
            <w:r w:rsidRPr="004A53E2">
              <w:rPr>
                <w:rFonts w:ascii="Times New Roman" w:eastAsiaTheme="minorEastAsia" w:hAnsi="Times New Roman"/>
                <w:bCs/>
                <w:sz w:val="24"/>
                <w:szCs w:val="24"/>
                <w:lang w:val="en-US"/>
              </w:rPr>
              <w:t>个</w:t>
            </w:r>
            <w:proofErr w:type="gramEnd"/>
            <w:r w:rsidRPr="004A53E2">
              <w:rPr>
                <w:rFonts w:ascii="Times New Roman" w:eastAsiaTheme="minorEastAsia" w:hAnsi="Times New Roman"/>
                <w:bCs/>
                <w:sz w:val="24"/>
                <w:szCs w:val="24"/>
                <w:lang w:val="en-US"/>
              </w:rPr>
              <w:t>）</w:t>
            </w:r>
          </w:p>
        </w:tc>
      </w:tr>
      <w:tr w:rsidR="00DF0E56" w:rsidRPr="004A53E2" w14:paraId="5A3830C9" w14:textId="77777777" w:rsidTr="00E91942">
        <w:tc>
          <w:tcPr>
            <w:tcW w:w="4785" w:type="dxa"/>
          </w:tcPr>
          <w:p w14:paraId="30A2EE84" w14:textId="77777777" w:rsidR="00DF0E56" w:rsidRPr="004A53E2" w:rsidRDefault="00DF0E56" w:rsidP="00E91942">
            <w:pPr>
              <w:pStyle w:val="a6"/>
              <w:tabs>
                <w:tab w:val="left" w:pos="851"/>
              </w:tabs>
              <w:spacing w:line="360" w:lineRule="auto"/>
              <w:ind w:firstLineChars="0" w:firstLine="0"/>
              <w:jc w:val="center"/>
              <w:rPr>
                <w:rFonts w:ascii="Times New Roman" w:eastAsiaTheme="minorEastAsia" w:hAnsi="Times New Roman"/>
                <w:bCs/>
                <w:sz w:val="24"/>
                <w:szCs w:val="24"/>
                <w:lang w:val="en-US"/>
              </w:rPr>
            </w:pPr>
            <w:r>
              <w:rPr>
                <w:rFonts w:ascii="宋体" w:hAnsi="宋体" w:hint="eastAsia"/>
                <w:bCs/>
                <w:sz w:val="24"/>
                <w:szCs w:val="24"/>
                <w:lang w:val="en-US"/>
              </w:rPr>
              <w:t>＜</w:t>
            </w:r>
            <w:r w:rsidRPr="004A53E2">
              <w:rPr>
                <w:rFonts w:ascii="Times New Roman" w:eastAsiaTheme="minorEastAsia" w:hAnsi="Times New Roman"/>
                <w:bCs/>
                <w:sz w:val="24"/>
                <w:szCs w:val="24"/>
                <w:lang w:val="en-US"/>
              </w:rPr>
              <w:t>50</w:t>
            </w:r>
          </w:p>
        </w:tc>
        <w:tc>
          <w:tcPr>
            <w:tcW w:w="4785" w:type="dxa"/>
          </w:tcPr>
          <w:p w14:paraId="75A51C36" w14:textId="66E4A064" w:rsidR="00DF0E56" w:rsidRPr="004A53E2" w:rsidRDefault="00DF0E56" w:rsidP="008A67C7">
            <w:pPr>
              <w:pStyle w:val="a6"/>
              <w:tabs>
                <w:tab w:val="left" w:pos="851"/>
              </w:tabs>
              <w:spacing w:line="360" w:lineRule="auto"/>
              <w:ind w:firstLineChars="0" w:firstLine="0"/>
              <w:jc w:val="center"/>
              <w:rPr>
                <w:rFonts w:ascii="Times New Roman" w:eastAsiaTheme="minorEastAsia" w:hAnsi="Times New Roman"/>
                <w:bCs/>
                <w:sz w:val="24"/>
                <w:szCs w:val="24"/>
                <w:lang w:val="en-US"/>
              </w:rPr>
            </w:pPr>
            <w:r w:rsidRPr="004A53E2">
              <w:rPr>
                <w:rFonts w:ascii="Times New Roman" w:eastAsiaTheme="minorEastAsia" w:hAnsi="Times New Roman"/>
                <w:bCs/>
                <w:sz w:val="24"/>
                <w:szCs w:val="24"/>
                <w:lang w:val="en-US"/>
              </w:rPr>
              <w:t>1</w:t>
            </w:r>
          </w:p>
        </w:tc>
      </w:tr>
      <w:tr w:rsidR="00DF0E56" w:rsidRPr="004A53E2" w14:paraId="74E77516" w14:textId="77777777" w:rsidTr="00E91942">
        <w:tc>
          <w:tcPr>
            <w:tcW w:w="4785" w:type="dxa"/>
          </w:tcPr>
          <w:p w14:paraId="38B481E3" w14:textId="1F01E356" w:rsidR="00DF0E56" w:rsidRPr="004A53E2" w:rsidRDefault="005E1362" w:rsidP="001A7D9F">
            <w:pPr>
              <w:pStyle w:val="a6"/>
              <w:tabs>
                <w:tab w:val="left" w:pos="851"/>
              </w:tabs>
              <w:spacing w:line="360" w:lineRule="auto"/>
              <w:ind w:firstLineChars="0" w:firstLine="0"/>
              <w:jc w:val="center"/>
              <w:rPr>
                <w:rFonts w:ascii="Times New Roman" w:eastAsiaTheme="minorEastAsia" w:hAnsi="Times New Roman"/>
                <w:bCs/>
                <w:sz w:val="24"/>
                <w:szCs w:val="24"/>
                <w:lang w:val="en-US"/>
              </w:rPr>
            </w:pPr>
            <w:r>
              <w:rPr>
                <w:rFonts w:ascii="Times New Roman" w:eastAsiaTheme="minorEastAsia" w:hAnsi="Times New Roman" w:hint="eastAsia"/>
                <w:bCs/>
                <w:sz w:val="24"/>
                <w:szCs w:val="24"/>
                <w:lang w:val="en-US"/>
              </w:rPr>
              <w:t>≥</w:t>
            </w:r>
            <w:r>
              <w:rPr>
                <w:rFonts w:ascii="Times New Roman" w:eastAsiaTheme="minorEastAsia" w:hAnsi="Times New Roman" w:hint="eastAsia"/>
                <w:bCs/>
                <w:sz w:val="24"/>
                <w:szCs w:val="24"/>
                <w:lang w:val="en-US"/>
              </w:rPr>
              <w:t>50</w:t>
            </w:r>
          </w:p>
        </w:tc>
        <w:tc>
          <w:tcPr>
            <w:tcW w:w="4785" w:type="dxa"/>
          </w:tcPr>
          <w:p w14:paraId="7FE7A665" w14:textId="705BBE7C" w:rsidR="00DF0E56" w:rsidRPr="004A53E2" w:rsidRDefault="001A7D9F" w:rsidP="008A67C7">
            <w:pPr>
              <w:pStyle w:val="a6"/>
              <w:tabs>
                <w:tab w:val="left" w:pos="851"/>
              </w:tabs>
              <w:spacing w:line="360" w:lineRule="auto"/>
              <w:ind w:firstLineChars="0" w:firstLine="0"/>
              <w:jc w:val="center"/>
              <w:rPr>
                <w:rFonts w:ascii="Times New Roman" w:eastAsiaTheme="minorEastAsia" w:hAnsi="Times New Roman"/>
                <w:bCs/>
                <w:sz w:val="24"/>
                <w:szCs w:val="24"/>
                <w:lang w:val="en-US"/>
              </w:rPr>
            </w:pPr>
            <w:r>
              <w:rPr>
                <w:rFonts w:ascii="Times New Roman" w:eastAsiaTheme="minorEastAsia" w:hAnsi="Times New Roman" w:hint="eastAsia"/>
                <w:bCs/>
                <w:sz w:val="24"/>
                <w:szCs w:val="24"/>
                <w:lang w:val="en-US"/>
              </w:rPr>
              <w:t>3</w:t>
            </w:r>
          </w:p>
        </w:tc>
      </w:tr>
    </w:tbl>
    <w:p w14:paraId="30C6BD20" w14:textId="77777777" w:rsidR="003A3BD1" w:rsidRPr="00F70572" w:rsidRDefault="003A3BD1" w:rsidP="003A3BD1">
      <w:pPr>
        <w:spacing w:line="460" w:lineRule="exact"/>
        <w:rPr>
          <w:sz w:val="24"/>
        </w:rPr>
      </w:pPr>
      <w:r w:rsidRPr="00F70572">
        <w:rPr>
          <w:sz w:val="24"/>
        </w:rPr>
        <w:t>【条文说明】</w:t>
      </w:r>
    </w:p>
    <w:p w14:paraId="78AA1D5E" w14:textId="2CFFF45B" w:rsidR="003A3BD1" w:rsidRPr="003A3BD1" w:rsidRDefault="003A3BD1" w:rsidP="003A3BD1">
      <w:pPr>
        <w:tabs>
          <w:tab w:val="left" w:pos="851"/>
        </w:tabs>
        <w:spacing w:line="460" w:lineRule="exact"/>
        <w:ind w:firstLineChars="200" w:firstLine="480"/>
        <w:jc w:val="left"/>
        <w:rPr>
          <w:rFonts w:eastAsiaTheme="minorEastAsia"/>
          <w:bCs/>
          <w:sz w:val="24"/>
        </w:rPr>
      </w:pPr>
      <w:r w:rsidRPr="003A3BD1">
        <w:rPr>
          <w:rFonts w:eastAsiaTheme="minorEastAsia"/>
          <w:bCs/>
          <w:sz w:val="24"/>
        </w:rPr>
        <w:t>一般</w:t>
      </w:r>
      <w:r w:rsidRPr="003A3BD1">
        <w:rPr>
          <w:rFonts w:eastAsiaTheme="minorEastAsia" w:hint="eastAsia"/>
          <w:bCs/>
          <w:sz w:val="24"/>
        </w:rPr>
        <w:t>长租公寓</w:t>
      </w:r>
      <w:r w:rsidRPr="003A3BD1">
        <w:rPr>
          <w:rFonts w:eastAsiaTheme="minorEastAsia"/>
          <w:bCs/>
          <w:sz w:val="24"/>
        </w:rPr>
        <w:t>单间面积不大于</w:t>
      </w:r>
      <w:r w:rsidRPr="003A3BD1">
        <w:rPr>
          <w:rFonts w:eastAsiaTheme="minorEastAsia"/>
          <w:bCs/>
          <w:sz w:val="24"/>
        </w:rPr>
        <w:t>100m</w:t>
      </w:r>
      <w:r w:rsidRPr="003A3BD1">
        <w:rPr>
          <w:rFonts w:eastAsiaTheme="minorEastAsia"/>
          <w:bCs/>
          <w:sz w:val="24"/>
          <w:vertAlign w:val="superscript"/>
        </w:rPr>
        <w:t>2</w:t>
      </w:r>
      <w:r w:rsidRPr="003A3BD1">
        <w:rPr>
          <w:rFonts w:eastAsiaTheme="minorEastAsia"/>
          <w:bCs/>
          <w:sz w:val="24"/>
        </w:rPr>
        <w:t>，检测点数确定参考现行国家标准</w:t>
      </w:r>
      <w:r w:rsidRPr="003A3BD1">
        <w:rPr>
          <w:rFonts w:eastAsiaTheme="minorEastAsia" w:hint="eastAsia"/>
          <w:bCs/>
          <w:sz w:val="24"/>
        </w:rPr>
        <w:t>《室内空气质量标准》</w:t>
      </w:r>
      <w:r w:rsidRPr="003A3BD1">
        <w:rPr>
          <w:rFonts w:eastAsiaTheme="minorEastAsia"/>
          <w:bCs/>
          <w:sz w:val="24"/>
        </w:rPr>
        <w:t>GB/T</w:t>
      </w:r>
      <w:r w:rsidRPr="003A3BD1">
        <w:rPr>
          <w:rFonts w:eastAsiaTheme="minorEastAsia" w:hint="eastAsia"/>
          <w:bCs/>
          <w:sz w:val="24"/>
        </w:rPr>
        <w:t>18883</w:t>
      </w:r>
      <w:r w:rsidRPr="003A3BD1">
        <w:rPr>
          <w:rFonts w:eastAsiaTheme="minorEastAsia"/>
          <w:bCs/>
          <w:sz w:val="24"/>
        </w:rPr>
        <w:t>按</w:t>
      </w:r>
      <w:r w:rsidRPr="003A3BD1">
        <w:rPr>
          <w:rFonts w:eastAsiaTheme="minorEastAsia"/>
          <w:bCs/>
          <w:sz w:val="24"/>
        </w:rPr>
        <w:t>50m</w:t>
      </w:r>
      <w:r w:rsidRPr="003A3BD1">
        <w:rPr>
          <w:rFonts w:eastAsiaTheme="minorEastAsia"/>
          <w:bCs/>
          <w:sz w:val="24"/>
          <w:vertAlign w:val="superscript"/>
        </w:rPr>
        <w:t>2</w:t>
      </w:r>
      <w:r w:rsidRPr="003A3BD1">
        <w:rPr>
          <w:rFonts w:eastAsiaTheme="minorEastAsia"/>
          <w:bCs/>
          <w:sz w:val="24"/>
        </w:rPr>
        <w:t>作为划分线。</w:t>
      </w:r>
    </w:p>
    <w:p w14:paraId="7127FF67" w14:textId="4C69BBBE" w:rsidR="0056093F" w:rsidRDefault="00062563" w:rsidP="00A01A14">
      <w:pPr>
        <w:tabs>
          <w:tab w:val="left" w:pos="851"/>
        </w:tabs>
        <w:spacing w:line="460" w:lineRule="exact"/>
        <w:jc w:val="left"/>
        <w:rPr>
          <w:rFonts w:eastAsiaTheme="minorEastAsia"/>
          <w:bCs/>
          <w:sz w:val="24"/>
        </w:rPr>
      </w:pPr>
      <w:r>
        <w:rPr>
          <w:rFonts w:eastAsiaTheme="minorEastAsia" w:hint="eastAsia"/>
          <w:bCs/>
          <w:sz w:val="24"/>
        </w:rPr>
        <w:t>6.3.4</w:t>
      </w:r>
      <w:r w:rsidR="005A59EE">
        <w:rPr>
          <w:rFonts w:eastAsiaTheme="minorEastAsia" w:hint="eastAsia"/>
          <w:bCs/>
          <w:sz w:val="24"/>
        </w:rPr>
        <w:t xml:space="preserve"> </w:t>
      </w:r>
      <w:r w:rsidR="005A59EE">
        <w:rPr>
          <w:rFonts w:eastAsiaTheme="minorEastAsia" w:hint="eastAsia"/>
          <w:bCs/>
          <w:sz w:val="24"/>
        </w:rPr>
        <w:t>采样前应关闭门窗</w:t>
      </w:r>
      <w:r w:rsidR="005A59EE">
        <w:rPr>
          <w:rFonts w:eastAsiaTheme="minorEastAsia" w:hint="eastAsia"/>
          <w:bCs/>
          <w:sz w:val="24"/>
        </w:rPr>
        <w:t>12h</w:t>
      </w:r>
      <w:r w:rsidR="005A59EE">
        <w:rPr>
          <w:rFonts w:eastAsiaTheme="minorEastAsia" w:hint="eastAsia"/>
          <w:bCs/>
          <w:sz w:val="24"/>
        </w:rPr>
        <w:t>，采样时关闭门窗，至少采样</w:t>
      </w:r>
      <w:r w:rsidR="005A59EE">
        <w:rPr>
          <w:rFonts w:eastAsiaTheme="minorEastAsia" w:hint="eastAsia"/>
          <w:bCs/>
          <w:sz w:val="24"/>
        </w:rPr>
        <w:t>45min</w:t>
      </w:r>
      <w:r w:rsidR="005A59EE">
        <w:rPr>
          <w:rFonts w:eastAsiaTheme="minorEastAsia" w:hint="eastAsia"/>
          <w:bCs/>
          <w:sz w:val="24"/>
        </w:rPr>
        <w:t>。</w:t>
      </w:r>
    </w:p>
    <w:p w14:paraId="36BA43E2" w14:textId="77777777" w:rsidR="003A3BD1" w:rsidRPr="00F70572" w:rsidRDefault="003A3BD1" w:rsidP="003A3BD1">
      <w:pPr>
        <w:spacing w:line="460" w:lineRule="exact"/>
        <w:rPr>
          <w:sz w:val="24"/>
        </w:rPr>
      </w:pPr>
      <w:r w:rsidRPr="00F70572">
        <w:rPr>
          <w:sz w:val="24"/>
        </w:rPr>
        <w:t>【条文说明】</w:t>
      </w:r>
    </w:p>
    <w:p w14:paraId="55EE1F36" w14:textId="452EF33E" w:rsidR="003A3BD1" w:rsidRDefault="003A3BD1" w:rsidP="003A3BD1">
      <w:pPr>
        <w:tabs>
          <w:tab w:val="left" w:pos="851"/>
        </w:tabs>
        <w:spacing w:line="460" w:lineRule="exact"/>
        <w:ind w:firstLineChars="200" w:firstLine="480"/>
        <w:jc w:val="left"/>
        <w:rPr>
          <w:rFonts w:eastAsiaTheme="minorEastAsia"/>
          <w:bCs/>
          <w:sz w:val="24"/>
        </w:rPr>
      </w:pPr>
      <w:r>
        <w:rPr>
          <w:rFonts w:eastAsiaTheme="minorEastAsia" w:hint="eastAsia"/>
          <w:bCs/>
          <w:sz w:val="24"/>
        </w:rPr>
        <w:t>长租公寓</w:t>
      </w:r>
      <w:r w:rsidRPr="003A3BD1">
        <w:rPr>
          <w:rFonts w:eastAsiaTheme="minorEastAsia"/>
          <w:bCs/>
          <w:sz w:val="24"/>
        </w:rPr>
        <w:t>在使用过程中，经常会由于室外噪声、采暖空调、私密性等原因，保持较长时间的门窗关闭，为确保通风不利条件下室内空气质量符合要求，本标准参考现行国家标准</w:t>
      </w:r>
      <w:r w:rsidRPr="003A3BD1">
        <w:rPr>
          <w:rFonts w:eastAsiaTheme="minorEastAsia" w:hint="eastAsia"/>
          <w:bCs/>
          <w:sz w:val="24"/>
        </w:rPr>
        <w:t>《室内空气质量标准》</w:t>
      </w:r>
      <w:r w:rsidRPr="003A3BD1">
        <w:rPr>
          <w:rFonts w:eastAsiaTheme="minorEastAsia" w:hint="eastAsia"/>
          <w:bCs/>
          <w:sz w:val="24"/>
        </w:rPr>
        <w:t>GB/T18883</w:t>
      </w:r>
      <w:r w:rsidRPr="003A3BD1">
        <w:rPr>
          <w:rFonts w:eastAsiaTheme="minorEastAsia"/>
          <w:bCs/>
          <w:sz w:val="24"/>
        </w:rPr>
        <w:t>的规定，进行空气采样前关闭门窗</w:t>
      </w:r>
      <w:r w:rsidRPr="003A3BD1">
        <w:rPr>
          <w:rFonts w:eastAsiaTheme="minorEastAsia"/>
          <w:bCs/>
          <w:sz w:val="24"/>
        </w:rPr>
        <w:t>1</w:t>
      </w:r>
      <w:r>
        <w:rPr>
          <w:rFonts w:eastAsiaTheme="minorEastAsia" w:hint="eastAsia"/>
          <w:bCs/>
          <w:sz w:val="24"/>
        </w:rPr>
        <w:t>2</w:t>
      </w:r>
      <w:r w:rsidRPr="003A3BD1">
        <w:rPr>
          <w:rFonts w:eastAsiaTheme="minorEastAsia"/>
          <w:bCs/>
          <w:sz w:val="24"/>
        </w:rPr>
        <w:t>h</w:t>
      </w:r>
      <w:r w:rsidRPr="003A3BD1">
        <w:rPr>
          <w:rFonts w:eastAsiaTheme="minorEastAsia"/>
          <w:bCs/>
          <w:sz w:val="24"/>
        </w:rPr>
        <w:t>，采样不少于</w:t>
      </w:r>
      <w:r>
        <w:rPr>
          <w:rFonts w:eastAsiaTheme="minorEastAsia" w:hint="eastAsia"/>
          <w:bCs/>
          <w:sz w:val="24"/>
        </w:rPr>
        <w:t>45</w:t>
      </w:r>
      <w:r w:rsidRPr="003A3BD1">
        <w:rPr>
          <w:rFonts w:eastAsiaTheme="minorEastAsia"/>
          <w:bCs/>
          <w:sz w:val="24"/>
        </w:rPr>
        <w:t>min</w:t>
      </w:r>
      <w:r w:rsidRPr="003A3BD1">
        <w:rPr>
          <w:rFonts w:eastAsiaTheme="minorEastAsia"/>
          <w:bCs/>
          <w:sz w:val="24"/>
        </w:rPr>
        <w:t>。</w:t>
      </w:r>
    </w:p>
    <w:p w14:paraId="353673FB" w14:textId="38754098" w:rsidR="00C66554" w:rsidRDefault="00C66554" w:rsidP="00C66554">
      <w:pPr>
        <w:tabs>
          <w:tab w:val="left" w:pos="851"/>
        </w:tabs>
        <w:spacing w:line="460" w:lineRule="exact"/>
        <w:jc w:val="left"/>
        <w:rPr>
          <w:rFonts w:eastAsiaTheme="minorEastAsia"/>
          <w:bCs/>
          <w:sz w:val="24"/>
        </w:rPr>
      </w:pPr>
      <w:r>
        <w:rPr>
          <w:rFonts w:eastAsiaTheme="minorEastAsia" w:hint="eastAsia"/>
          <w:bCs/>
          <w:sz w:val="24"/>
        </w:rPr>
        <w:t>6.3.5</w:t>
      </w:r>
      <w:r>
        <w:rPr>
          <w:rFonts w:eastAsiaTheme="minorEastAsia"/>
          <w:bCs/>
          <w:sz w:val="24"/>
        </w:rPr>
        <w:t xml:space="preserve"> </w:t>
      </w:r>
      <w:r>
        <w:rPr>
          <w:rFonts w:eastAsiaTheme="minorEastAsia" w:hint="eastAsia"/>
          <w:bCs/>
          <w:sz w:val="24"/>
        </w:rPr>
        <w:t>对于配置新风机或空气净化器的房间，应在新风机或净化器正常使用条件下进行检测。</w:t>
      </w:r>
    </w:p>
    <w:p w14:paraId="1B91EB0A" w14:textId="77777777" w:rsidR="00C66554" w:rsidRPr="00F70572" w:rsidRDefault="00C66554" w:rsidP="00C66554">
      <w:pPr>
        <w:spacing w:line="460" w:lineRule="exact"/>
        <w:rPr>
          <w:sz w:val="24"/>
        </w:rPr>
      </w:pPr>
      <w:r w:rsidRPr="00F70572">
        <w:rPr>
          <w:sz w:val="24"/>
        </w:rPr>
        <w:t>【条文说明】</w:t>
      </w:r>
    </w:p>
    <w:p w14:paraId="140201D8" w14:textId="6F4049B9" w:rsidR="00C66554" w:rsidRPr="00C66554" w:rsidRDefault="00C66554" w:rsidP="003A3BD1">
      <w:pPr>
        <w:tabs>
          <w:tab w:val="left" w:pos="851"/>
        </w:tabs>
        <w:spacing w:line="460" w:lineRule="exact"/>
        <w:ind w:firstLineChars="200" w:firstLine="480"/>
        <w:jc w:val="left"/>
        <w:rPr>
          <w:rFonts w:eastAsiaTheme="minorEastAsia"/>
          <w:bCs/>
          <w:sz w:val="24"/>
        </w:rPr>
      </w:pPr>
      <w:r>
        <w:rPr>
          <w:rFonts w:eastAsiaTheme="minorEastAsia" w:hint="eastAsia"/>
          <w:bCs/>
          <w:sz w:val="24"/>
        </w:rPr>
        <w:t>对于配置新风机或空气净化器的房间，在其正常运转的条件下测得的室内空气污染物浓度的数据与真实使用时情况接近。</w:t>
      </w:r>
    </w:p>
    <w:p w14:paraId="00C03749" w14:textId="0821CC83" w:rsidR="006D4BEB" w:rsidRDefault="00D10A36" w:rsidP="00B33B1E">
      <w:pPr>
        <w:tabs>
          <w:tab w:val="left" w:pos="851"/>
        </w:tabs>
        <w:spacing w:line="460" w:lineRule="exact"/>
        <w:jc w:val="left"/>
        <w:rPr>
          <w:rFonts w:eastAsiaTheme="minorEastAsia"/>
          <w:bCs/>
          <w:sz w:val="24"/>
        </w:rPr>
      </w:pPr>
      <w:r>
        <w:rPr>
          <w:rFonts w:eastAsiaTheme="minorEastAsia" w:hint="eastAsia"/>
          <w:bCs/>
          <w:sz w:val="24"/>
        </w:rPr>
        <w:t>6</w:t>
      </w:r>
      <w:r w:rsidR="006D4BEB">
        <w:rPr>
          <w:rFonts w:eastAsiaTheme="minorEastAsia" w:hint="eastAsia"/>
          <w:bCs/>
          <w:sz w:val="24"/>
        </w:rPr>
        <w:t>.3.</w:t>
      </w:r>
      <w:r w:rsidR="00C66554">
        <w:rPr>
          <w:rFonts w:eastAsiaTheme="minorEastAsia" w:hint="eastAsia"/>
          <w:bCs/>
          <w:sz w:val="24"/>
        </w:rPr>
        <w:t>6</w:t>
      </w:r>
      <w:r w:rsidR="00E16BC8">
        <w:rPr>
          <w:rFonts w:eastAsiaTheme="minorEastAsia" w:hint="eastAsia"/>
          <w:bCs/>
          <w:sz w:val="24"/>
        </w:rPr>
        <w:t xml:space="preserve"> </w:t>
      </w:r>
      <w:r w:rsidR="006D4BEB" w:rsidRPr="00B33B1E">
        <w:rPr>
          <w:rFonts w:eastAsiaTheme="minorEastAsia"/>
          <w:bCs/>
          <w:sz w:val="24"/>
        </w:rPr>
        <w:t>空气质量检测宜</w:t>
      </w:r>
      <w:r w:rsidR="006D4BEB" w:rsidRPr="00B33B1E">
        <w:rPr>
          <w:rFonts w:eastAsiaTheme="minorEastAsia" w:hint="eastAsia"/>
          <w:bCs/>
          <w:sz w:val="24"/>
        </w:rPr>
        <w:t>同时</w:t>
      </w:r>
      <w:r w:rsidR="006D4BEB" w:rsidRPr="00B33B1E">
        <w:rPr>
          <w:rFonts w:eastAsiaTheme="minorEastAsia"/>
          <w:bCs/>
          <w:sz w:val="24"/>
        </w:rPr>
        <w:t>测量室内空气温度</w:t>
      </w:r>
      <w:r w:rsidR="006D4BEB" w:rsidRPr="00B33B1E">
        <w:rPr>
          <w:rFonts w:eastAsiaTheme="minorEastAsia" w:hint="eastAsia"/>
          <w:bCs/>
          <w:sz w:val="24"/>
        </w:rPr>
        <w:t>和</w:t>
      </w:r>
      <w:r w:rsidR="006D4BEB" w:rsidRPr="00B33B1E">
        <w:rPr>
          <w:rFonts w:eastAsiaTheme="minorEastAsia"/>
          <w:bCs/>
          <w:sz w:val="24"/>
        </w:rPr>
        <w:t>通风换气次数，并应在室内空气质量检测报告中</w:t>
      </w:r>
      <w:r w:rsidR="006D4BEB" w:rsidRPr="00B33B1E">
        <w:rPr>
          <w:rFonts w:eastAsiaTheme="minorEastAsia" w:hint="eastAsia"/>
          <w:bCs/>
          <w:sz w:val="24"/>
        </w:rPr>
        <w:t>标注测量结果。</w:t>
      </w:r>
    </w:p>
    <w:p w14:paraId="373D19AA" w14:textId="77777777" w:rsidR="006F49AC" w:rsidRPr="00F70572" w:rsidRDefault="006F49AC" w:rsidP="006F49AC">
      <w:pPr>
        <w:spacing w:line="460" w:lineRule="exact"/>
        <w:rPr>
          <w:sz w:val="24"/>
        </w:rPr>
      </w:pPr>
      <w:r w:rsidRPr="00F70572">
        <w:rPr>
          <w:sz w:val="24"/>
        </w:rPr>
        <w:t>【条文说明】</w:t>
      </w:r>
    </w:p>
    <w:p w14:paraId="26E332F4" w14:textId="426159FA" w:rsidR="006F49AC" w:rsidRPr="006F49AC" w:rsidRDefault="006F49AC" w:rsidP="006F49AC">
      <w:pPr>
        <w:tabs>
          <w:tab w:val="left" w:pos="851"/>
        </w:tabs>
        <w:spacing w:line="460" w:lineRule="exact"/>
        <w:ind w:firstLineChars="200" w:firstLine="480"/>
        <w:jc w:val="left"/>
        <w:rPr>
          <w:rFonts w:eastAsiaTheme="minorEastAsia"/>
          <w:bCs/>
          <w:sz w:val="24"/>
        </w:rPr>
      </w:pPr>
      <w:r w:rsidRPr="006F49AC">
        <w:rPr>
          <w:rFonts w:eastAsiaTheme="minorEastAsia"/>
          <w:bCs/>
          <w:sz w:val="24"/>
        </w:rPr>
        <w:t>在装修材料确定的情况下，室内空气质量与</w:t>
      </w:r>
      <w:r>
        <w:rPr>
          <w:rFonts w:eastAsiaTheme="minorEastAsia" w:hint="eastAsia"/>
          <w:bCs/>
          <w:sz w:val="24"/>
        </w:rPr>
        <w:t>长租公寓房间</w:t>
      </w:r>
      <w:r w:rsidRPr="006F49AC">
        <w:rPr>
          <w:rFonts w:eastAsiaTheme="minorEastAsia"/>
          <w:bCs/>
          <w:sz w:val="24"/>
        </w:rPr>
        <w:t>通风换气次数、空气温度密</w:t>
      </w:r>
      <w:r w:rsidRPr="006F49AC">
        <w:rPr>
          <w:rFonts w:eastAsiaTheme="minorEastAsia"/>
          <w:bCs/>
          <w:sz w:val="24"/>
        </w:rPr>
        <w:lastRenderedPageBreak/>
        <w:t>切相关。因此建议在空气质量验收同时进行通风换气次数、空气温度检测，并在报告中进行明确写明</w:t>
      </w:r>
      <w:r w:rsidRPr="00B33B1E">
        <w:rPr>
          <w:rFonts w:eastAsiaTheme="minorEastAsia" w:hint="eastAsia"/>
          <w:bCs/>
          <w:sz w:val="24"/>
        </w:rPr>
        <w:t>。</w:t>
      </w:r>
    </w:p>
    <w:p w14:paraId="18EACB00" w14:textId="5184C329" w:rsidR="0058270B" w:rsidRDefault="00D55293" w:rsidP="00D55293">
      <w:pPr>
        <w:tabs>
          <w:tab w:val="left" w:pos="851"/>
        </w:tabs>
        <w:spacing w:line="460" w:lineRule="exact"/>
        <w:jc w:val="left"/>
        <w:rPr>
          <w:rFonts w:eastAsiaTheme="minorEastAsia"/>
          <w:bCs/>
          <w:sz w:val="24"/>
        </w:rPr>
      </w:pPr>
      <w:r>
        <w:rPr>
          <w:rFonts w:eastAsiaTheme="minorEastAsia" w:hint="eastAsia"/>
          <w:bCs/>
          <w:sz w:val="24"/>
        </w:rPr>
        <w:t>6.3.6</w:t>
      </w:r>
      <w:r w:rsidRPr="004A53E2">
        <w:rPr>
          <w:rFonts w:eastAsiaTheme="minorEastAsia"/>
          <w:bCs/>
          <w:sz w:val="24"/>
        </w:rPr>
        <w:t>室内空气质量检测</w:t>
      </w:r>
      <w:r w:rsidR="00443429">
        <w:rPr>
          <w:rFonts w:eastAsiaTheme="minorEastAsia" w:hint="eastAsia"/>
          <w:bCs/>
          <w:sz w:val="24"/>
        </w:rPr>
        <w:t>中各种参数的检测</w:t>
      </w:r>
      <w:r w:rsidR="00E62355">
        <w:rPr>
          <w:rFonts w:eastAsiaTheme="minorEastAsia" w:hint="eastAsia"/>
          <w:bCs/>
          <w:sz w:val="24"/>
        </w:rPr>
        <w:t>方法</w:t>
      </w:r>
      <w:r w:rsidR="00443429">
        <w:rPr>
          <w:rFonts w:eastAsiaTheme="minorEastAsia" w:hint="eastAsia"/>
          <w:bCs/>
          <w:sz w:val="24"/>
        </w:rPr>
        <w:t>应符合表</w:t>
      </w:r>
      <w:r w:rsidR="00443429">
        <w:rPr>
          <w:rFonts w:eastAsiaTheme="minorEastAsia" w:hint="eastAsia"/>
          <w:bCs/>
          <w:sz w:val="24"/>
        </w:rPr>
        <w:t>6.3.6</w:t>
      </w:r>
      <w:r w:rsidR="00443429">
        <w:rPr>
          <w:rFonts w:eastAsiaTheme="minorEastAsia" w:hint="eastAsia"/>
          <w:bCs/>
          <w:sz w:val="24"/>
        </w:rPr>
        <w:t>的规定</w:t>
      </w:r>
      <w:r w:rsidRPr="004A53E2">
        <w:rPr>
          <w:rFonts w:eastAsiaTheme="minorEastAsia"/>
          <w:bCs/>
          <w:sz w:val="24"/>
        </w:rPr>
        <w:t>：</w:t>
      </w:r>
    </w:p>
    <w:p w14:paraId="6D3FECA9" w14:textId="090AB8FC" w:rsidR="0058270B" w:rsidRPr="008A67C7" w:rsidRDefault="0058270B" w:rsidP="008A67C7">
      <w:pPr>
        <w:pStyle w:val="aa"/>
        <w:keepNext/>
        <w:spacing w:line="360" w:lineRule="auto"/>
        <w:jc w:val="center"/>
        <w:rPr>
          <w:rFonts w:ascii="黑体" w:hAnsi="Times New Roman"/>
          <w:sz w:val="24"/>
          <w:szCs w:val="24"/>
          <w:lang w:val="en-US"/>
        </w:rPr>
      </w:pPr>
      <w:r w:rsidRPr="008A67C7">
        <w:rPr>
          <w:rFonts w:ascii="黑体" w:hAnsi="Times New Roman" w:hint="eastAsia"/>
          <w:sz w:val="24"/>
          <w:szCs w:val="24"/>
          <w:lang w:val="en-US"/>
        </w:rPr>
        <w:t>表6.3.6</w:t>
      </w:r>
      <w:r w:rsidRPr="008A67C7">
        <w:rPr>
          <w:rFonts w:ascii="黑体" w:hAnsi="Times New Roman"/>
          <w:sz w:val="24"/>
          <w:szCs w:val="24"/>
          <w:lang w:val="en-US"/>
        </w:rPr>
        <w:t xml:space="preserve">  室内空气质量检测</w:t>
      </w:r>
      <w:r w:rsidRPr="008A67C7">
        <w:rPr>
          <w:rFonts w:ascii="黑体" w:hAnsi="Times New Roman" w:hint="eastAsia"/>
          <w:sz w:val="24"/>
          <w:szCs w:val="24"/>
          <w:lang w:val="en-US"/>
        </w:rPr>
        <w:t>中各种参数的检测方法</w:t>
      </w:r>
    </w:p>
    <w:tbl>
      <w:tblPr>
        <w:tblStyle w:val="ad"/>
        <w:tblW w:w="0" w:type="auto"/>
        <w:tblLook w:val="04A0" w:firstRow="1" w:lastRow="0" w:firstColumn="1" w:lastColumn="0" w:noHBand="0" w:noVBand="1"/>
      </w:tblPr>
      <w:tblGrid>
        <w:gridCol w:w="1101"/>
        <w:gridCol w:w="1134"/>
        <w:gridCol w:w="4394"/>
        <w:gridCol w:w="2941"/>
      </w:tblGrid>
      <w:tr w:rsidR="00443429" w14:paraId="270808B5" w14:textId="77777777" w:rsidTr="00443429">
        <w:tc>
          <w:tcPr>
            <w:tcW w:w="1101" w:type="dxa"/>
          </w:tcPr>
          <w:p w14:paraId="752F8728" w14:textId="30BF2927" w:rsidR="00443429" w:rsidRPr="004E305E" w:rsidRDefault="00443429" w:rsidP="004E305E">
            <w:pPr>
              <w:tabs>
                <w:tab w:val="left" w:pos="851"/>
              </w:tabs>
              <w:spacing w:line="460" w:lineRule="exact"/>
              <w:jc w:val="left"/>
              <w:rPr>
                <w:rFonts w:eastAsiaTheme="minorEastAsia"/>
                <w:bCs/>
                <w:kern w:val="2"/>
                <w:sz w:val="24"/>
              </w:rPr>
            </w:pPr>
            <w:r w:rsidRPr="004E305E">
              <w:rPr>
                <w:rFonts w:eastAsiaTheme="minorEastAsia" w:hint="eastAsia"/>
                <w:bCs/>
                <w:kern w:val="2"/>
                <w:sz w:val="24"/>
              </w:rPr>
              <w:t>序号</w:t>
            </w:r>
          </w:p>
        </w:tc>
        <w:tc>
          <w:tcPr>
            <w:tcW w:w="1134" w:type="dxa"/>
          </w:tcPr>
          <w:p w14:paraId="3B60ED1D" w14:textId="309A9A3B" w:rsidR="00443429" w:rsidRPr="004E305E" w:rsidRDefault="00443429" w:rsidP="004E305E">
            <w:pPr>
              <w:tabs>
                <w:tab w:val="left" w:pos="851"/>
              </w:tabs>
              <w:spacing w:line="460" w:lineRule="exact"/>
              <w:jc w:val="left"/>
              <w:rPr>
                <w:rFonts w:eastAsiaTheme="minorEastAsia"/>
                <w:bCs/>
                <w:kern w:val="2"/>
                <w:sz w:val="24"/>
              </w:rPr>
            </w:pPr>
            <w:r w:rsidRPr="004E305E">
              <w:rPr>
                <w:rFonts w:eastAsiaTheme="minorEastAsia" w:hint="eastAsia"/>
                <w:bCs/>
                <w:kern w:val="2"/>
                <w:sz w:val="24"/>
              </w:rPr>
              <w:t>参数</w:t>
            </w:r>
          </w:p>
        </w:tc>
        <w:tc>
          <w:tcPr>
            <w:tcW w:w="4394" w:type="dxa"/>
          </w:tcPr>
          <w:p w14:paraId="10753473" w14:textId="3E23AE15" w:rsidR="00443429" w:rsidRPr="004E305E" w:rsidRDefault="00443429" w:rsidP="004E305E">
            <w:pPr>
              <w:tabs>
                <w:tab w:val="left" w:pos="851"/>
              </w:tabs>
              <w:spacing w:line="460" w:lineRule="exact"/>
              <w:jc w:val="left"/>
              <w:rPr>
                <w:rFonts w:eastAsiaTheme="minorEastAsia"/>
                <w:bCs/>
                <w:kern w:val="2"/>
                <w:sz w:val="24"/>
              </w:rPr>
            </w:pPr>
            <w:r w:rsidRPr="004E305E">
              <w:rPr>
                <w:rFonts w:eastAsiaTheme="minorEastAsia" w:hint="eastAsia"/>
                <w:bCs/>
                <w:kern w:val="2"/>
                <w:sz w:val="24"/>
              </w:rPr>
              <w:t>检测方法</w:t>
            </w:r>
          </w:p>
        </w:tc>
        <w:tc>
          <w:tcPr>
            <w:tcW w:w="2941" w:type="dxa"/>
          </w:tcPr>
          <w:p w14:paraId="7B69DB1E" w14:textId="79DA3A43" w:rsidR="00443429" w:rsidRPr="004E305E" w:rsidRDefault="00443429" w:rsidP="004E305E">
            <w:pPr>
              <w:tabs>
                <w:tab w:val="left" w:pos="851"/>
              </w:tabs>
              <w:spacing w:line="460" w:lineRule="exact"/>
              <w:jc w:val="left"/>
              <w:rPr>
                <w:rFonts w:eastAsiaTheme="minorEastAsia"/>
                <w:bCs/>
                <w:kern w:val="2"/>
                <w:sz w:val="24"/>
              </w:rPr>
            </w:pPr>
            <w:r w:rsidRPr="004E305E">
              <w:rPr>
                <w:rFonts w:eastAsiaTheme="minorEastAsia" w:hint="eastAsia"/>
                <w:bCs/>
                <w:kern w:val="2"/>
                <w:sz w:val="24"/>
              </w:rPr>
              <w:t>来源</w:t>
            </w:r>
          </w:p>
        </w:tc>
      </w:tr>
      <w:tr w:rsidR="00443429" w14:paraId="2045D4D6" w14:textId="77777777" w:rsidTr="00443429">
        <w:tc>
          <w:tcPr>
            <w:tcW w:w="1101" w:type="dxa"/>
          </w:tcPr>
          <w:p w14:paraId="7A42D680" w14:textId="43FA05FD" w:rsidR="00443429" w:rsidRPr="004E305E" w:rsidRDefault="00443429" w:rsidP="004E305E">
            <w:pPr>
              <w:tabs>
                <w:tab w:val="left" w:pos="851"/>
              </w:tabs>
              <w:spacing w:line="460" w:lineRule="exact"/>
              <w:jc w:val="left"/>
              <w:rPr>
                <w:rFonts w:eastAsiaTheme="minorEastAsia"/>
                <w:bCs/>
                <w:kern w:val="2"/>
                <w:sz w:val="24"/>
              </w:rPr>
            </w:pPr>
            <w:r w:rsidRPr="004E305E">
              <w:rPr>
                <w:rFonts w:eastAsiaTheme="minorEastAsia" w:hint="eastAsia"/>
                <w:bCs/>
                <w:kern w:val="2"/>
                <w:sz w:val="24"/>
              </w:rPr>
              <w:t>1</w:t>
            </w:r>
          </w:p>
        </w:tc>
        <w:tc>
          <w:tcPr>
            <w:tcW w:w="1134" w:type="dxa"/>
          </w:tcPr>
          <w:p w14:paraId="712BE907" w14:textId="15774CD8" w:rsidR="00443429" w:rsidRPr="004E305E" w:rsidRDefault="00443429" w:rsidP="004E305E">
            <w:pPr>
              <w:tabs>
                <w:tab w:val="left" w:pos="851"/>
              </w:tabs>
              <w:spacing w:line="460" w:lineRule="exact"/>
              <w:jc w:val="left"/>
              <w:rPr>
                <w:rFonts w:eastAsiaTheme="minorEastAsia"/>
                <w:bCs/>
                <w:kern w:val="2"/>
                <w:sz w:val="24"/>
              </w:rPr>
            </w:pPr>
            <w:r w:rsidRPr="004E305E">
              <w:rPr>
                <w:rFonts w:eastAsiaTheme="minorEastAsia" w:hint="eastAsia"/>
                <w:bCs/>
                <w:kern w:val="2"/>
                <w:sz w:val="24"/>
              </w:rPr>
              <w:t>甲醛</w:t>
            </w:r>
          </w:p>
        </w:tc>
        <w:tc>
          <w:tcPr>
            <w:tcW w:w="4394" w:type="dxa"/>
          </w:tcPr>
          <w:p w14:paraId="01F15B67" w14:textId="77777777" w:rsidR="00443429" w:rsidRPr="004E305E" w:rsidRDefault="00443429" w:rsidP="004E305E">
            <w:pPr>
              <w:tabs>
                <w:tab w:val="left" w:pos="851"/>
              </w:tabs>
              <w:spacing w:line="460" w:lineRule="exact"/>
              <w:jc w:val="left"/>
              <w:rPr>
                <w:rFonts w:eastAsiaTheme="minorEastAsia"/>
                <w:bCs/>
                <w:kern w:val="2"/>
                <w:sz w:val="24"/>
              </w:rPr>
            </w:pPr>
            <w:r w:rsidRPr="004E305E">
              <w:rPr>
                <w:rFonts w:eastAsiaTheme="minorEastAsia" w:hint="eastAsia"/>
                <w:bCs/>
                <w:kern w:val="2"/>
                <w:sz w:val="24"/>
              </w:rPr>
              <w:t>（</w:t>
            </w:r>
            <w:r w:rsidRPr="004E305E">
              <w:rPr>
                <w:rFonts w:eastAsiaTheme="minorEastAsia" w:hint="eastAsia"/>
                <w:bCs/>
                <w:kern w:val="2"/>
                <w:sz w:val="24"/>
              </w:rPr>
              <w:t>1</w:t>
            </w:r>
            <w:r w:rsidRPr="004E305E">
              <w:rPr>
                <w:rFonts w:eastAsiaTheme="minorEastAsia" w:hint="eastAsia"/>
                <w:bCs/>
                <w:kern w:val="2"/>
                <w:sz w:val="24"/>
              </w:rPr>
              <w:t>）</w:t>
            </w:r>
            <w:r w:rsidRPr="004E305E">
              <w:rPr>
                <w:rFonts w:eastAsiaTheme="minorEastAsia" w:hint="eastAsia"/>
                <w:bCs/>
                <w:kern w:val="2"/>
                <w:sz w:val="24"/>
              </w:rPr>
              <w:t>AHMT</w:t>
            </w:r>
            <w:r w:rsidRPr="004E305E">
              <w:rPr>
                <w:rFonts w:eastAsiaTheme="minorEastAsia" w:hint="eastAsia"/>
                <w:bCs/>
                <w:kern w:val="2"/>
                <w:sz w:val="24"/>
              </w:rPr>
              <w:t>分光光度法</w:t>
            </w:r>
          </w:p>
          <w:p w14:paraId="6D897165" w14:textId="77777777" w:rsidR="00443429" w:rsidRPr="004E305E" w:rsidRDefault="00443429" w:rsidP="004E305E">
            <w:pPr>
              <w:tabs>
                <w:tab w:val="left" w:pos="851"/>
              </w:tabs>
              <w:spacing w:line="460" w:lineRule="exact"/>
              <w:jc w:val="left"/>
              <w:rPr>
                <w:rFonts w:eastAsiaTheme="minorEastAsia"/>
                <w:bCs/>
                <w:kern w:val="2"/>
                <w:sz w:val="24"/>
              </w:rPr>
            </w:pPr>
            <w:r w:rsidRPr="004E305E">
              <w:rPr>
                <w:rFonts w:eastAsiaTheme="minorEastAsia" w:hint="eastAsia"/>
                <w:bCs/>
                <w:kern w:val="2"/>
                <w:sz w:val="24"/>
              </w:rPr>
              <w:t>（</w:t>
            </w:r>
            <w:r w:rsidRPr="004E305E">
              <w:rPr>
                <w:rFonts w:eastAsiaTheme="minorEastAsia" w:hint="eastAsia"/>
                <w:bCs/>
                <w:kern w:val="2"/>
                <w:sz w:val="24"/>
              </w:rPr>
              <w:t>2</w:t>
            </w:r>
            <w:r w:rsidRPr="004E305E">
              <w:rPr>
                <w:rFonts w:eastAsiaTheme="minorEastAsia" w:hint="eastAsia"/>
                <w:bCs/>
                <w:kern w:val="2"/>
                <w:sz w:val="24"/>
              </w:rPr>
              <w:t>）</w:t>
            </w:r>
            <w:proofErr w:type="gramStart"/>
            <w:r w:rsidRPr="004E305E">
              <w:rPr>
                <w:rFonts w:eastAsiaTheme="minorEastAsia" w:hint="eastAsia"/>
                <w:bCs/>
                <w:kern w:val="2"/>
                <w:sz w:val="24"/>
              </w:rPr>
              <w:t>酚</w:t>
            </w:r>
            <w:proofErr w:type="gramEnd"/>
            <w:r w:rsidRPr="004E305E">
              <w:rPr>
                <w:rFonts w:eastAsiaTheme="minorEastAsia" w:hint="eastAsia"/>
                <w:bCs/>
                <w:kern w:val="2"/>
                <w:sz w:val="24"/>
              </w:rPr>
              <w:t>试剂分光光度法、气相色谱法</w:t>
            </w:r>
          </w:p>
          <w:p w14:paraId="3C97AD8D" w14:textId="49CE07E2" w:rsidR="00443429" w:rsidRPr="004E305E" w:rsidRDefault="00443429" w:rsidP="004E305E">
            <w:pPr>
              <w:tabs>
                <w:tab w:val="left" w:pos="851"/>
              </w:tabs>
              <w:spacing w:line="460" w:lineRule="exact"/>
              <w:jc w:val="left"/>
              <w:rPr>
                <w:rFonts w:eastAsiaTheme="minorEastAsia"/>
                <w:bCs/>
                <w:kern w:val="2"/>
                <w:sz w:val="24"/>
              </w:rPr>
            </w:pPr>
            <w:r w:rsidRPr="004E305E">
              <w:rPr>
                <w:rFonts w:eastAsiaTheme="minorEastAsia" w:hint="eastAsia"/>
                <w:bCs/>
                <w:kern w:val="2"/>
                <w:sz w:val="24"/>
              </w:rPr>
              <w:t>（</w:t>
            </w:r>
            <w:r w:rsidRPr="004E305E">
              <w:rPr>
                <w:rFonts w:eastAsiaTheme="minorEastAsia" w:hint="eastAsia"/>
                <w:bCs/>
                <w:kern w:val="2"/>
                <w:sz w:val="24"/>
              </w:rPr>
              <w:t>3</w:t>
            </w:r>
            <w:r w:rsidRPr="004E305E">
              <w:rPr>
                <w:rFonts w:eastAsiaTheme="minorEastAsia" w:hint="eastAsia"/>
                <w:bCs/>
                <w:kern w:val="2"/>
                <w:sz w:val="24"/>
              </w:rPr>
              <w:t>）乙酰丙酮分光光度法</w:t>
            </w:r>
          </w:p>
        </w:tc>
        <w:tc>
          <w:tcPr>
            <w:tcW w:w="2941" w:type="dxa"/>
          </w:tcPr>
          <w:p w14:paraId="1EB84771" w14:textId="2235942D" w:rsidR="00443429" w:rsidRPr="004E305E" w:rsidRDefault="00443429" w:rsidP="00780FD7">
            <w:pPr>
              <w:tabs>
                <w:tab w:val="left" w:pos="851"/>
              </w:tabs>
              <w:spacing w:line="460" w:lineRule="exact"/>
              <w:jc w:val="left"/>
              <w:rPr>
                <w:rFonts w:eastAsiaTheme="minorEastAsia"/>
                <w:bCs/>
                <w:kern w:val="2"/>
                <w:sz w:val="24"/>
              </w:rPr>
            </w:pPr>
            <w:r w:rsidRPr="004E305E">
              <w:rPr>
                <w:rFonts w:eastAsiaTheme="minorEastAsia" w:hint="eastAsia"/>
                <w:bCs/>
                <w:kern w:val="2"/>
                <w:sz w:val="24"/>
              </w:rPr>
              <w:t>（</w:t>
            </w:r>
            <w:r w:rsidRPr="004E305E">
              <w:rPr>
                <w:rFonts w:eastAsiaTheme="minorEastAsia" w:hint="eastAsia"/>
                <w:bCs/>
                <w:kern w:val="2"/>
                <w:sz w:val="24"/>
              </w:rPr>
              <w:t>1</w:t>
            </w:r>
            <w:r w:rsidRPr="004E305E">
              <w:rPr>
                <w:rFonts w:eastAsiaTheme="minorEastAsia" w:hint="eastAsia"/>
                <w:bCs/>
                <w:kern w:val="2"/>
                <w:sz w:val="24"/>
              </w:rPr>
              <w:t>）</w:t>
            </w:r>
            <w:r w:rsidRPr="004E305E">
              <w:rPr>
                <w:rFonts w:eastAsiaTheme="minorEastAsia" w:hint="eastAsia"/>
                <w:bCs/>
                <w:kern w:val="2"/>
                <w:sz w:val="24"/>
              </w:rPr>
              <w:t>GB/T 16129</w:t>
            </w:r>
          </w:p>
          <w:p w14:paraId="029DBC98" w14:textId="3FC275FF" w:rsidR="00443429" w:rsidRPr="004E305E" w:rsidRDefault="00443429" w:rsidP="00780FD7">
            <w:pPr>
              <w:tabs>
                <w:tab w:val="left" w:pos="851"/>
              </w:tabs>
              <w:spacing w:line="460" w:lineRule="exact"/>
              <w:jc w:val="left"/>
              <w:rPr>
                <w:rFonts w:eastAsiaTheme="minorEastAsia"/>
                <w:bCs/>
                <w:kern w:val="2"/>
                <w:sz w:val="24"/>
              </w:rPr>
            </w:pPr>
            <w:r w:rsidRPr="004E305E">
              <w:rPr>
                <w:rFonts w:eastAsiaTheme="minorEastAsia" w:hint="eastAsia"/>
                <w:bCs/>
                <w:kern w:val="2"/>
                <w:sz w:val="24"/>
              </w:rPr>
              <w:t>（</w:t>
            </w:r>
            <w:r w:rsidRPr="004E305E">
              <w:rPr>
                <w:rFonts w:eastAsiaTheme="minorEastAsia" w:hint="eastAsia"/>
                <w:bCs/>
                <w:kern w:val="2"/>
                <w:sz w:val="24"/>
              </w:rPr>
              <w:t>2</w:t>
            </w:r>
            <w:r w:rsidRPr="004E305E">
              <w:rPr>
                <w:rFonts w:eastAsiaTheme="minorEastAsia" w:hint="eastAsia"/>
                <w:bCs/>
                <w:kern w:val="2"/>
                <w:sz w:val="24"/>
              </w:rPr>
              <w:t>）</w:t>
            </w:r>
            <w:r w:rsidRPr="004E305E">
              <w:rPr>
                <w:rFonts w:eastAsiaTheme="minorEastAsia" w:hint="eastAsia"/>
                <w:bCs/>
                <w:kern w:val="2"/>
                <w:sz w:val="24"/>
              </w:rPr>
              <w:t>GB/T 18204.26</w:t>
            </w:r>
          </w:p>
          <w:p w14:paraId="21E9C561" w14:textId="0B8671A5" w:rsidR="00443429" w:rsidRPr="004E305E" w:rsidRDefault="00443429" w:rsidP="00780FD7">
            <w:pPr>
              <w:tabs>
                <w:tab w:val="left" w:pos="851"/>
              </w:tabs>
              <w:spacing w:line="460" w:lineRule="exact"/>
              <w:jc w:val="left"/>
              <w:rPr>
                <w:rFonts w:eastAsiaTheme="minorEastAsia"/>
                <w:bCs/>
                <w:kern w:val="2"/>
                <w:sz w:val="24"/>
              </w:rPr>
            </w:pPr>
            <w:r w:rsidRPr="004E305E">
              <w:rPr>
                <w:rFonts w:eastAsiaTheme="minorEastAsia" w:hint="eastAsia"/>
                <w:bCs/>
                <w:kern w:val="2"/>
                <w:sz w:val="24"/>
              </w:rPr>
              <w:t>（</w:t>
            </w:r>
            <w:r w:rsidRPr="004E305E">
              <w:rPr>
                <w:rFonts w:eastAsiaTheme="minorEastAsia" w:hint="eastAsia"/>
                <w:bCs/>
                <w:kern w:val="2"/>
                <w:sz w:val="24"/>
              </w:rPr>
              <w:t>3</w:t>
            </w:r>
            <w:r w:rsidRPr="004E305E">
              <w:rPr>
                <w:rFonts w:eastAsiaTheme="minorEastAsia" w:hint="eastAsia"/>
                <w:bCs/>
                <w:kern w:val="2"/>
                <w:sz w:val="24"/>
              </w:rPr>
              <w:t>）</w:t>
            </w:r>
            <w:r w:rsidRPr="004E305E">
              <w:rPr>
                <w:rFonts w:eastAsiaTheme="minorEastAsia" w:hint="eastAsia"/>
                <w:bCs/>
                <w:kern w:val="2"/>
                <w:sz w:val="24"/>
              </w:rPr>
              <w:t>GB/T 15516</w:t>
            </w:r>
          </w:p>
        </w:tc>
      </w:tr>
      <w:tr w:rsidR="00443429" w14:paraId="28629F89" w14:textId="77777777" w:rsidTr="00443429">
        <w:tc>
          <w:tcPr>
            <w:tcW w:w="1101" w:type="dxa"/>
          </w:tcPr>
          <w:p w14:paraId="3202CADE" w14:textId="69C4993E" w:rsidR="00443429" w:rsidRPr="004E305E" w:rsidRDefault="00443429" w:rsidP="004E305E">
            <w:pPr>
              <w:tabs>
                <w:tab w:val="left" w:pos="851"/>
              </w:tabs>
              <w:spacing w:line="460" w:lineRule="exact"/>
              <w:jc w:val="left"/>
              <w:rPr>
                <w:rFonts w:eastAsiaTheme="minorEastAsia"/>
                <w:bCs/>
                <w:kern w:val="2"/>
                <w:sz w:val="24"/>
              </w:rPr>
            </w:pPr>
            <w:r w:rsidRPr="004E305E">
              <w:rPr>
                <w:rFonts w:eastAsiaTheme="minorEastAsia" w:hint="eastAsia"/>
                <w:bCs/>
                <w:kern w:val="2"/>
                <w:sz w:val="24"/>
              </w:rPr>
              <w:t>2</w:t>
            </w:r>
          </w:p>
        </w:tc>
        <w:tc>
          <w:tcPr>
            <w:tcW w:w="1134" w:type="dxa"/>
          </w:tcPr>
          <w:p w14:paraId="302D782C" w14:textId="7C824255" w:rsidR="00443429" w:rsidRPr="004E305E" w:rsidRDefault="00443429" w:rsidP="004E305E">
            <w:pPr>
              <w:tabs>
                <w:tab w:val="left" w:pos="851"/>
              </w:tabs>
              <w:spacing w:line="460" w:lineRule="exact"/>
              <w:jc w:val="left"/>
              <w:rPr>
                <w:rFonts w:eastAsiaTheme="minorEastAsia"/>
                <w:bCs/>
                <w:kern w:val="2"/>
                <w:sz w:val="24"/>
              </w:rPr>
            </w:pPr>
            <w:r w:rsidRPr="004E305E">
              <w:rPr>
                <w:rFonts w:eastAsiaTheme="minorEastAsia" w:hint="eastAsia"/>
                <w:bCs/>
                <w:kern w:val="2"/>
                <w:sz w:val="24"/>
              </w:rPr>
              <w:t>苯</w:t>
            </w:r>
          </w:p>
        </w:tc>
        <w:tc>
          <w:tcPr>
            <w:tcW w:w="4394" w:type="dxa"/>
          </w:tcPr>
          <w:p w14:paraId="5B67FB70" w14:textId="7129AA5B" w:rsidR="00443429" w:rsidRPr="004E305E" w:rsidRDefault="00443429" w:rsidP="004E305E">
            <w:pPr>
              <w:tabs>
                <w:tab w:val="left" w:pos="851"/>
              </w:tabs>
              <w:spacing w:line="460" w:lineRule="exact"/>
              <w:jc w:val="left"/>
              <w:rPr>
                <w:rFonts w:eastAsiaTheme="minorEastAsia"/>
                <w:bCs/>
                <w:kern w:val="2"/>
                <w:sz w:val="24"/>
              </w:rPr>
            </w:pPr>
            <w:r w:rsidRPr="004E305E">
              <w:rPr>
                <w:rFonts w:eastAsiaTheme="minorEastAsia" w:hint="eastAsia"/>
                <w:bCs/>
                <w:kern w:val="2"/>
                <w:sz w:val="24"/>
              </w:rPr>
              <w:t>气相色谱法</w:t>
            </w:r>
          </w:p>
        </w:tc>
        <w:tc>
          <w:tcPr>
            <w:tcW w:w="2941" w:type="dxa"/>
          </w:tcPr>
          <w:p w14:paraId="226AF506" w14:textId="77777777" w:rsidR="00443429" w:rsidRPr="004E305E" w:rsidRDefault="00443429" w:rsidP="00780FD7">
            <w:pPr>
              <w:tabs>
                <w:tab w:val="left" w:pos="851"/>
              </w:tabs>
              <w:spacing w:line="460" w:lineRule="exact"/>
              <w:jc w:val="left"/>
              <w:rPr>
                <w:rFonts w:eastAsiaTheme="minorEastAsia"/>
                <w:bCs/>
                <w:kern w:val="2"/>
                <w:sz w:val="24"/>
              </w:rPr>
            </w:pPr>
            <w:r w:rsidRPr="004E305E">
              <w:rPr>
                <w:rFonts w:eastAsiaTheme="minorEastAsia" w:hint="eastAsia"/>
                <w:bCs/>
                <w:kern w:val="2"/>
                <w:sz w:val="24"/>
              </w:rPr>
              <w:t>（</w:t>
            </w:r>
            <w:r w:rsidRPr="004E305E">
              <w:rPr>
                <w:rFonts w:eastAsiaTheme="minorEastAsia" w:hint="eastAsia"/>
                <w:bCs/>
                <w:kern w:val="2"/>
                <w:sz w:val="24"/>
              </w:rPr>
              <w:t>1</w:t>
            </w:r>
            <w:r w:rsidRPr="004E305E">
              <w:rPr>
                <w:rFonts w:eastAsiaTheme="minorEastAsia" w:hint="eastAsia"/>
                <w:bCs/>
                <w:kern w:val="2"/>
                <w:sz w:val="24"/>
              </w:rPr>
              <w:t>）</w:t>
            </w:r>
            <w:r w:rsidRPr="004E305E">
              <w:rPr>
                <w:rFonts w:eastAsiaTheme="minorEastAsia" w:hint="eastAsia"/>
                <w:bCs/>
                <w:kern w:val="2"/>
                <w:sz w:val="24"/>
              </w:rPr>
              <w:t>GB/T 18883-2002</w:t>
            </w:r>
          </w:p>
          <w:p w14:paraId="3F25CE28" w14:textId="3E6A27E7" w:rsidR="00443429" w:rsidRPr="004E305E" w:rsidRDefault="00443429" w:rsidP="00780FD7">
            <w:pPr>
              <w:tabs>
                <w:tab w:val="left" w:pos="851"/>
              </w:tabs>
              <w:spacing w:line="460" w:lineRule="exact"/>
              <w:jc w:val="left"/>
              <w:rPr>
                <w:rFonts w:eastAsiaTheme="minorEastAsia"/>
                <w:bCs/>
                <w:kern w:val="2"/>
                <w:sz w:val="24"/>
              </w:rPr>
            </w:pPr>
            <w:r w:rsidRPr="004E305E">
              <w:rPr>
                <w:rFonts w:eastAsiaTheme="minorEastAsia" w:hint="eastAsia"/>
                <w:bCs/>
                <w:kern w:val="2"/>
                <w:sz w:val="24"/>
              </w:rPr>
              <w:t>（</w:t>
            </w:r>
            <w:r w:rsidRPr="004E305E">
              <w:rPr>
                <w:rFonts w:eastAsiaTheme="minorEastAsia" w:hint="eastAsia"/>
                <w:bCs/>
                <w:kern w:val="2"/>
                <w:sz w:val="24"/>
              </w:rPr>
              <w:t>2</w:t>
            </w:r>
            <w:r w:rsidRPr="004E305E">
              <w:rPr>
                <w:rFonts w:eastAsiaTheme="minorEastAsia" w:hint="eastAsia"/>
                <w:bCs/>
                <w:kern w:val="2"/>
                <w:sz w:val="24"/>
              </w:rPr>
              <w:t>）</w:t>
            </w:r>
            <w:r w:rsidRPr="004E305E">
              <w:rPr>
                <w:rFonts w:eastAsiaTheme="minorEastAsia" w:hint="eastAsia"/>
                <w:bCs/>
                <w:kern w:val="2"/>
                <w:sz w:val="24"/>
              </w:rPr>
              <w:t>GB 11737</w:t>
            </w:r>
          </w:p>
        </w:tc>
      </w:tr>
      <w:tr w:rsidR="00443429" w14:paraId="5D3F677A" w14:textId="77777777" w:rsidTr="00443429">
        <w:tc>
          <w:tcPr>
            <w:tcW w:w="1101" w:type="dxa"/>
          </w:tcPr>
          <w:p w14:paraId="6A8F1DCA" w14:textId="3637D3AA" w:rsidR="00443429" w:rsidRPr="004E305E" w:rsidRDefault="00443429" w:rsidP="004E305E">
            <w:pPr>
              <w:tabs>
                <w:tab w:val="left" w:pos="851"/>
              </w:tabs>
              <w:spacing w:line="460" w:lineRule="exact"/>
              <w:jc w:val="left"/>
              <w:rPr>
                <w:rFonts w:eastAsiaTheme="minorEastAsia"/>
                <w:bCs/>
                <w:kern w:val="2"/>
                <w:sz w:val="24"/>
              </w:rPr>
            </w:pPr>
            <w:r w:rsidRPr="004E305E">
              <w:rPr>
                <w:rFonts w:eastAsiaTheme="minorEastAsia" w:hint="eastAsia"/>
                <w:bCs/>
                <w:kern w:val="2"/>
                <w:sz w:val="24"/>
              </w:rPr>
              <w:t>3</w:t>
            </w:r>
          </w:p>
        </w:tc>
        <w:tc>
          <w:tcPr>
            <w:tcW w:w="1134" w:type="dxa"/>
          </w:tcPr>
          <w:p w14:paraId="0388B355" w14:textId="77777777" w:rsidR="00443429" w:rsidRPr="004E305E" w:rsidRDefault="00443429" w:rsidP="004E305E">
            <w:pPr>
              <w:tabs>
                <w:tab w:val="left" w:pos="851"/>
              </w:tabs>
              <w:spacing w:line="460" w:lineRule="exact"/>
              <w:jc w:val="left"/>
              <w:rPr>
                <w:rFonts w:eastAsiaTheme="minorEastAsia"/>
                <w:bCs/>
                <w:kern w:val="2"/>
                <w:sz w:val="24"/>
              </w:rPr>
            </w:pPr>
            <w:r w:rsidRPr="004E305E">
              <w:rPr>
                <w:rFonts w:eastAsiaTheme="minorEastAsia" w:hint="eastAsia"/>
                <w:bCs/>
                <w:kern w:val="2"/>
                <w:sz w:val="24"/>
              </w:rPr>
              <w:t>甲苯</w:t>
            </w:r>
          </w:p>
          <w:p w14:paraId="0F76B21E" w14:textId="414872DE" w:rsidR="00443429" w:rsidRPr="004E305E" w:rsidRDefault="00443429" w:rsidP="004E305E">
            <w:pPr>
              <w:tabs>
                <w:tab w:val="left" w:pos="851"/>
              </w:tabs>
              <w:spacing w:line="460" w:lineRule="exact"/>
              <w:jc w:val="left"/>
              <w:rPr>
                <w:rFonts w:eastAsiaTheme="minorEastAsia"/>
                <w:bCs/>
                <w:kern w:val="2"/>
                <w:sz w:val="24"/>
              </w:rPr>
            </w:pPr>
            <w:r w:rsidRPr="004E305E">
              <w:rPr>
                <w:rFonts w:eastAsiaTheme="minorEastAsia" w:hint="eastAsia"/>
                <w:bCs/>
                <w:kern w:val="2"/>
                <w:sz w:val="24"/>
              </w:rPr>
              <w:t>二甲苯</w:t>
            </w:r>
          </w:p>
        </w:tc>
        <w:tc>
          <w:tcPr>
            <w:tcW w:w="4394" w:type="dxa"/>
          </w:tcPr>
          <w:p w14:paraId="579BD34F" w14:textId="1C53483B" w:rsidR="00443429" w:rsidRPr="004E305E" w:rsidRDefault="00443429" w:rsidP="004E305E">
            <w:pPr>
              <w:tabs>
                <w:tab w:val="left" w:pos="851"/>
              </w:tabs>
              <w:spacing w:line="460" w:lineRule="exact"/>
              <w:jc w:val="left"/>
              <w:rPr>
                <w:rFonts w:eastAsiaTheme="minorEastAsia"/>
                <w:bCs/>
                <w:kern w:val="2"/>
                <w:sz w:val="24"/>
              </w:rPr>
            </w:pPr>
            <w:r w:rsidRPr="004E305E">
              <w:rPr>
                <w:rFonts w:eastAsiaTheme="minorEastAsia" w:hint="eastAsia"/>
                <w:bCs/>
                <w:kern w:val="2"/>
                <w:sz w:val="24"/>
              </w:rPr>
              <w:t>气相色谱法</w:t>
            </w:r>
          </w:p>
        </w:tc>
        <w:tc>
          <w:tcPr>
            <w:tcW w:w="2941" w:type="dxa"/>
          </w:tcPr>
          <w:p w14:paraId="49C53985" w14:textId="77777777" w:rsidR="00443429" w:rsidRPr="004E305E" w:rsidRDefault="00443429" w:rsidP="00780FD7">
            <w:pPr>
              <w:tabs>
                <w:tab w:val="left" w:pos="851"/>
              </w:tabs>
              <w:spacing w:line="460" w:lineRule="exact"/>
              <w:jc w:val="left"/>
              <w:rPr>
                <w:rFonts w:eastAsiaTheme="minorEastAsia"/>
                <w:bCs/>
                <w:kern w:val="2"/>
                <w:sz w:val="24"/>
              </w:rPr>
            </w:pPr>
            <w:r w:rsidRPr="004E305E">
              <w:rPr>
                <w:rFonts w:eastAsiaTheme="minorEastAsia" w:hint="eastAsia"/>
                <w:bCs/>
                <w:kern w:val="2"/>
                <w:sz w:val="24"/>
              </w:rPr>
              <w:t>（</w:t>
            </w:r>
            <w:r w:rsidRPr="004E305E">
              <w:rPr>
                <w:rFonts w:eastAsiaTheme="minorEastAsia" w:hint="eastAsia"/>
                <w:bCs/>
                <w:kern w:val="2"/>
                <w:sz w:val="24"/>
              </w:rPr>
              <w:t>1</w:t>
            </w:r>
            <w:r w:rsidRPr="004E305E">
              <w:rPr>
                <w:rFonts w:eastAsiaTheme="minorEastAsia" w:hint="eastAsia"/>
                <w:bCs/>
                <w:kern w:val="2"/>
                <w:sz w:val="24"/>
              </w:rPr>
              <w:t>）</w:t>
            </w:r>
            <w:r w:rsidRPr="004E305E">
              <w:rPr>
                <w:rFonts w:eastAsiaTheme="minorEastAsia" w:hint="eastAsia"/>
                <w:bCs/>
                <w:kern w:val="2"/>
                <w:sz w:val="24"/>
              </w:rPr>
              <w:t>GB 11737</w:t>
            </w:r>
          </w:p>
          <w:p w14:paraId="10065033" w14:textId="24F09E05" w:rsidR="00443429" w:rsidRPr="004E305E" w:rsidRDefault="00443429" w:rsidP="00780FD7">
            <w:pPr>
              <w:tabs>
                <w:tab w:val="left" w:pos="851"/>
              </w:tabs>
              <w:spacing w:line="460" w:lineRule="exact"/>
              <w:jc w:val="left"/>
              <w:rPr>
                <w:rFonts w:eastAsiaTheme="minorEastAsia"/>
                <w:bCs/>
                <w:kern w:val="2"/>
                <w:sz w:val="24"/>
              </w:rPr>
            </w:pPr>
            <w:r w:rsidRPr="004E305E">
              <w:rPr>
                <w:rFonts w:eastAsiaTheme="minorEastAsia" w:hint="eastAsia"/>
                <w:bCs/>
                <w:kern w:val="2"/>
                <w:sz w:val="24"/>
              </w:rPr>
              <w:t>（</w:t>
            </w:r>
            <w:r w:rsidRPr="004E305E">
              <w:rPr>
                <w:rFonts w:eastAsiaTheme="minorEastAsia" w:hint="eastAsia"/>
                <w:bCs/>
                <w:kern w:val="2"/>
                <w:sz w:val="24"/>
              </w:rPr>
              <w:t>2</w:t>
            </w:r>
            <w:r w:rsidRPr="004E305E">
              <w:rPr>
                <w:rFonts w:eastAsiaTheme="minorEastAsia" w:hint="eastAsia"/>
                <w:bCs/>
                <w:kern w:val="2"/>
                <w:sz w:val="24"/>
              </w:rPr>
              <w:t>）</w:t>
            </w:r>
            <w:r w:rsidRPr="004E305E">
              <w:rPr>
                <w:rFonts w:eastAsiaTheme="minorEastAsia" w:hint="eastAsia"/>
                <w:bCs/>
                <w:kern w:val="2"/>
                <w:sz w:val="24"/>
              </w:rPr>
              <w:t>GB 14677</w:t>
            </w:r>
          </w:p>
        </w:tc>
      </w:tr>
      <w:tr w:rsidR="00443429" w14:paraId="38550575" w14:textId="77777777" w:rsidTr="00443429">
        <w:tc>
          <w:tcPr>
            <w:tcW w:w="1101" w:type="dxa"/>
          </w:tcPr>
          <w:p w14:paraId="6471A0F0" w14:textId="16BFE911" w:rsidR="00443429" w:rsidRPr="004E305E" w:rsidRDefault="00443429" w:rsidP="004E305E">
            <w:pPr>
              <w:tabs>
                <w:tab w:val="left" w:pos="851"/>
              </w:tabs>
              <w:spacing w:line="460" w:lineRule="exact"/>
              <w:jc w:val="left"/>
              <w:rPr>
                <w:rFonts w:eastAsiaTheme="minorEastAsia"/>
                <w:bCs/>
                <w:kern w:val="2"/>
                <w:sz w:val="24"/>
              </w:rPr>
            </w:pPr>
            <w:r w:rsidRPr="004E305E">
              <w:rPr>
                <w:rFonts w:eastAsiaTheme="minorEastAsia" w:hint="eastAsia"/>
                <w:bCs/>
                <w:kern w:val="2"/>
                <w:sz w:val="24"/>
              </w:rPr>
              <w:t>4</w:t>
            </w:r>
          </w:p>
        </w:tc>
        <w:tc>
          <w:tcPr>
            <w:tcW w:w="1134" w:type="dxa"/>
          </w:tcPr>
          <w:p w14:paraId="76380D6C" w14:textId="491577D4" w:rsidR="00443429" w:rsidRPr="004E305E" w:rsidRDefault="00443429" w:rsidP="004E305E">
            <w:pPr>
              <w:tabs>
                <w:tab w:val="left" w:pos="851"/>
              </w:tabs>
              <w:spacing w:line="460" w:lineRule="exact"/>
              <w:jc w:val="left"/>
              <w:rPr>
                <w:rFonts w:eastAsiaTheme="minorEastAsia"/>
                <w:bCs/>
                <w:kern w:val="2"/>
                <w:sz w:val="24"/>
              </w:rPr>
            </w:pPr>
            <w:r w:rsidRPr="004E305E">
              <w:rPr>
                <w:rFonts w:eastAsiaTheme="minorEastAsia" w:hint="eastAsia"/>
                <w:bCs/>
                <w:kern w:val="2"/>
                <w:sz w:val="24"/>
              </w:rPr>
              <w:t>TVOC</w:t>
            </w:r>
          </w:p>
        </w:tc>
        <w:tc>
          <w:tcPr>
            <w:tcW w:w="4394" w:type="dxa"/>
          </w:tcPr>
          <w:p w14:paraId="5F67DA33" w14:textId="1F35E518" w:rsidR="00443429" w:rsidRPr="004E305E" w:rsidRDefault="00443429" w:rsidP="004E305E">
            <w:pPr>
              <w:tabs>
                <w:tab w:val="left" w:pos="851"/>
              </w:tabs>
              <w:spacing w:line="460" w:lineRule="exact"/>
              <w:jc w:val="left"/>
              <w:rPr>
                <w:rFonts w:eastAsiaTheme="minorEastAsia"/>
                <w:bCs/>
                <w:kern w:val="2"/>
                <w:sz w:val="24"/>
              </w:rPr>
            </w:pPr>
            <w:r w:rsidRPr="004E305E">
              <w:rPr>
                <w:rFonts w:eastAsiaTheme="minorEastAsia" w:hint="eastAsia"/>
                <w:bCs/>
                <w:kern w:val="2"/>
                <w:sz w:val="24"/>
              </w:rPr>
              <w:t>气相色谱法</w:t>
            </w:r>
          </w:p>
        </w:tc>
        <w:tc>
          <w:tcPr>
            <w:tcW w:w="2941" w:type="dxa"/>
          </w:tcPr>
          <w:p w14:paraId="2E2ABB02" w14:textId="70997218" w:rsidR="00443429" w:rsidRPr="004E305E" w:rsidRDefault="00443429" w:rsidP="00780FD7">
            <w:pPr>
              <w:tabs>
                <w:tab w:val="left" w:pos="851"/>
              </w:tabs>
              <w:spacing w:line="460" w:lineRule="exact"/>
              <w:jc w:val="left"/>
              <w:rPr>
                <w:rFonts w:eastAsiaTheme="minorEastAsia"/>
                <w:bCs/>
                <w:kern w:val="2"/>
                <w:sz w:val="24"/>
              </w:rPr>
            </w:pPr>
            <w:r w:rsidRPr="004E305E">
              <w:rPr>
                <w:rFonts w:eastAsiaTheme="minorEastAsia" w:hint="eastAsia"/>
                <w:bCs/>
                <w:kern w:val="2"/>
                <w:sz w:val="24"/>
              </w:rPr>
              <w:t>GB/T 18883-2002</w:t>
            </w:r>
          </w:p>
        </w:tc>
      </w:tr>
      <w:tr w:rsidR="004E305E" w14:paraId="4DBDB227" w14:textId="77777777" w:rsidTr="00443429">
        <w:tc>
          <w:tcPr>
            <w:tcW w:w="1101" w:type="dxa"/>
          </w:tcPr>
          <w:p w14:paraId="0A326310" w14:textId="0ECF1BBE" w:rsidR="004E305E" w:rsidRPr="004E305E" w:rsidRDefault="004E305E" w:rsidP="004E305E">
            <w:pPr>
              <w:tabs>
                <w:tab w:val="left" w:pos="851"/>
              </w:tabs>
              <w:spacing w:line="460" w:lineRule="exact"/>
              <w:jc w:val="left"/>
              <w:rPr>
                <w:rFonts w:eastAsiaTheme="minorEastAsia"/>
                <w:bCs/>
                <w:sz w:val="24"/>
              </w:rPr>
            </w:pPr>
            <w:r>
              <w:rPr>
                <w:rFonts w:eastAsiaTheme="minorEastAsia" w:hint="eastAsia"/>
                <w:bCs/>
                <w:sz w:val="24"/>
              </w:rPr>
              <w:t>5</w:t>
            </w:r>
          </w:p>
        </w:tc>
        <w:tc>
          <w:tcPr>
            <w:tcW w:w="1134" w:type="dxa"/>
          </w:tcPr>
          <w:p w14:paraId="4A0F1E00" w14:textId="3A6801E8" w:rsidR="004E305E" w:rsidRPr="004E305E" w:rsidRDefault="004E305E" w:rsidP="004E305E">
            <w:pPr>
              <w:tabs>
                <w:tab w:val="left" w:pos="851"/>
              </w:tabs>
              <w:spacing w:line="460" w:lineRule="exact"/>
              <w:jc w:val="left"/>
              <w:rPr>
                <w:rFonts w:eastAsiaTheme="minorEastAsia"/>
                <w:bCs/>
                <w:sz w:val="24"/>
              </w:rPr>
            </w:pPr>
            <w:r>
              <w:rPr>
                <w:rFonts w:eastAsiaTheme="minorEastAsia" w:hint="eastAsia"/>
                <w:bCs/>
                <w:sz w:val="24"/>
              </w:rPr>
              <w:t>温度</w:t>
            </w:r>
          </w:p>
        </w:tc>
        <w:tc>
          <w:tcPr>
            <w:tcW w:w="4394" w:type="dxa"/>
          </w:tcPr>
          <w:p w14:paraId="414126EE" w14:textId="77777777" w:rsidR="004E305E" w:rsidRDefault="004E305E" w:rsidP="004E305E">
            <w:pPr>
              <w:tabs>
                <w:tab w:val="left" w:pos="851"/>
              </w:tabs>
              <w:spacing w:line="460" w:lineRule="exact"/>
              <w:jc w:val="left"/>
              <w:rPr>
                <w:rFonts w:eastAsiaTheme="minorEastAsia"/>
                <w:bCs/>
                <w:sz w:val="24"/>
              </w:rPr>
            </w:pPr>
            <w:r>
              <w:rPr>
                <w:rFonts w:eastAsiaTheme="minorEastAsia" w:hint="eastAsia"/>
                <w:bCs/>
                <w:sz w:val="24"/>
              </w:rPr>
              <w:t>（</w:t>
            </w:r>
            <w:r>
              <w:rPr>
                <w:rFonts w:eastAsiaTheme="minorEastAsia" w:hint="eastAsia"/>
                <w:bCs/>
                <w:sz w:val="24"/>
              </w:rPr>
              <w:t>1</w:t>
            </w:r>
            <w:r>
              <w:rPr>
                <w:rFonts w:eastAsiaTheme="minorEastAsia" w:hint="eastAsia"/>
                <w:bCs/>
                <w:sz w:val="24"/>
              </w:rPr>
              <w:t>）玻璃液体温度计法</w:t>
            </w:r>
          </w:p>
          <w:p w14:paraId="40FEC0E3" w14:textId="094C4781" w:rsidR="004E305E" w:rsidRPr="004E305E" w:rsidRDefault="004E305E" w:rsidP="004E305E">
            <w:pPr>
              <w:tabs>
                <w:tab w:val="left" w:pos="851"/>
              </w:tabs>
              <w:spacing w:line="460" w:lineRule="exact"/>
              <w:jc w:val="left"/>
              <w:rPr>
                <w:rFonts w:eastAsiaTheme="minorEastAsia"/>
                <w:bCs/>
                <w:sz w:val="24"/>
              </w:rPr>
            </w:pPr>
            <w:r>
              <w:rPr>
                <w:rFonts w:eastAsiaTheme="minorEastAsia" w:hint="eastAsia"/>
                <w:bCs/>
                <w:sz w:val="24"/>
              </w:rPr>
              <w:t>（</w:t>
            </w:r>
            <w:r>
              <w:rPr>
                <w:rFonts w:eastAsiaTheme="minorEastAsia" w:hint="eastAsia"/>
                <w:bCs/>
                <w:sz w:val="24"/>
              </w:rPr>
              <w:t>2</w:t>
            </w:r>
            <w:r>
              <w:rPr>
                <w:rFonts w:eastAsiaTheme="minorEastAsia" w:hint="eastAsia"/>
                <w:bCs/>
                <w:sz w:val="24"/>
              </w:rPr>
              <w:t>）数显式温度计法</w:t>
            </w:r>
          </w:p>
        </w:tc>
        <w:tc>
          <w:tcPr>
            <w:tcW w:w="2941" w:type="dxa"/>
          </w:tcPr>
          <w:p w14:paraId="4B27C5B4" w14:textId="49BB08FD" w:rsidR="004E305E" w:rsidRPr="004E305E" w:rsidRDefault="004E305E" w:rsidP="00780FD7">
            <w:pPr>
              <w:tabs>
                <w:tab w:val="left" w:pos="851"/>
              </w:tabs>
              <w:spacing w:line="460" w:lineRule="exact"/>
              <w:jc w:val="left"/>
              <w:rPr>
                <w:rFonts w:eastAsiaTheme="minorEastAsia"/>
                <w:bCs/>
                <w:kern w:val="2"/>
                <w:sz w:val="24"/>
              </w:rPr>
            </w:pPr>
            <w:r w:rsidRPr="004E305E">
              <w:rPr>
                <w:rFonts w:eastAsiaTheme="minorEastAsia" w:hint="eastAsia"/>
                <w:bCs/>
                <w:kern w:val="2"/>
                <w:sz w:val="24"/>
              </w:rPr>
              <w:t>GB/T 18204.</w:t>
            </w:r>
            <w:r>
              <w:rPr>
                <w:rFonts w:eastAsiaTheme="minorEastAsia" w:hint="eastAsia"/>
                <w:bCs/>
                <w:kern w:val="2"/>
                <w:sz w:val="24"/>
              </w:rPr>
              <w:t>13</w:t>
            </w:r>
          </w:p>
          <w:p w14:paraId="083AAAF8" w14:textId="77777777" w:rsidR="004E305E" w:rsidRPr="004E305E" w:rsidRDefault="004E305E" w:rsidP="00780FD7">
            <w:pPr>
              <w:tabs>
                <w:tab w:val="left" w:pos="851"/>
              </w:tabs>
              <w:spacing w:line="460" w:lineRule="exact"/>
              <w:jc w:val="left"/>
              <w:rPr>
                <w:rFonts w:eastAsiaTheme="minorEastAsia"/>
                <w:bCs/>
                <w:sz w:val="24"/>
              </w:rPr>
            </w:pPr>
          </w:p>
        </w:tc>
      </w:tr>
      <w:tr w:rsidR="004E305E" w14:paraId="3640D753" w14:textId="77777777" w:rsidTr="00443429">
        <w:tc>
          <w:tcPr>
            <w:tcW w:w="1101" w:type="dxa"/>
          </w:tcPr>
          <w:p w14:paraId="466904C8" w14:textId="70916B48" w:rsidR="004E305E" w:rsidRDefault="004E305E" w:rsidP="004E305E">
            <w:pPr>
              <w:tabs>
                <w:tab w:val="left" w:pos="851"/>
              </w:tabs>
              <w:spacing w:line="460" w:lineRule="exact"/>
              <w:jc w:val="left"/>
              <w:rPr>
                <w:rFonts w:eastAsiaTheme="minorEastAsia"/>
                <w:bCs/>
                <w:sz w:val="24"/>
              </w:rPr>
            </w:pPr>
            <w:r>
              <w:rPr>
                <w:rFonts w:eastAsiaTheme="minorEastAsia" w:hint="eastAsia"/>
                <w:bCs/>
                <w:sz w:val="24"/>
              </w:rPr>
              <w:t>6</w:t>
            </w:r>
          </w:p>
        </w:tc>
        <w:tc>
          <w:tcPr>
            <w:tcW w:w="1134" w:type="dxa"/>
          </w:tcPr>
          <w:p w14:paraId="45E947B2" w14:textId="44EB90B3" w:rsidR="004E305E" w:rsidRDefault="004E305E" w:rsidP="004E305E">
            <w:pPr>
              <w:tabs>
                <w:tab w:val="left" w:pos="851"/>
              </w:tabs>
              <w:spacing w:line="460" w:lineRule="exact"/>
              <w:jc w:val="left"/>
              <w:rPr>
                <w:rFonts w:eastAsiaTheme="minorEastAsia"/>
                <w:bCs/>
                <w:sz w:val="24"/>
              </w:rPr>
            </w:pPr>
            <w:r>
              <w:rPr>
                <w:rFonts w:eastAsiaTheme="minorEastAsia" w:hint="eastAsia"/>
                <w:bCs/>
                <w:sz w:val="24"/>
              </w:rPr>
              <w:t>新风量</w:t>
            </w:r>
          </w:p>
        </w:tc>
        <w:tc>
          <w:tcPr>
            <w:tcW w:w="4394" w:type="dxa"/>
          </w:tcPr>
          <w:p w14:paraId="217045BE" w14:textId="21B819BC" w:rsidR="004E305E" w:rsidRDefault="004E305E" w:rsidP="004E305E">
            <w:pPr>
              <w:tabs>
                <w:tab w:val="left" w:pos="851"/>
              </w:tabs>
              <w:spacing w:line="460" w:lineRule="exact"/>
              <w:jc w:val="left"/>
              <w:rPr>
                <w:rFonts w:eastAsiaTheme="minorEastAsia"/>
                <w:bCs/>
                <w:sz w:val="24"/>
              </w:rPr>
            </w:pPr>
            <w:r>
              <w:rPr>
                <w:rFonts w:eastAsiaTheme="minorEastAsia" w:hint="eastAsia"/>
                <w:bCs/>
                <w:sz w:val="24"/>
              </w:rPr>
              <w:t>示踪气体法</w:t>
            </w:r>
          </w:p>
        </w:tc>
        <w:tc>
          <w:tcPr>
            <w:tcW w:w="2941" w:type="dxa"/>
          </w:tcPr>
          <w:p w14:paraId="6B3047D6" w14:textId="2FBCCA2E" w:rsidR="004E305E" w:rsidRPr="004E305E" w:rsidRDefault="004E305E" w:rsidP="00780FD7">
            <w:pPr>
              <w:tabs>
                <w:tab w:val="left" w:pos="851"/>
              </w:tabs>
              <w:spacing w:line="460" w:lineRule="exact"/>
              <w:jc w:val="left"/>
              <w:rPr>
                <w:rFonts w:eastAsiaTheme="minorEastAsia"/>
                <w:bCs/>
                <w:sz w:val="24"/>
              </w:rPr>
            </w:pPr>
            <w:r w:rsidRPr="004E305E">
              <w:rPr>
                <w:rFonts w:eastAsiaTheme="minorEastAsia" w:hint="eastAsia"/>
                <w:bCs/>
                <w:kern w:val="2"/>
                <w:sz w:val="24"/>
              </w:rPr>
              <w:t>GB/T 18204.</w:t>
            </w:r>
            <w:r>
              <w:rPr>
                <w:rFonts w:eastAsiaTheme="minorEastAsia" w:hint="eastAsia"/>
                <w:bCs/>
                <w:kern w:val="2"/>
                <w:sz w:val="24"/>
              </w:rPr>
              <w:t>18</w:t>
            </w:r>
          </w:p>
        </w:tc>
      </w:tr>
    </w:tbl>
    <w:p w14:paraId="361497AD" w14:textId="4A0CEFDC" w:rsidR="00FE5935" w:rsidRDefault="00FE5935" w:rsidP="0075768F">
      <w:pPr>
        <w:tabs>
          <w:tab w:val="left" w:pos="851"/>
        </w:tabs>
        <w:spacing w:line="460" w:lineRule="exact"/>
        <w:jc w:val="left"/>
        <w:rPr>
          <w:rFonts w:eastAsiaTheme="minorEastAsia"/>
          <w:bCs/>
          <w:sz w:val="24"/>
        </w:rPr>
      </w:pPr>
      <w:r>
        <w:rPr>
          <w:rFonts w:eastAsiaTheme="minorEastAsia" w:hint="eastAsia"/>
          <w:bCs/>
          <w:sz w:val="24"/>
        </w:rPr>
        <w:t xml:space="preserve">6.3.7 </w:t>
      </w:r>
      <w:r>
        <w:rPr>
          <w:rFonts w:eastAsiaTheme="minorEastAsia" w:hint="eastAsia"/>
          <w:bCs/>
          <w:sz w:val="24"/>
        </w:rPr>
        <w:t>甲醛、苯、甲苯、二甲苯、</w:t>
      </w:r>
      <w:r>
        <w:rPr>
          <w:rFonts w:eastAsiaTheme="minorEastAsia" w:hint="eastAsia"/>
          <w:bCs/>
          <w:sz w:val="24"/>
        </w:rPr>
        <w:t>TVOC</w:t>
      </w:r>
      <w:r>
        <w:rPr>
          <w:rFonts w:eastAsiaTheme="minorEastAsia" w:hint="eastAsia"/>
          <w:bCs/>
          <w:sz w:val="24"/>
        </w:rPr>
        <w:t>的</w:t>
      </w:r>
      <w:r w:rsidR="000D0BE4">
        <w:rPr>
          <w:rFonts w:eastAsiaTheme="minorEastAsia" w:hint="eastAsia"/>
          <w:bCs/>
          <w:sz w:val="24"/>
        </w:rPr>
        <w:t>检测</w:t>
      </w:r>
      <w:r>
        <w:rPr>
          <w:rFonts w:eastAsiaTheme="minorEastAsia" w:hint="eastAsia"/>
          <w:bCs/>
          <w:sz w:val="24"/>
        </w:rPr>
        <w:t>可</w:t>
      </w:r>
      <w:r w:rsidRPr="00F74005">
        <w:rPr>
          <w:rFonts w:eastAsiaTheme="minorEastAsia" w:hint="eastAsia"/>
          <w:bCs/>
          <w:sz w:val="24"/>
        </w:rPr>
        <w:t>采用符合</w:t>
      </w:r>
      <w:proofErr w:type="gramStart"/>
      <w:r w:rsidRPr="00F74005">
        <w:rPr>
          <w:rFonts w:eastAsiaTheme="minorEastAsia" w:hint="eastAsia"/>
          <w:bCs/>
          <w:sz w:val="24"/>
        </w:rPr>
        <w:t>现行行业</w:t>
      </w:r>
      <w:proofErr w:type="gramEnd"/>
      <w:r w:rsidRPr="00F74005">
        <w:rPr>
          <w:rFonts w:eastAsiaTheme="minorEastAsia" w:hint="eastAsia"/>
          <w:bCs/>
          <w:sz w:val="24"/>
        </w:rPr>
        <w:t>标准《建筑室内污染简便取样仪器检测方法》</w:t>
      </w:r>
      <w:r w:rsidRPr="00F74005">
        <w:rPr>
          <w:rFonts w:eastAsiaTheme="minorEastAsia"/>
          <w:bCs/>
          <w:sz w:val="24"/>
        </w:rPr>
        <w:t>JG/T 498</w:t>
      </w:r>
      <w:r w:rsidRPr="00F74005">
        <w:rPr>
          <w:rFonts w:eastAsiaTheme="minorEastAsia" w:hint="eastAsia"/>
          <w:bCs/>
          <w:sz w:val="24"/>
        </w:rPr>
        <w:t>的方法</w:t>
      </w:r>
      <w:r>
        <w:rPr>
          <w:rFonts w:eastAsiaTheme="minorEastAsia" w:hint="eastAsia"/>
          <w:bCs/>
          <w:sz w:val="24"/>
        </w:rPr>
        <w:t>。</w:t>
      </w:r>
    </w:p>
    <w:p w14:paraId="14D6A6B7" w14:textId="0FF0C364" w:rsidR="0058270B" w:rsidRDefault="0058270B" w:rsidP="0075768F">
      <w:pPr>
        <w:tabs>
          <w:tab w:val="left" w:pos="851"/>
        </w:tabs>
        <w:spacing w:line="460" w:lineRule="exact"/>
        <w:jc w:val="left"/>
        <w:rPr>
          <w:sz w:val="24"/>
        </w:rPr>
      </w:pPr>
      <w:r w:rsidRPr="00F70572">
        <w:rPr>
          <w:sz w:val="24"/>
        </w:rPr>
        <w:t>【条文说明】</w:t>
      </w:r>
    </w:p>
    <w:p w14:paraId="228484A2" w14:textId="41704C39" w:rsidR="0058270B" w:rsidRPr="0058270B" w:rsidRDefault="0058270B" w:rsidP="0058270B">
      <w:pPr>
        <w:tabs>
          <w:tab w:val="left" w:pos="851"/>
        </w:tabs>
        <w:spacing w:line="460" w:lineRule="exact"/>
        <w:ind w:firstLineChars="200" w:firstLine="480"/>
        <w:jc w:val="left"/>
        <w:rPr>
          <w:rFonts w:eastAsiaTheme="minorEastAsia"/>
          <w:bCs/>
          <w:sz w:val="24"/>
        </w:rPr>
      </w:pPr>
      <w:r w:rsidRPr="0058270B">
        <w:rPr>
          <w:rFonts w:eastAsiaTheme="minorEastAsia" w:hint="eastAsia"/>
          <w:bCs/>
          <w:sz w:val="24"/>
        </w:rPr>
        <w:t>甲醛、苯、甲苯、二甲苯、</w:t>
      </w:r>
      <w:r w:rsidRPr="0058270B">
        <w:rPr>
          <w:rFonts w:eastAsiaTheme="minorEastAsia" w:hint="eastAsia"/>
          <w:bCs/>
          <w:sz w:val="24"/>
        </w:rPr>
        <w:t>TVOC</w:t>
      </w:r>
      <w:r w:rsidRPr="0058270B">
        <w:rPr>
          <w:rFonts w:eastAsiaTheme="minorEastAsia" w:hint="eastAsia"/>
          <w:bCs/>
          <w:sz w:val="24"/>
        </w:rPr>
        <w:t>的采样也可采用符合</w:t>
      </w:r>
      <w:proofErr w:type="gramStart"/>
      <w:r w:rsidRPr="0058270B">
        <w:rPr>
          <w:rFonts w:eastAsiaTheme="minorEastAsia" w:hint="eastAsia"/>
          <w:bCs/>
          <w:sz w:val="24"/>
        </w:rPr>
        <w:t>现行行业</w:t>
      </w:r>
      <w:proofErr w:type="gramEnd"/>
      <w:r w:rsidRPr="0058270B">
        <w:rPr>
          <w:rFonts w:eastAsiaTheme="minorEastAsia" w:hint="eastAsia"/>
          <w:bCs/>
          <w:sz w:val="24"/>
        </w:rPr>
        <w:t>标准《建筑室内污染简便取样仪器检测方法》</w:t>
      </w:r>
      <w:r w:rsidRPr="0058270B">
        <w:rPr>
          <w:rFonts w:eastAsiaTheme="minorEastAsia"/>
          <w:bCs/>
          <w:sz w:val="24"/>
        </w:rPr>
        <w:t>JG/T 498</w:t>
      </w:r>
      <w:r w:rsidRPr="0058270B">
        <w:rPr>
          <w:rFonts w:eastAsiaTheme="minorEastAsia" w:hint="eastAsia"/>
          <w:bCs/>
          <w:sz w:val="24"/>
        </w:rPr>
        <w:t>的方法。但当对检测结果发生争议时，应</w:t>
      </w:r>
      <w:r w:rsidR="000D0BE4">
        <w:rPr>
          <w:rFonts w:eastAsiaTheme="minorEastAsia" w:hint="eastAsia"/>
          <w:bCs/>
          <w:sz w:val="24"/>
        </w:rPr>
        <w:t>以</w:t>
      </w:r>
      <w:r w:rsidR="000D0BE4" w:rsidRPr="003A3BD1">
        <w:rPr>
          <w:rFonts w:eastAsiaTheme="minorEastAsia"/>
          <w:bCs/>
          <w:sz w:val="24"/>
        </w:rPr>
        <w:t>现行国家标准</w:t>
      </w:r>
      <w:r w:rsidR="000D0BE4" w:rsidRPr="003A3BD1">
        <w:rPr>
          <w:rFonts w:eastAsiaTheme="minorEastAsia" w:hint="eastAsia"/>
          <w:bCs/>
          <w:sz w:val="24"/>
        </w:rPr>
        <w:t>《室内空气质量标准》</w:t>
      </w:r>
      <w:r w:rsidR="000D0BE4" w:rsidRPr="003A3BD1">
        <w:rPr>
          <w:rFonts w:eastAsiaTheme="minorEastAsia" w:hint="eastAsia"/>
          <w:bCs/>
          <w:sz w:val="24"/>
        </w:rPr>
        <w:t>GB/T18883</w:t>
      </w:r>
      <w:r w:rsidRPr="0058270B">
        <w:rPr>
          <w:rFonts w:eastAsiaTheme="minorEastAsia" w:hint="eastAsia"/>
          <w:bCs/>
          <w:sz w:val="24"/>
        </w:rPr>
        <w:t>规定的</w:t>
      </w:r>
      <w:r w:rsidR="000D0BE4">
        <w:rPr>
          <w:rFonts w:eastAsiaTheme="minorEastAsia" w:hint="eastAsia"/>
          <w:bCs/>
          <w:sz w:val="24"/>
        </w:rPr>
        <w:t>检测方法为准</w:t>
      </w:r>
      <w:r>
        <w:rPr>
          <w:rFonts w:eastAsiaTheme="minorEastAsia" w:hint="eastAsia"/>
          <w:bCs/>
          <w:sz w:val="24"/>
        </w:rPr>
        <w:t>。</w:t>
      </w:r>
    </w:p>
    <w:p w14:paraId="69159866" w14:textId="48CB6ADC" w:rsidR="006D4BEB" w:rsidRDefault="00D10A36" w:rsidP="0075768F">
      <w:pPr>
        <w:tabs>
          <w:tab w:val="left" w:pos="851"/>
        </w:tabs>
        <w:spacing w:line="460" w:lineRule="exact"/>
        <w:jc w:val="left"/>
        <w:rPr>
          <w:rFonts w:eastAsiaTheme="minorEastAsia"/>
          <w:bCs/>
          <w:sz w:val="24"/>
        </w:rPr>
      </w:pPr>
      <w:r>
        <w:rPr>
          <w:rFonts w:eastAsiaTheme="minorEastAsia" w:hint="eastAsia"/>
          <w:bCs/>
          <w:sz w:val="24"/>
        </w:rPr>
        <w:t>6</w:t>
      </w:r>
      <w:r w:rsidR="006D4BEB">
        <w:rPr>
          <w:rFonts w:eastAsiaTheme="minorEastAsia" w:hint="eastAsia"/>
          <w:bCs/>
          <w:sz w:val="24"/>
        </w:rPr>
        <w:t>.3.</w:t>
      </w:r>
      <w:r w:rsidR="00FE5935">
        <w:rPr>
          <w:rFonts w:eastAsiaTheme="minorEastAsia" w:hint="eastAsia"/>
          <w:bCs/>
          <w:sz w:val="24"/>
        </w:rPr>
        <w:t>8</w:t>
      </w:r>
      <w:r w:rsidR="00E16BC8">
        <w:rPr>
          <w:rFonts w:eastAsiaTheme="minorEastAsia" w:hint="eastAsia"/>
          <w:bCs/>
          <w:sz w:val="24"/>
        </w:rPr>
        <w:t xml:space="preserve"> </w:t>
      </w:r>
      <w:r w:rsidR="006D4BEB" w:rsidRPr="0075768F">
        <w:rPr>
          <w:rFonts w:eastAsiaTheme="minorEastAsia"/>
          <w:bCs/>
          <w:sz w:val="24"/>
        </w:rPr>
        <w:t>室内空气质量检测结果的判定应</w:t>
      </w:r>
      <w:r w:rsidR="006D4BEB" w:rsidRPr="0075768F">
        <w:rPr>
          <w:rFonts w:eastAsiaTheme="minorEastAsia" w:hint="eastAsia"/>
          <w:bCs/>
          <w:sz w:val="24"/>
        </w:rPr>
        <w:t>符合</w:t>
      </w:r>
      <w:r w:rsidR="006D4BEB" w:rsidRPr="0075768F">
        <w:rPr>
          <w:rFonts w:eastAsiaTheme="minorEastAsia"/>
          <w:bCs/>
          <w:sz w:val="24"/>
        </w:rPr>
        <w:t>本标准</w:t>
      </w:r>
      <w:r w:rsidR="00E34B96">
        <w:rPr>
          <w:rFonts w:eastAsiaTheme="minorEastAsia" w:hint="eastAsia"/>
          <w:bCs/>
          <w:sz w:val="24"/>
        </w:rPr>
        <w:t>3.1.6</w:t>
      </w:r>
      <w:r w:rsidR="00C82CD2" w:rsidRPr="000048FD">
        <w:rPr>
          <w:rFonts w:eastAsiaTheme="minorEastAsia" w:hint="eastAsia"/>
          <w:bCs/>
          <w:sz w:val="24"/>
        </w:rPr>
        <w:t>条</w:t>
      </w:r>
      <w:r w:rsidR="006D4BEB" w:rsidRPr="0075768F">
        <w:rPr>
          <w:rFonts w:eastAsiaTheme="minorEastAsia"/>
          <w:bCs/>
          <w:sz w:val="24"/>
        </w:rPr>
        <w:t>的规定。</w:t>
      </w:r>
    </w:p>
    <w:p w14:paraId="7043C5A7" w14:textId="4EE3A391" w:rsidR="006E01C3" w:rsidRDefault="006E01C3" w:rsidP="006E01C3">
      <w:pPr>
        <w:spacing w:line="460" w:lineRule="exact"/>
        <w:rPr>
          <w:sz w:val="24"/>
        </w:rPr>
      </w:pPr>
      <w:r w:rsidRPr="00F70572">
        <w:rPr>
          <w:sz w:val="24"/>
        </w:rPr>
        <w:t>【条文说明】</w:t>
      </w:r>
    </w:p>
    <w:p w14:paraId="0E06D290" w14:textId="4445C68A" w:rsidR="000048FD" w:rsidRPr="000048FD" w:rsidRDefault="000048FD" w:rsidP="000048FD">
      <w:pPr>
        <w:tabs>
          <w:tab w:val="left" w:pos="851"/>
        </w:tabs>
        <w:spacing w:line="460" w:lineRule="exact"/>
        <w:ind w:firstLineChars="200" w:firstLine="480"/>
        <w:jc w:val="left"/>
        <w:rPr>
          <w:rFonts w:eastAsiaTheme="minorEastAsia"/>
          <w:bCs/>
          <w:sz w:val="24"/>
        </w:rPr>
      </w:pPr>
      <w:r w:rsidRPr="000048FD">
        <w:rPr>
          <w:rFonts w:eastAsiaTheme="minorEastAsia" w:hint="eastAsia"/>
          <w:bCs/>
          <w:sz w:val="24"/>
        </w:rPr>
        <w:t>当室内</w:t>
      </w:r>
      <w:r>
        <w:rPr>
          <w:rFonts w:eastAsiaTheme="minorEastAsia" w:hint="eastAsia"/>
          <w:bCs/>
          <w:sz w:val="24"/>
        </w:rPr>
        <w:t>空气中</w:t>
      </w:r>
      <w:r w:rsidRPr="000048FD">
        <w:rPr>
          <w:rFonts w:eastAsiaTheme="minorEastAsia" w:hint="eastAsia"/>
          <w:bCs/>
          <w:sz w:val="24"/>
        </w:rPr>
        <w:t>各种污染物浓度的全部检测结果符合</w:t>
      </w:r>
      <w:r w:rsidRPr="000048FD">
        <w:rPr>
          <w:rFonts w:eastAsiaTheme="minorEastAsia" w:hint="eastAsia"/>
          <w:bCs/>
          <w:sz w:val="24"/>
        </w:rPr>
        <w:t>3.</w:t>
      </w:r>
      <w:r w:rsidR="000D0BE4">
        <w:rPr>
          <w:rFonts w:eastAsiaTheme="minorEastAsia" w:hint="eastAsia"/>
          <w:bCs/>
          <w:sz w:val="24"/>
        </w:rPr>
        <w:t>1.6</w:t>
      </w:r>
      <w:r w:rsidRPr="000048FD">
        <w:rPr>
          <w:rFonts w:eastAsiaTheme="minorEastAsia" w:hint="eastAsia"/>
          <w:bCs/>
          <w:sz w:val="24"/>
        </w:rPr>
        <w:t>条规定时，应判定该房间室内环境质量合格。否则，不能判定为室内环境质量合格。</w:t>
      </w:r>
    </w:p>
    <w:p w14:paraId="7C8479B0" w14:textId="0197EBE4" w:rsidR="006D4BEB" w:rsidRDefault="00D10A36" w:rsidP="0075768F">
      <w:pPr>
        <w:tabs>
          <w:tab w:val="left" w:pos="851"/>
        </w:tabs>
        <w:spacing w:line="460" w:lineRule="exact"/>
        <w:jc w:val="left"/>
        <w:rPr>
          <w:rFonts w:eastAsiaTheme="minorEastAsia"/>
          <w:bCs/>
          <w:sz w:val="24"/>
        </w:rPr>
      </w:pPr>
      <w:r>
        <w:rPr>
          <w:rFonts w:eastAsiaTheme="minorEastAsia" w:hint="eastAsia"/>
          <w:bCs/>
          <w:sz w:val="24"/>
        </w:rPr>
        <w:t>6</w:t>
      </w:r>
      <w:r w:rsidR="006D4BEB">
        <w:rPr>
          <w:rFonts w:eastAsiaTheme="minorEastAsia" w:hint="eastAsia"/>
          <w:bCs/>
          <w:sz w:val="24"/>
        </w:rPr>
        <w:t>.3.</w:t>
      </w:r>
      <w:r w:rsidR="00FE5935">
        <w:rPr>
          <w:rFonts w:eastAsiaTheme="minorEastAsia" w:hint="eastAsia"/>
          <w:bCs/>
          <w:sz w:val="24"/>
        </w:rPr>
        <w:t>9</w:t>
      </w:r>
      <w:r w:rsidR="00E16BC8">
        <w:rPr>
          <w:rFonts w:eastAsiaTheme="minorEastAsia" w:hint="eastAsia"/>
          <w:bCs/>
          <w:sz w:val="24"/>
        </w:rPr>
        <w:t xml:space="preserve"> </w:t>
      </w:r>
      <w:r w:rsidR="006D4BEB" w:rsidRPr="0075768F">
        <w:rPr>
          <w:rFonts w:eastAsiaTheme="minorEastAsia" w:hint="eastAsia"/>
          <w:bCs/>
          <w:sz w:val="24"/>
        </w:rPr>
        <w:t>当</w:t>
      </w:r>
      <w:r w:rsidR="006D4BEB" w:rsidRPr="0075768F">
        <w:rPr>
          <w:rFonts w:eastAsiaTheme="minorEastAsia"/>
          <w:bCs/>
          <w:sz w:val="24"/>
        </w:rPr>
        <w:t>对室内空气质量检测结果判定有质疑时，应</w:t>
      </w:r>
      <w:r w:rsidR="006D4BEB" w:rsidRPr="0075768F">
        <w:rPr>
          <w:rFonts w:eastAsiaTheme="minorEastAsia" w:hint="eastAsia"/>
          <w:bCs/>
          <w:sz w:val="24"/>
        </w:rPr>
        <w:t>采用</w:t>
      </w:r>
      <w:r w:rsidR="00F1619D">
        <w:rPr>
          <w:rFonts w:eastAsiaTheme="minorEastAsia" w:hint="eastAsia"/>
          <w:bCs/>
          <w:sz w:val="24"/>
        </w:rPr>
        <w:t>4</w:t>
      </w:r>
      <w:r w:rsidR="006D4BEB">
        <w:rPr>
          <w:rFonts w:eastAsiaTheme="minorEastAsia" w:hint="eastAsia"/>
          <w:bCs/>
          <w:sz w:val="24"/>
        </w:rPr>
        <w:t>.</w:t>
      </w:r>
      <w:r w:rsidR="008D65F8">
        <w:rPr>
          <w:rFonts w:eastAsiaTheme="minorEastAsia" w:hint="eastAsia"/>
          <w:bCs/>
          <w:sz w:val="24"/>
        </w:rPr>
        <w:t>4.3</w:t>
      </w:r>
      <w:r w:rsidR="006D4BEB" w:rsidRPr="0075768F">
        <w:rPr>
          <w:rFonts w:eastAsiaTheme="minorEastAsia"/>
          <w:bCs/>
          <w:sz w:val="24"/>
        </w:rPr>
        <w:t>规定的换气次数</w:t>
      </w:r>
      <w:r w:rsidR="006D4BEB" w:rsidRPr="0075768F">
        <w:rPr>
          <w:rFonts w:eastAsiaTheme="minorEastAsia" w:hint="eastAsia"/>
          <w:bCs/>
          <w:sz w:val="24"/>
        </w:rPr>
        <w:t>和设计</w:t>
      </w:r>
      <w:r w:rsidR="006D4BEB" w:rsidRPr="0075768F">
        <w:rPr>
          <w:rFonts w:eastAsiaTheme="minorEastAsia"/>
          <w:bCs/>
          <w:sz w:val="24"/>
        </w:rPr>
        <w:t>温度情况下的空气质量检测结果。</w:t>
      </w:r>
    </w:p>
    <w:p w14:paraId="418B9BA9" w14:textId="77777777" w:rsidR="006E01C3" w:rsidRPr="00F70572" w:rsidRDefault="006E01C3" w:rsidP="006E01C3">
      <w:pPr>
        <w:spacing w:line="460" w:lineRule="exact"/>
        <w:rPr>
          <w:sz w:val="24"/>
        </w:rPr>
      </w:pPr>
      <w:r w:rsidRPr="00F70572">
        <w:rPr>
          <w:sz w:val="24"/>
        </w:rPr>
        <w:t>【条文说明】</w:t>
      </w:r>
    </w:p>
    <w:p w14:paraId="23DF6E60" w14:textId="0DAD9402" w:rsidR="006E01C3" w:rsidRPr="00F70572" w:rsidRDefault="006E01C3" w:rsidP="006E01C3">
      <w:pPr>
        <w:tabs>
          <w:tab w:val="left" w:pos="851"/>
        </w:tabs>
        <w:spacing w:line="460" w:lineRule="exact"/>
        <w:ind w:firstLineChars="200" w:firstLine="480"/>
        <w:jc w:val="left"/>
        <w:rPr>
          <w:sz w:val="24"/>
        </w:rPr>
      </w:pPr>
      <w:r w:rsidRPr="0075768F">
        <w:rPr>
          <w:rFonts w:eastAsiaTheme="minorEastAsia"/>
          <w:bCs/>
          <w:sz w:val="24"/>
        </w:rPr>
        <w:t>室内空气质量</w:t>
      </w:r>
      <w:r w:rsidRPr="00F70572">
        <w:rPr>
          <w:sz w:val="24"/>
        </w:rPr>
        <w:t>验收检测时，若由于测试时室内温度太高、通风换气次数过小导致室内</w:t>
      </w:r>
      <w:r w:rsidRPr="00F70572">
        <w:rPr>
          <w:sz w:val="24"/>
        </w:rPr>
        <w:lastRenderedPageBreak/>
        <w:t>空气质量不符合控制目标且存在争议时，应在设计温度、通风换气次数条件进行复检，并以复检结果为准。</w:t>
      </w:r>
    </w:p>
    <w:p w14:paraId="6EA890C9" w14:textId="77777777" w:rsidR="006E01C3" w:rsidRPr="00F70572" w:rsidRDefault="00D10A36" w:rsidP="006E01C3">
      <w:pPr>
        <w:spacing w:line="460" w:lineRule="exact"/>
        <w:rPr>
          <w:sz w:val="24"/>
        </w:rPr>
      </w:pPr>
      <w:r>
        <w:rPr>
          <w:rFonts w:eastAsiaTheme="minorEastAsia" w:hint="eastAsia"/>
          <w:bCs/>
          <w:sz w:val="24"/>
        </w:rPr>
        <w:t>6</w:t>
      </w:r>
      <w:r w:rsidR="006D4BEB">
        <w:rPr>
          <w:rFonts w:eastAsiaTheme="minorEastAsia" w:hint="eastAsia"/>
          <w:bCs/>
          <w:sz w:val="24"/>
        </w:rPr>
        <w:t>.3</w:t>
      </w:r>
      <w:r w:rsidR="00FE5935">
        <w:rPr>
          <w:rFonts w:eastAsiaTheme="minorEastAsia" w:hint="eastAsia"/>
          <w:bCs/>
          <w:sz w:val="24"/>
        </w:rPr>
        <w:t>.10</w:t>
      </w:r>
      <w:r w:rsidR="006D4BEB">
        <w:rPr>
          <w:rFonts w:eastAsiaTheme="minorEastAsia" w:hint="eastAsia"/>
          <w:bCs/>
          <w:sz w:val="24"/>
        </w:rPr>
        <w:t xml:space="preserve"> </w:t>
      </w:r>
      <w:r w:rsidR="006D4BEB" w:rsidRPr="00C80F85">
        <w:rPr>
          <w:rFonts w:eastAsiaTheme="minorEastAsia" w:hint="eastAsia"/>
          <w:bCs/>
          <w:sz w:val="24"/>
        </w:rPr>
        <w:t>当</w:t>
      </w:r>
      <w:r w:rsidR="006D4BEB" w:rsidRPr="00C80F85">
        <w:rPr>
          <w:rFonts w:eastAsiaTheme="minorEastAsia"/>
          <w:bCs/>
          <w:sz w:val="24"/>
        </w:rPr>
        <w:t>空气质量等级不符合</w:t>
      </w:r>
      <w:r w:rsidR="006D4BEB" w:rsidRPr="00C80F85">
        <w:rPr>
          <w:rFonts w:eastAsiaTheme="minorEastAsia" w:hint="eastAsia"/>
          <w:bCs/>
          <w:sz w:val="24"/>
        </w:rPr>
        <w:t>设计要求</w:t>
      </w:r>
      <w:r w:rsidR="006D4BEB" w:rsidRPr="00C80F85">
        <w:rPr>
          <w:rFonts w:eastAsiaTheme="minorEastAsia"/>
          <w:bCs/>
          <w:sz w:val="24"/>
        </w:rPr>
        <w:t>时，应分析原因</w:t>
      </w:r>
      <w:r w:rsidR="00E16BC8" w:rsidRPr="00A7617A">
        <w:rPr>
          <w:rFonts w:hint="eastAsia"/>
          <w:bCs/>
          <w:sz w:val="24"/>
        </w:rPr>
        <w:t>并采取措施进行处理</w:t>
      </w:r>
      <w:r w:rsidR="006D4BEB" w:rsidRPr="00C80F85">
        <w:rPr>
          <w:rFonts w:eastAsiaTheme="minorEastAsia"/>
          <w:bCs/>
          <w:sz w:val="24"/>
        </w:rPr>
        <w:t>。</w:t>
      </w:r>
      <w:r w:rsidR="00E16BC8" w:rsidRPr="00A7617A">
        <w:rPr>
          <w:rFonts w:hint="eastAsia"/>
          <w:bCs/>
          <w:sz w:val="24"/>
        </w:rPr>
        <w:t>采取措施进行处理后</w:t>
      </w:r>
      <w:r w:rsidR="00E16BC8">
        <w:rPr>
          <w:rFonts w:hint="eastAsia"/>
          <w:bCs/>
          <w:sz w:val="24"/>
        </w:rPr>
        <w:t>的集中式长租公寓再次检测时，</w:t>
      </w:r>
      <w:r w:rsidR="00E16BC8" w:rsidRPr="00A7617A">
        <w:rPr>
          <w:rFonts w:hint="eastAsia"/>
          <w:bCs/>
          <w:sz w:val="24"/>
        </w:rPr>
        <w:t>抽检量应增加</w:t>
      </w:r>
      <w:r w:rsidR="00E16BC8" w:rsidRPr="00A7617A">
        <w:rPr>
          <w:rFonts w:hint="eastAsia"/>
          <w:bCs/>
          <w:sz w:val="24"/>
        </w:rPr>
        <w:t xml:space="preserve">1 </w:t>
      </w:r>
      <w:proofErr w:type="gramStart"/>
      <w:r w:rsidR="00E16BC8" w:rsidRPr="00A7617A">
        <w:rPr>
          <w:rFonts w:hint="eastAsia"/>
          <w:bCs/>
          <w:sz w:val="24"/>
        </w:rPr>
        <w:t>倍</w:t>
      </w:r>
      <w:proofErr w:type="gramEnd"/>
      <w:r w:rsidR="00E16BC8" w:rsidRPr="00A7617A">
        <w:rPr>
          <w:rFonts w:hint="eastAsia"/>
          <w:bCs/>
          <w:sz w:val="24"/>
        </w:rPr>
        <w:t>，并应包含同类型房间及原不合格房间</w:t>
      </w:r>
      <w:r w:rsidR="00E16BC8" w:rsidRPr="00A7617A">
        <w:rPr>
          <w:bCs/>
          <w:sz w:val="24"/>
        </w:rPr>
        <w:t>。</w:t>
      </w:r>
      <w:r w:rsidR="006E01C3">
        <w:rPr>
          <w:bCs/>
          <w:sz w:val="24"/>
        </w:rPr>
        <w:br/>
      </w:r>
      <w:r w:rsidR="006E01C3" w:rsidRPr="00F70572">
        <w:rPr>
          <w:sz w:val="24"/>
        </w:rPr>
        <w:t>【条文说明】</w:t>
      </w:r>
    </w:p>
    <w:p w14:paraId="53C76D1F" w14:textId="3F3071F9" w:rsidR="006E01C3" w:rsidRDefault="006E01C3" w:rsidP="006E01C3">
      <w:pPr>
        <w:spacing w:line="460" w:lineRule="exact"/>
        <w:ind w:firstLineChars="200" w:firstLine="480"/>
        <w:rPr>
          <w:rFonts w:hint="eastAsia"/>
          <w:sz w:val="24"/>
        </w:rPr>
      </w:pPr>
      <w:r w:rsidRPr="00A01A14">
        <w:rPr>
          <w:rFonts w:eastAsiaTheme="minorEastAsia" w:hint="eastAsia"/>
          <w:bCs/>
          <w:sz w:val="24"/>
        </w:rPr>
        <w:t>长租公寓</w:t>
      </w:r>
      <w:r w:rsidR="0058270B">
        <w:rPr>
          <w:rFonts w:eastAsiaTheme="minorEastAsia" w:hint="eastAsia"/>
          <w:bCs/>
          <w:sz w:val="24"/>
        </w:rPr>
        <w:t>装饰装修</w:t>
      </w:r>
      <w:r w:rsidRPr="009D3BD0">
        <w:rPr>
          <w:rFonts w:eastAsiaTheme="minorEastAsia"/>
          <w:bCs/>
          <w:sz w:val="24"/>
        </w:rPr>
        <w:t>工程</w:t>
      </w:r>
      <w:r w:rsidRPr="006E01C3">
        <w:rPr>
          <w:rFonts w:eastAsiaTheme="minorEastAsia"/>
          <w:sz w:val="24"/>
        </w:rPr>
        <w:t>室内空气污染控制部分</w:t>
      </w:r>
      <w:r w:rsidRPr="00F70572">
        <w:rPr>
          <w:sz w:val="24"/>
        </w:rPr>
        <w:t>验收，必须符合室内空气质量控制目标要求。对于检测结果不符合合同约定的工程，由于装修污染属于挥发性污染，可采取治理等辅助措施，降低污染物浓度，并经复检合格方能</w:t>
      </w:r>
      <w:r w:rsidR="00BC7C13">
        <w:rPr>
          <w:rFonts w:hint="eastAsia"/>
          <w:sz w:val="24"/>
        </w:rPr>
        <w:t>放租</w:t>
      </w:r>
      <w:r w:rsidRPr="00F70572">
        <w:rPr>
          <w:sz w:val="24"/>
        </w:rPr>
        <w:t>。</w:t>
      </w:r>
    </w:p>
    <w:p w14:paraId="11BD7850" w14:textId="6C79F1FB" w:rsidR="00486FCB" w:rsidRDefault="00486FCB">
      <w:pPr>
        <w:widowControl/>
        <w:jc w:val="left"/>
        <w:rPr>
          <w:sz w:val="24"/>
        </w:rPr>
      </w:pPr>
      <w:r>
        <w:rPr>
          <w:sz w:val="24"/>
        </w:rPr>
        <w:br w:type="page"/>
      </w:r>
    </w:p>
    <w:p w14:paraId="1B7B3C9B" w14:textId="77777777" w:rsidR="00B540D8" w:rsidRPr="009D3BD0" w:rsidRDefault="00B540D8" w:rsidP="00B540D8">
      <w:pPr>
        <w:pStyle w:val="1"/>
        <w:spacing w:before="240" w:after="240"/>
        <w:jc w:val="center"/>
        <w:rPr>
          <w:rFonts w:ascii="Times New Roman" w:hAnsi="Times New Roman"/>
          <w:sz w:val="30"/>
          <w:szCs w:val="30"/>
          <w:lang w:val="en-US"/>
        </w:rPr>
      </w:pPr>
      <w:bookmarkStart w:id="59" w:name="_Toc492671591"/>
      <w:bookmarkStart w:id="60" w:name="_Toc498768263"/>
      <w:bookmarkStart w:id="61" w:name="_Toc13249857"/>
      <w:bookmarkEnd w:id="43"/>
      <w:bookmarkEnd w:id="44"/>
      <w:bookmarkEnd w:id="45"/>
      <w:bookmarkEnd w:id="46"/>
      <w:bookmarkEnd w:id="47"/>
      <w:bookmarkEnd w:id="48"/>
      <w:bookmarkEnd w:id="49"/>
      <w:r w:rsidRPr="009D3BD0">
        <w:rPr>
          <w:rFonts w:ascii="Times New Roman" w:hAnsi="Times New Roman" w:hint="eastAsia"/>
          <w:sz w:val="30"/>
          <w:szCs w:val="30"/>
          <w:lang w:val="en-US"/>
        </w:rPr>
        <w:lastRenderedPageBreak/>
        <w:t>标准用词说明</w:t>
      </w:r>
      <w:bookmarkEnd w:id="59"/>
      <w:bookmarkEnd w:id="60"/>
      <w:bookmarkEnd w:id="61"/>
    </w:p>
    <w:p w14:paraId="61D0D774" w14:textId="77777777" w:rsidR="00B540D8" w:rsidRPr="009D3BD0" w:rsidRDefault="00B540D8" w:rsidP="001B1316">
      <w:pPr>
        <w:numPr>
          <w:ilvl w:val="0"/>
          <w:numId w:val="10"/>
        </w:numPr>
        <w:spacing w:line="460" w:lineRule="exact"/>
        <w:rPr>
          <w:rFonts w:eastAsiaTheme="minorEastAsia"/>
          <w:sz w:val="24"/>
        </w:rPr>
      </w:pPr>
      <w:r w:rsidRPr="009D3BD0">
        <w:rPr>
          <w:rFonts w:eastAsiaTheme="minorEastAsia"/>
          <w:sz w:val="24"/>
        </w:rPr>
        <w:t>为便于在执行本标准条文时区别对待，对要求严格程度不同的用词说明如下：</w:t>
      </w:r>
    </w:p>
    <w:p w14:paraId="23E6727B" w14:textId="77777777" w:rsidR="00B540D8" w:rsidRPr="009D3BD0" w:rsidRDefault="00B540D8" w:rsidP="00B540D8">
      <w:pPr>
        <w:tabs>
          <w:tab w:val="left" w:pos="19"/>
        </w:tabs>
        <w:spacing w:line="460" w:lineRule="exact"/>
        <w:ind w:firstLineChars="100" w:firstLine="240"/>
        <w:rPr>
          <w:rFonts w:eastAsiaTheme="minorEastAsia"/>
          <w:sz w:val="24"/>
        </w:rPr>
      </w:pPr>
      <w:r w:rsidRPr="009D3BD0">
        <w:rPr>
          <w:rFonts w:eastAsiaTheme="minorEastAsia"/>
          <w:sz w:val="24"/>
        </w:rPr>
        <w:t>1</w:t>
      </w:r>
      <w:r w:rsidRPr="009D3BD0">
        <w:rPr>
          <w:rFonts w:eastAsiaTheme="minorEastAsia"/>
          <w:sz w:val="24"/>
        </w:rPr>
        <w:t>）表示很严格，非这样做不可的：</w:t>
      </w:r>
    </w:p>
    <w:p w14:paraId="5AC29D64" w14:textId="77777777" w:rsidR="00B540D8" w:rsidRPr="009D3BD0" w:rsidRDefault="00B540D8" w:rsidP="00B540D8">
      <w:pPr>
        <w:tabs>
          <w:tab w:val="left" w:pos="19"/>
        </w:tabs>
        <w:spacing w:line="460" w:lineRule="exact"/>
        <w:ind w:firstLineChars="250" w:firstLine="600"/>
        <w:rPr>
          <w:rFonts w:eastAsiaTheme="minorEastAsia"/>
          <w:sz w:val="24"/>
        </w:rPr>
      </w:pPr>
      <w:r w:rsidRPr="009D3BD0">
        <w:rPr>
          <w:rFonts w:eastAsiaTheme="minorEastAsia"/>
          <w:sz w:val="24"/>
        </w:rPr>
        <w:t>正面</w:t>
      </w:r>
      <w:proofErr w:type="gramStart"/>
      <w:r w:rsidRPr="009D3BD0">
        <w:rPr>
          <w:rFonts w:eastAsiaTheme="minorEastAsia"/>
          <w:sz w:val="24"/>
        </w:rPr>
        <w:t>词采用</w:t>
      </w:r>
      <w:proofErr w:type="gramEnd"/>
      <w:r w:rsidRPr="009D3BD0">
        <w:rPr>
          <w:rFonts w:eastAsiaTheme="minorEastAsia" w:hint="eastAsia"/>
          <w:sz w:val="24"/>
        </w:rPr>
        <w:t>“</w:t>
      </w:r>
      <w:r w:rsidRPr="009D3BD0">
        <w:rPr>
          <w:rFonts w:eastAsiaTheme="minorEastAsia"/>
          <w:sz w:val="24"/>
        </w:rPr>
        <w:t>必须</w:t>
      </w:r>
      <w:r w:rsidRPr="009D3BD0">
        <w:rPr>
          <w:rFonts w:eastAsiaTheme="minorEastAsia" w:hint="eastAsia"/>
          <w:sz w:val="24"/>
        </w:rPr>
        <w:t>”</w:t>
      </w:r>
      <w:r w:rsidRPr="009D3BD0">
        <w:rPr>
          <w:rFonts w:eastAsiaTheme="minorEastAsia"/>
          <w:sz w:val="24"/>
        </w:rPr>
        <w:t>反面</w:t>
      </w:r>
      <w:proofErr w:type="gramStart"/>
      <w:r w:rsidRPr="009D3BD0">
        <w:rPr>
          <w:rFonts w:eastAsiaTheme="minorEastAsia"/>
          <w:sz w:val="24"/>
        </w:rPr>
        <w:t>词采用</w:t>
      </w:r>
      <w:proofErr w:type="gramEnd"/>
      <w:r w:rsidRPr="009D3BD0">
        <w:rPr>
          <w:rFonts w:eastAsiaTheme="minorEastAsia" w:hint="eastAsia"/>
          <w:sz w:val="24"/>
        </w:rPr>
        <w:t>“</w:t>
      </w:r>
      <w:r w:rsidRPr="009D3BD0">
        <w:rPr>
          <w:rFonts w:eastAsiaTheme="minorEastAsia"/>
          <w:sz w:val="24"/>
        </w:rPr>
        <w:t>严禁</w:t>
      </w:r>
      <w:r w:rsidRPr="009D3BD0">
        <w:rPr>
          <w:rFonts w:eastAsiaTheme="minorEastAsia" w:hint="eastAsia"/>
          <w:sz w:val="24"/>
        </w:rPr>
        <w:t>”</w:t>
      </w:r>
      <w:r w:rsidRPr="009D3BD0">
        <w:rPr>
          <w:rFonts w:eastAsiaTheme="minorEastAsia"/>
          <w:spacing w:val="120"/>
          <w:sz w:val="24"/>
        </w:rPr>
        <w:t>；</w:t>
      </w:r>
    </w:p>
    <w:p w14:paraId="771CF4D2" w14:textId="77777777" w:rsidR="00B540D8" w:rsidRPr="009D3BD0" w:rsidRDefault="00B540D8" w:rsidP="00B540D8">
      <w:pPr>
        <w:tabs>
          <w:tab w:val="left" w:pos="19"/>
        </w:tabs>
        <w:spacing w:line="460" w:lineRule="exact"/>
        <w:ind w:firstLineChars="100" w:firstLine="240"/>
        <w:rPr>
          <w:rFonts w:eastAsiaTheme="minorEastAsia"/>
          <w:sz w:val="24"/>
        </w:rPr>
      </w:pPr>
      <w:r w:rsidRPr="009D3BD0">
        <w:rPr>
          <w:rFonts w:eastAsiaTheme="minorEastAsia"/>
          <w:sz w:val="24"/>
        </w:rPr>
        <w:t>2</w:t>
      </w:r>
      <w:r w:rsidRPr="009D3BD0">
        <w:rPr>
          <w:rFonts w:eastAsiaTheme="minorEastAsia"/>
          <w:sz w:val="24"/>
        </w:rPr>
        <w:t>）表示严格，在正常情况下均应这样做的：</w:t>
      </w:r>
    </w:p>
    <w:p w14:paraId="2CE900EB" w14:textId="77777777" w:rsidR="00B540D8" w:rsidRPr="009D3BD0" w:rsidRDefault="00B540D8" w:rsidP="00B540D8">
      <w:pPr>
        <w:tabs>
          <w:tab w:val="left" w:pos="19"/>
        </w:tabs>
        <w:spacing w:line="460" w:lineRule="exact"/>
        <w:ind w:firstLineChars="250" w:firstLine="600"/>
        <w:rPr>
          <w:rFonts w:eastAsiaTheme="minorEastAsia"/>
          <w:sz w:val="24"/>
        </w:rPr>
      </w:pPr>
      <w:r w:rsidRPr="009D3BD0">
        <w:rPr>
          <w:rFonts w:eastAsiaTheme="minorEastAsia"/>
          <w:sz w:val="24"/>
        </w:rPr>
        <w:t>正面</w:t>
      </w:r>
      <w:proofErr w:type="gramStart"/>
      <w:r w:rsidRPr="009D3BD0">
        <w:rPr>
          <w:rFonts w:eastAsiaTheme="minorEastAsia"/>
          <w:sz w:val="24"/>
        </w:rPr>
        <w:t>词采用</w:t>
      </w:r>
      <w:proofErr w:type="gramEnd"/>
      <w:r w:rsidRPr="009D3BD0">
        <w:rPr>
          <w:rFonts w:eastAsiaTheme="minorEastAsia" w:hint="eastAsia"/>
          <w:sz w:val="24"/>
        </w:rPr>
        <w:t>“</w:t>
      </w:r>
      <w:r w:rsidRPr="009D3BD0">
        <w:rPr>
          <w:rFonts w:eastAsiaTheme="minorEastAsia"/>
          <w:sz w:val="24"/>
        </w:rPr>
        <w:t>应</w:t>
      </w:r>
      <w:r w:rsidRPr="009D3BD0">
        <w:rPr>
          <w:rFonts w:eastAsiaTheme="minorEastAsia" w:hint="eastAsia"/>
          <w:sz w:val="24"/>
        </w:rPr>
        <w:t>”</w:t>
      </w:r>
      <w:r w:rsidRPr="009D3BD0">
        <w:rPr>
          <w:rFonts w:eastAsiaTheme="minorEastAsia"/>
          <w:sz w:val="24"/>
        </w:rPr>
        <w:t>，反面</w:t>
      </w:r>
      <w:proofErr w:type="gramStart"/>
      <w:r w:rsidRPr="009D3BD0">
        <w:rPr>
          <w:rFonts w:eastAsiaTheme="minorEastAsia"/>
          <w:sz w:val="24"/>
        </w:rPr>
        <w:t>词采用</w:t>
      </w:r>
      <w:proofErr w:type="gramEnd"/>
      <w:r w:rsidRPr="009D3BD0">
        <w:rPr>
          <w:rFonts w:eastAsiaTheme="minorEastAsia" w:hint="eastAsia"/>
          <w:sz w:val="24"/>
        </w:rPr>
        <w:t>“</w:t>
      </w:r>
      <w:r w:rsidRPr="009D3BD0">
        <w:rPr>
          <w:rFonts w:eastAsiaTheme="minorEastAsia"/>
          <w:sz w:val="24"/>
        </w:rPr>
        <w:t>不应</w:t>
      </w:r>
      <w:r w:rsidRPr="009D3BD0">
        <w:rPr>
          <w:rFonts w:eastAsiaTheme="minorEastAsia" w:hint="eastAsia"/>
          <w:sz w:val="24"/>
        </w:rPr>
        <w:t>”</w:t>
      </w:r>
      <w:r w:rsidRPr="009D3BD0">
        <w:rPr>
          <w:rFonts w:eastAsiaTheme="minorEastAsia"/>
          <w:sz w:val="24"/>
        </w:rPr>
        <w:t>或</w:t>
      </w:r>
      <w:r w:rsidRPr="009D3BD0">
        <w:rPr>
          <w:rFonts w:eastAsiaTheme="minorEastAsia" w:hint="eastAsia"/>
          <w:sz w:val="24"/>
        </w:rPr>
        <w:t>“</w:t>
      </w:r>
      <w:r w:rsidRPr="009D3BD0">
        <w:rPr>
          <w:rFonts w:eastAsiaTheme="minorEastAsia"/>
          <w:sz w:val="24"/>
        </w:rPr>
        <w:t>不得</w:t>
      </w:r>
      <w:r w:rsidRPr="009D3BD0">
        <w:rPr>
          <w:rFonts w:eastAsiaTheme="minorEastAsia" w:hint="eastAsia"/>
          <w:sz w:val="24"/>
        </w:rPr>
        <w:t>”</w:t>
      </w:r>
      <w:r w:rsidRPr="009D3BD0">
        <w:rPr>
          <w:rFonts w:eastAsiaTheme="minorEastAsia"/>
          <w:spacing w:val="120"/>
          <w:sz w:val="24"/>
        </w:rPr>
        <w:t>；</w:t>
      </w:r>
    </w:p>
    <w:p w14:paraId="01D50F1E" w14:textId="77777777" w:rsidR="00B540D8" w:rsidRPr="009D3BD0" w:rsidRDefault="00B540D8" w:rsidP="00B540D8">
      <w:pPr>
        <w:tabs>
          <w:tab w:val="left" w:pos="19"/>
        </w:tabs>
        <w:spacing w:line="460" w:lineRule="exact"/>
        <w:ind w:firstLineChars="100" w:firstLine="240"/>
        <w:rPr>
          <w:rFonts w:eastAsiaTheme="minorEastAsia"/>
          <w:sz w:val="24"/>
        </w:rPr>
      </w:pPr>
      <w:r w:rsidRPr="009D3BD0">
        <w:rPr>
          <w:rFonts w:eastAsiaTheme="minorEastAsia"/>
          <w:sz w:val="24"/>
        </w:rPr>
        <w:t>3</w:t>
      </w:r>
      <w:r w:rsidRPr="009D3BD0">
        <w:rPr>
          <w:rFonts w:eastAsiaTheme="minorEastAsia"/>
          <w:sz w:val="24"/>
        </w:rPr>
        <w:t>）表示允许稍有选择，在条件许可时首先这样做的：</w:t>
      </w:r>
    </w:p>
    <w:p w14:paraId="65B199E8" w14:textId="77777777" w:rsidR="00B540D8" w:rsidRPr="009D3BD0" w:rsidRDefault="00B540D8" w:rsidP="00B540D8">
      <w:pPr>
        <w:tabs>
          <w:tab w:val="left" w:pos="19"/>
        </w:tabs>
        <w:spacing w:line="460" w:lineRule="exact"/>
        <w:ind w:firstLine="600"/>
        <w:rPr>
          <w:rFonts w:eastAsiaTheme="minorEastAsia"/>
          <w:spacing w:val="120"/>
          <w:sz w:val="24"/>
        </w:rPr>
      </w:pPr>
      <w:r w:rsidRPr="009D3BD0">
        <w:rPr>
          <w:rFonts w:eastAsiaTheme="minorEastAsia"/>
          <w:sz w:val="24"/>
        </w:rPr>
        <w:t>正面</w:t>
      </w:r>
      <w:proofErr w:type="gramStart"/>
      <w:r w:rsidRPr="009D3BD0">
        <w:rPr>
          <w:rFonts w:eastAsiaTheme="minorEastAsia"/>
          <w:sz w:val="24"/>
        </w:rPr>
        <w:t>词采用</w:t>
      </w:r>
      <w:proofErr w:type="gramEnd"/>
      <w:r w:rsidRPr="009D3BD0">
        <w:rPr>
          <w:rFonts w:eastAsiaTheme="minorEastAsia" w:hint="eastAsia"/>
          <w:sz w:val="24"/>
        </w:rPr>
        <w:t>“</w:t>
      </w:r>
      <w:r w:rsidRPr="009D3BD0">
        <w:rPr>
          <w:rFonts w:eastAsiaTheme="minorEastAsia"/>
          <w:sz w:val="24"/>
        </w:rPr>
        <w:t>宜</w:t>
      </w:r>
      <w:r w:rsidRPr="009D3BD0">
        <w:rPr>
          <w:rFonts w:eastAsiaTheme="minorEastAsia" w:hint="eastAsia"/>
          <w:sz w:val="24"/>
        </w:rPr>
        <w:t>”</w:t>
      </w:r>
      <w:r w:rsidRPr="009D3BD0">
        <w:rPr>
          <w:rFonts w:eastAsiaTheme="minorEastAsia"/>
          <w:sz w:val="24"/>
        </w:rPr>
        <w:t>，反面</w:t>
      </w:r>
      <w:proofErr w:type="gramStart"/>
      <w:r w:rsidRPr="009D3BD0">
        <w:rPr>
          <w:rFonts w:eastAsiaTheme="minorEastAsia"/>
          <w:sz w:val="24"/>
        </w:rPr>
        <w:t>词采用</w:t>
      </w:r>
      <w:proofErr w:type="gramEnd"/>
      <w:r w:rsidRPr="009D3BD0">
        <w:rPr>
          <w:rFonts w:eastAsiaTheme="minorEastAsia" w:hint="eastAsia"/>
          <w:sz w:val="24"/>
        </w:rPr>
        <w:t>“</w:t>
      </w:r>
      <w:r w:rsidRPr="009D3BD0">
        <w:rPr>
          <w:rFonts w:eastAsiaTheme="minorEastAsia"/>
          <w:sz w:val="24"/>
        </w:rPr>
        <w:t>不宜</w:t>
      </w:r>
      <w:r w:rsidRPr="009D3BD0">
        <w:rPr>
          <w:rFonts w:eastAsiaTheme="minorEastAsia" w:hint="eastAsia"/>
          <w:sz w:val="24"/>
        </w:rPr>
        <w:t>”；</w:t>
      </w:r>
    </w:p>
    <w:p w14:paraId="696A5955" w14:textId="77777777" w:rsidR="00B540D8" w:rsidRPr="009D3BD0" w:rsidRDefault="00B540D8" w:rsidP="00B540D8">
      <w:pPr>
        <w:tabs>
          <w:tab w:val="left" w:pos="19"/>
        </w:tabs>
        <w:spacing w:line="460" w:lineRule="exact"/>
        <w:ind w:firstLineChars="100" w:firstLine="240"/>
        <w:rPr>
          <w:rFonts w:eastAsiaTheme="minorEastAsia"/>
          <w:spacing w:val="120"/>
          <w:sz w:val="24"/>
        </w:rPr>
      </w:pPr>
      <w:r w:rsidRPr="009D3BD0">
        <w:rPr>
          <w:rFonts w:eastAsiaTheme="minorEastAsia"/>
          <w:sz w:val="24"/>
        </w:rPr>
        <w:t>4</w:t>
      </w:r>
      <w:r w:rsidRPr="009D3BD0">
        <w:rPr>
          <w:rFonts w:eastAsiaTheme="minorEastAsia"/>
          <w:sz w:val="24"/>
        </w:rPr>
        <w:t>）表示有选择，在一定条件下可以这样做的，可采用</w:t>
      </w:r>
      <w:r w:rsidRPr="009D3BD0">
        <w:rPr>
          <w:rFonts w:eastAsiaTheme="minorEastAsia"/>
          <w:sz w:val="24"/>
        </w:rPr>
        <w:t>“</w:t>
      </w:r>
      <w:r w:rsidRPr="009D3BD0">
        <w:rPr>
          <w:rFonts w:eastAsiaTheme="minorEastAsia"/>
          <w:sz w:val="24"/>
        </w:rPr>
        <w:t>可</w:t>
      </w:r>
      <w:r w:rsidRPr="009D3BD0">
        <w:rPr>
          <w:rFonts w:eastAsiaTheme="minorEastAsia"/>
          <w:sz w:val="24"/>
        </w:rPr>
        <w:t>”</w:t>
      </w:r>
      <w:r w:rsidRPr="009D3BD0">
        <w:rPr>
          <w:rFonts w:eastAsiaTheme="minorEastAsia"/>
          <w:sz w:val="24"/>
        </w:rPr>
        <w:t>。</w:t>
      </w:r>
    </w:p>
    <w:p w14:paraId="2FF212FB" w14:textId="77777777" w:rsidR="00B540D8" w:rsidRPr="009D3BD0" w:rsidRDefault="00B540D8" w:rsidP="001B1316">
      <w:pPr>
        <w:numPr>
          <w:ilvl w:val="0"/>
          <w:numId w:val="10"/>
        </w:numPr>
        <w:spacing w:line="460" w:lineRule="exact"/>
        <w:rPr>
          <w:rFonts w:eastAsiaTheme="minorEastAsia"/>
          <w:sz w:val="24"/>
        </w:rPr>
      </w:pPr>
      <w:r w:rsidRPr="009D3BD0">
        <w:rPr>
          <w:rFonts w:eastAsiaTheme="minorEastAsia"/>
          <w:sz w:val="24"/>
        </w:rPr>
        <w:t>条文中指明应按其他有关标准执行的写法为：</w:t>
      </w:r>
      <w:r w:rsidRPr="009D3BD0">
        <w:rPr>
          <w:rFonts w:eastAsiaTheme="minorEastAsia" w:hint="eastAsia"/>
          <w:sz w:val="24"/>
        </w:rPr>
        <w:t>“</w:t>
      </w:r>
      <w:r w:rsidRPr="009D3BD0">
        <w:rPr>
          <w:rFonts w:eastAsiaTheme="minorEastAsia"/>
          <w:sz w:val="24"/>
        </w:rPr>
        <w:t>应符合</w:t>
      </w:r>
      <w:r w:rsidRPr="009D3BD0">
        <w:rPr>
          <w:rFonts w:eastAsiaTheme="minorEastAsia"/>
          <w:sz w:val="24"/>
        </w:rPr>
        <w:t>……</w:t>
      </w:r>
      <w:r w:rsidRPr="009D3BD0">
        <w:rPr>
          <w:rFonts w:eastAsiaTheme="minorEastAsia"/>
          <w:sz w:val="24"/>
        </w:rPr>
        <w:t>的规定</w:t>
      </w:r>
      <w:r w:rsidRPr="009D3BD0">
        <w:rPr>
          <w:rFonts w:eastAsiaTheme="minorEastAsia" w:hint="eastAsia"/>
          <w:sz w:val="24"/>
        </w:rPr>
        <w:t>”</w:t>
      </w:r>
      <w:r w:rsidRPr="009D3BD0">
        <w:rPr>
          <w:rFonts w:eastAsiaTheme="minorEastAsia"/>
          <w:sz w:val="24"/>
        </w:rPr>
        <w:t>或</w:t>
      </w:r>
      <w:r w:rsidRPr="009D3BD0">
        <w:rPr>
          <w:rFonts w:eastAsiaTheme="minorEastAsia" w:hint="eastAsia"/>
          <w:sz w:val="24"/>
        </w:rPr>
        <w:t>“</w:t>
      </w:r>
      <w:r w:rsidRPr="009D3BD0">
        <w:rPr>
          <w:rFonts w:eastAsiaTheme="minorEastAsia"/>
          <w:sz w:val="24"/>
        </w:rPr>
        <w:t>应按</w:t>
      </w:r>
      <w:r w:rsidRPr="009D3BD0">
        <w:rPr>
          <w:rFonts w:eastAsiaTheme="minorEastAsia"/>
          <w:sz w:val="24"/>
        </w:rPr>
        <w:t>……</w:t>
      </w:r>
      <w:r w:rsidRPr="009D3BD0">
        <w:rPr>
          <w:rFonts w:eastAsiaTheme="minorEastAsia"/>
          <w:sz w:val="24"/>
        </w:rPr>
        <w:t>执行</w:t>
      </w:r>
      <w:r w:rsidRPr="009D3BD0">
        <w:rPr>
          <w:rFonts w:eastAsiaTheme="minorEastAsia" w:hint="eastAsia"/>
          <w:sz w:val="24"/>
        </w:rPr>
        <w:t>”</w:t>
      </w:r>
      <w:r w:rsidRPr="009D3BD0">
        <w:rPr>
          <w:rFonts w:eastAsiaTheme="minorEastAsia"/>
          <w:sz w:val="24"/>
        </w:rPr>
        <w:t>。</w:t>
      </w:r>
    </w:p>
    <w:p w14:paraId="74CEFFBF" w14:textId="77777777" w:rsidR="00B540D8" w:rsidRPr="009D3BD0" w:rsidRDefault="00B540D8" w:rsidP="00B540D8">
      <w:pPr>
        <w:pStyle w:val="a6"/>
        <w:spacing w:line="460" w:lineRule="exact"/>
        <w:rPr>
          <w:rFonts w:ascii="Times New Roman" w:hAnsi="Times New Roman"/>
        </w:rPr>
        <w:sectPr w:rsidR="00B540D8" w:rsidRPr="009D3BD0" w:rsidSect="00866681">
          <w:footerReference w:type="default" r:id="rId15"/>
          <w:pgSz w:w="11906" w:h="16838"/>
          <w:pgMar w:top="1134" w:right="1418" w:bottom="1418" w:left="1134" w:header="851" w:footer="992" w:gutter="0"/>
          <w:cols w:space="425"/>
          <w:docGrid w:linePitch="312"/>
        </w:sectPr>
      </w:pPr>
    </w:p>
    <w:p w14:paraId="122FE6EE" w14:textId="04979957" w:rsidR="003349D3" w:rsidRPr="003349D3" w:rsidRDefault="00B540D8" w:rsidP="003349D3">
      <w:pPr>
        <w:pStyle w:val="1"/>
        <w:spacing w:before="240" w:after="240"/>
        <w:jc w:val="center"/>
        <w:rPr>
          <w:rFonts w:ascii="Times New Roman" w:hAnsi="Times New Roman"/>
          <w:sz w:val="30"/>
          <w:szCs w:val="30"/>
          <w:lang w:val="en-US"/>
        </w:rPr>
      </w:pPr>
      <w:bookmarkStart w:id="62" w:name="_Toc308274723"/>
      <w:bookmarkStart w:id="63" w:name="_Toc312953068"/>
      <w:bookmarkStart w:id="64" w:name="_Toc328642975"/>
      <w:bookmarkStart w:id="65" w:name="_Toc355860950"/>
      <w:bookmarkStart w:id="66" w:name="_Toc355942841"/>
      <w:bookmarkStart w:id="67" w:name="_Toc356120990"/>
      <w:bookmarkStart w:id="68" w:name="_Toc357441748"/>
      <w:bookmarkStart w:id="69" w:name="_Toc362013145"/>
      <w:bookmarkStart w:id="70" w:name="_Toc492671592"/>
      <w:bookmarkStart w:id="71" w:name="_Toc498768264"/>
      <w:bookmarkStart w:id="72" w:name="_Toc13249858"/>
      <w:r w:rsidRPr="009D3BD0">
        <w:rPr>
          <w:rFonts w:ascii="Times New Roman" w:hAnsi="Times New Roman" w:hint="eastAsia"/>
          <w:sz w:val="30"/>
          <w:szCs w:val="30"/>
          <w:lang w:val="en-US"/>
        </w:rPr>
        <w:lastRenderedPageBreak/>
        <w:t>引用标准名录</w:t>
      </w:r>
      <w:bookmarkEnd w:id="62"/>
      <w:bookmarkEnd w:id="63"/>
      <w:bookmarkEnd w:id="64"/>
      <w:bookmarkEnd w:id="65"/>
      <w:bookmarkEnd w:id="66"/>
      <w:bookmarkEnd w:id="67"/>
      <w:bookmarkEnd w:id="68"/>
      <w:bookmarkEnd w:id="69"/>
      <w:bookmarkEnd w:id="70"/>
      <w:bookmarkEnd w:id="71"/>
      <w:bookmarkEnd w:id="72"/>
    </w:p>
    <w:p w14:paraId="7AD88D15" w14:textId="41CEB228" w:rsidR="009F688B" w:rsidRDefault="009F688B" w:rsidP="009F688B">
      <w:pPr>
        <w:numPr>
          <w:ilvl w:val="0"/>
          <w:numId w:val="11"/>
        </w:numPr>
        <w:spacing w:line="460" w:lineRule="exact"/>
        <w:rPr>
          <w:rFonts w:eastAsiaTheme="minorEastAsia"/>
          <w:sz w:val="24"/>
        </w:rPr>
      </w:pPr>
      <w:r w:rsidRPr="009F688B">
        <w:rPr>
          <w:rFonts w:eastAsiaTheme="minorEastAsia"/>
          <w:sz w:val="24"/>
        </w:rPr>
        <w:t>《涂装作业安全标准》</w:t>
      </w:r>
      <w:r w:rsidRPr="009F688B">
        <w:rPr>
          <w:rFonts w:eastAsiaTheme="minorEastAsia"/>
          <w:sz w:val="24"/>
        </w:rPr>
        <w:t>GB</w:t>
      </w:r>
      <w:r w:rsidRPr="009F688B">
        <w:rPr>
          <w:rFonts w:eastAsiaTheme="minorEastAsia" w:hint="eastAsia"/>
          <w:sz w:val="24"/>
        </w:rPr>
        <w:t xml:space="preserve"> </w:t>
      </w:r>
      <w:r w:rsidRPr="009F688B">
        <w:rPr>
          <w:rFonts w:eastAsiaTheme="minorEastAsia"/>
          <w:sz w:val="24"/>
        </w:rPr>
        <w:t>7691</w:t>
      </w:r>
    </w:p>
    <w:p w14:paraId="0ACAB1E7" w14:textId="2B078E10" w:rsidR="003349D3" w:rsidRPr="003349D3" w:rsidRDefault="003349D3" w:rsidP="003349D3">
      <w:pPr>
        <w:numPr>
          <w:ilvl w:val="0"/>
          <w:numId w:val="11"/>
        </w:numPr>
        <w:spacing w:line="460" w:lineRule="exact"/>
        <w:rPr>
          <w:rFonts w:eastAsiaTheme="minorEastAsia"/>
          <w:sz w:val="24"/>
        </w:rPr>
      </w:pPr>
      <w:r w:rsidRPr="0071245D">
        <w:rPr>
          <w:rFonts w:eastAsiaTheme="minorEastAsia" w:hint="eastAsia"/>
          <w:sz w:val="24"/>
        </w:rPr>
        <w:t>《室内装饰装修材料人造板及其制品中甲醛释放限量》</w:t>
      </w:r>
      <w:r w:rsidRPr="0071245D">
        <w:rPr>
          <w:rFonts w:eastAsiaTheme="minorEastAsia" w:hint="eastAsia"/>
          <w:sz w:val="24"/>
        </w:rPr>
        <w:t>GB 18580</w:t>
      </w:r>
    </w:p>
    <w:p w14:paraId="1B5F0E05" w14:textId="77777777" w:rsidR="0071245D" w:rsidRPr="0071245D" w:rsidRDefault="0071245D" w:rsidP="001B1316">
      <w:pPr>
        <w:numPr>
          <w:ilvl w:val="0"/>
          <w:numId w:val="11"/>
        </w:numPr>
        <w:spacing w:line="460" w:lineRule="exact"/>
        <w:rPr>
          <w:rFonts w:eastAsiaTheme="minorEastAsia"/>
          <w:sz w:val="24"/>
        </w:rPr>
      </w:pPr>
      <w:r w:rsidRPr="0071245D">
        <w:rPr>
          <w:rFonts w:eastAsiaTheme="minorEastAsia"/>
          <w:sz w:val="24"/>
        </w:rPr>
        <w:t>《民用建筑热工设计规范》</w:t>
      </w:r>
      <w:r w:rsidRPr="0071245D">
        <w:rPr>
          <w:rFonts w:eastAsiaTheme="minorEastAsia"/>
          <w:sz w:val="24"/>
        </w:rPr>
        <w:t>GB 50176</w:t>
      </w:r>
    </w:p>
    <w:p w14:paraId="28A9870C" w14:textId="77777777" w:rsidR="0071245D" w:rsidRPr="0071245D" w:rsidRDefault="0071245D" w:rsidP="001B1316">
      <w:pPr>
        <w:numPr>
          <w:ilvl w:val="0"/>
          <w:numId w:val="11"/>
        </w:numPr>
        <w:spacing w:line="460" w:lineRule="exact"/>
        <w:rPr>
          <w:rFonts w:eastAsiaTheme="minorEastAsia"/>
          <w:sz w:val="24"/>
        </w:rPr>
      </w:pPr>
      <w:r w:rsidRPr="0071245D">
        <w:rPr>
          <w:rFonts w:eastAsiaTheme="minorEastAsia" w:hint="eastAsia"/>
          <w:sz w:val="24"/>
        </w:rPr>
        <w:t>《</w:t>
      </w:r>
      <w:r w:rsidRPr="0071245D">
        <w:rPr>
          <w:rFonts w:eastAsiaTheme="minorEastAsia"/>
          <w:sz w:val="24"/>
        </w:rPr>
        <w:t>建筑装饰装修工程质量验收标准</w:t>
      </w:r>
      <w:r w:rsidRPr="0071245D">
        <w:rPr>
          <w:rFonts w:eastAsiaTheme="minorEastAsia" w:hint="eastAsia"/>
          <w:sz w:val="24"/>
        </w:rPr>
        <w:t>》</w:t>
      </w:r>
      <w:r w:rsidRPr="0071245D">
        <w:rPr>
          <w:rFonts w:eastAsiaTheme="minorEastAsia"/>
          <w:sz w:val="24"/>
        </w:rPr>
        <w:t>GB</w:t>
      </w:r>
      <w:r w:rsidRPr="0071245D">
        <w:rPr>
          <w:rFonts w:eastAsiaTheme="minorEastAsia" w:hint="eastAsia"/>
          <w:sz w:val="24"/>
        </w:rPr>
        <w:t xml:space="preserve"> </w:t>
      </w:r>
      <w:r w:rsidRPr="0071245D">
        <w:rPr>
          <w:rFonts w:eastAsiaTheme="minorEastAsia"/>
          <w:sz w:val="24"/>
        </w:rPr>
        <w:t>50210</w:t>
      </w:r>
    </w:p>
    <w:p w14:paraId="67024F0A" w14:textId="77777777" w:rsidR="0071245D" w:rsidRPr="0071245D" w:rsidRDefault="0071245D" w:rsidP="001B1316">
      <w:pPr>
        <w:numPr>
          <w:ilvl w:val="0"/>
          <w:numId w:val="11"/>
        </w:numPr>
        <w:spacing w:line="460" w:lineRule="exact"/>
        <w:rPr>
          <w:rFonts w:eastAsiaTheme="minorEastAsia"/>
          <w:sz w:val="24"/>
        </w:rPr>
      </w:pPr>
      <w:r w:rsidRPr="0071245D">
        <w:rPr>
          <w:rFonts w:eastAsiaTheme="minorEastAsia"/>
          <w:sz w:val="24"/>
        </w:rPr>
        <w:t>《民用建筑供暖通风与空调设计规范》</w:t>
      </w:r>
      <w:r w:rsidRPr="0071245D">
        <w:rPr>
          <w:rFonts w:eastAsiaTheme="minorEastAsia"/>
          <w:sz w:val="24"/>
        </w:rPr>
        <w:t>GB 50376</w:t>
      </w:r>
    </w:p>
    <w:p w14:paraId="190154DC" w14:textId="415A2757" w:rsidR="0071245D" w:rsidRDefault="0071245D" w:rsidP="001B1316">
      <w:pPr>
        <w:numPr>
          <w:ilvl w:val="0"/>
          <w:numId w:val="11"/>
        </w:numPr>
        <w:spacing w:line="460" w:lineRule="exact"/>
        <w:rPr>
          <w:rFonts w:eastAsiaTheme="minorEastAsia"/>
          <w:sz w:val="24"/>
        </w:rPr>
      </w:pPr>
      <w:r w:rsidRPr="0071245D">
        <w:rPr>
          <w:rFonts w:eastAsiaTheme="minorEastAsia" w:hint="eastAsia"/>
          <w:sz w:val="24"/>
        </w:rPr>
        <w:t>《室内装饰装修材料胶粘剂中有毒物质限量》</w:t>
      </w:r>
      <w:r w:rsidRPr="0071245D">
        <w:rPr>
          <w:rFonts w:eastAsiaTheme="minorEastAsia" w:hint="eastAsia"/>
          <w:sz w:val="24"/>
        </w:rPr>
        <w:t>GB18583</w:t>
      </w:r>
    </w:p>
    <w:p w14:paraId="3AA3FD10" w14:textId="7EA13C4E" w:rsidR="00214B8A" w:rsidRDefault="00214B8A" w:rsidP="00214B8A">
      <w:pPr>
        <w:numPr>
          <w:ilvl w:val="0"/>
          <w:numId w:val="11"/>
        </w:numPr>
        <w:spacing w:line="460" w:lineRule="exact"/>
        <w:rPr>
          <w:rFonts w:eastAsiaTheme="minorEastAsia"/>
          <w:sz w:val="24"/>
        </w:rPr>
      </w:pPr>
      <w:r w:rsidRPr="0071245D">
        <w:rPr>
          <w:rFonts w:eastAsiaTheme="minorEastAsia" w:hint="eastAsia"/>
          <w:sz w:val="24"/>
        </w:rPr>
        <w:t>《</w:t>
      </w:r>
      <w:r w:rsidRPr="00214B8A">
        <w:rPr>
          <w:rFonts w:eastAsiaTheme="minorEastAsia" w:hint="eastAsia"/>
          <w:sz w:val="24"/>
        </w:rPr>
        <w:t>居住区大气中苯、甲苯和二甲苯卫生检验标准方法</w:t>
      </w:r>
      <w:r w:rsidRPr="00214B8A">
        <w:rPr>
          <w:rFonts w:eastAsiaTheme="minorEastAsia" w:hint="eastAsia"/>
          <w:sz w:val="24"/>
        </w:rPr>
        <w:t xml:space="preserve"> </w:t>
      </w:r>
      <w:r w:rsidRPr="00214B8A">
        <w:rPr>
          <w:rFonts w:eastAsiaTheme="minorEastAsia" w:hint="eastAsia"/>
          <w:sz w:val="24"/>
        </w:rPr>
        <w:t>气相色谱法</w:t>
      </w:r>
      <w:r w:rsidRPr="0071245D">
        <w:rPr>
          <w:rFonts w:eastAsiaTheme="minorEastAsia" w:hint="eastAsia"/>
          <w:sz w:val="24"/>
        </w:rPr>
        <w:t>》</w:t>
      </w:r>
      <w:r w:rsidRPr="00214B8A">
        <w:rPr>
          <w:rFonts w:eastAsiaTheme="minorEastAsia"/>
          <w:sz w:val="24"/>
        </w:rPr>
        <w:t>GB/T 11737</w:t>
      </w:r>
    </w:p>
    <w:p w14:paraId="45CCB5D9" w14:textId="2E69CDFF" w:rsidR="005E1362" w:rsidRDefault="005E1362" w:rsidP="005E1362">
      <w:pPr>
        <w:numPr>
          <w:ilvl w:val="0"/>
          <w:numId w:val="11"/>
        </w:numPr>
        <w:spacing w:line="460" w:lineRule="exact"/>
        <w:rPr>
          <w:rFonts w:eastAsiaTheme="minorEastAsia"/>
          <w:sz w:val="24"/>
        </w:rPr>
      </w:pPr>
      <w:r w:rsidRPr="0071245D">
        <w:rPr>
          <w:rFonts w:eastAsiaTheme="minorEastAsia" w:hint="eastAsia"/>
          <w:sz w:val="24"/>
        </w:rPr>
        <w:t>《</w:t>
      </w:r>
      <w:r w:rsidRPr="005E1362">
        <w:rPr>
          <w:rFonts w:eastAsiaTheme="minorEastAsia" w:hint="eastAsia"/>
          <w:sz w:val="24"/>
        </w:rPr>
        <w:t>空气质量</w:t>
      </w:r>
      <w:r w:rsidRPr="005E1362">
        <w:rPr>
          <w:rFonts w:eastAsiaTheme="minorEastAsia" w:hint="eastAsia"/>
          <w:sz w:val="24"/>
        </w:rPr>
        <w:t xml:space="preserve"> </w:t>
      </w:r>
      <w:r w:rsidRPr="005E1362">
        <w:rPr>
          <w:rFonts w:eastAsiaTheme="minorEastAsia" w:hint="eastAsia"/>
          <w:sz w:val="24"/>
        </w:rPr>
        <w:t>甲醛的测定</w:t>
      </w:r>
      <w:r w:rsidRPr="005E1362">
        <w:rPr>
          <w:rFonts w:eastAsiaTheme="minorEastAsia" w:hint="eastAsia"/>
          <w:sz w:val="24"/>
        </w:rPr>
        <w:t xml:space="preserve"> </w:t>
      </w:r>
      <w:r w:rsidRPr="005E1362">
        <w:rPr>
          <w:rFonts w:eastAsiaTheme="minorEastAsia" w:hint="eastAsia"/>
          <w:sz w:val="24"/>
        </w:rPr>
        <w:t>乙酰丙酮分光光度法</w:t>
      </w:r>
      <w:r w:rsidRPr="0071245D">
        <w:rPr>
          <w:rFonts w:eastAsiaTheme="minorEastAsia" w:hint="eastAsia"/>
          <w:sz w:val="24"/>
        </w:rPr>
        <w:t>》</w:t>
      </w:r>
      <w:r w:rsidRPr="005E1362">
        <w:rPr>
          <w:rFonts w:eastAsiaTheme="minorEastAsia"/>
          <w:sz w:val="24"/>
        </w:rPr>
        <w:t>GB/T 15516</w:t>
      </w:r>
    </w:p>
    <w:p w14:paraId="73553BB9" w14:textId="5E5CE0C6" w:rsidR="003349D3" w:rsidRDefault="003349D3" w:rsidP="003349D3">
      <w:pPr>
        <w:numPr>
          <w:ilvl w:val="0"/>
          <w:numId w:val="11"/>
        </w:numPr>
        <w:spacing w:line="460" w:lineRule="exact"/>
        <w:rPr>
          <w:rFonts w:eastAsiaTheme="minorEastAsia"/>
          <w:sz w:val="24"/>
        </w:rPr>
      </w:pPr>
      <w:r w:rsidRPr="003349D3">
        <w:rPr>
          <w:rFonts w:eastAsiaTheme="minorEastAsia"/>
          <w:sz w:val="24"/>
        </w:rPr>
        <w:t> </w:t>
      </w:r>
      <w:r w:rsidRPr="0071245D">
        <w:rPr>
          <w:rFonts w:eastAsiaTheme="minorEastAsia" w:hint="eastAsia"/>
          <w:sz w:val="24"/>
        </w:rPr>
        <w:t>《</w:t>
      </w:r>
      <w:r w:rsidRPr="003349D3">
        <w:rPr>
          <w:rFonts w:eastAsiaTheme="minorEastAsia"/>
          <w:sz w:val="24"/>
        </w:rPr>
        <w:t>居住区大气中甲醛卫生检验标准方法</w:t>
      </w:r>
      <w:r w:rsidRPr="003349D3">
        <w:rPr>
          <w:rFonts w:eastAsiaTheme="minorEastAsia"/>
          <w:sz w:val="24"/>
        </w:rPr>
        <w:t xml:space="preserve"> </w:t>
      </w:r>
      <w:r w:rsidRPr="003349D3">
        <w:rPr>
          <w:rFonts w:eastAsiaTheme="minorEastAsia"/>
          <w:sz w:val="24"/>
        </w:rPr>
        <w:t>分光光度法</w:t>
      </w:r>
      <w:r w:rsidRPr="0071245D">
        <w:rPr>
          <w:rFonts w:eastAsiaTheme="minorEastAsia" w:hint="eastAsia"/>
          <w:sz w:val="24"/>
        </w:rPr>
        <w:t>》</w:t>
      </w:r>
      <w:r w:rsidRPr="003349D3">
        <w:rPr>
          <w:rFonts w:eastAsiaTheme="minorEastAsia"/>
          <w:sz w:val="24"/>
        </w:rPr>
        <w:t>GB/T 16129</w:t>
      </w:r>
    </w:p>
    <w:p w14:paraId="4ECDF96E" w14:textId="4CF08FB5" w:rsidR="003349D3" w:rsidRDefault="003349D3" w:rsidP="001B1316">
      <w:pPr>
        <w:numPr>
          <w:ilvl w:val="0"/>
          <w:numId w:val="11"/>
        </w:numPr>
        <w:spacing w:line="460" w:lineRule="exact"/>
        <w:rPr>
          <w:rFonts w:eastAsiaTheme="minorEastAsia"/>
          <w:sz w:val="24"/>
        </w:rPr>
      </w:pPr>
      <w:r w:rsidRPr="0071245D">
        <w:rPr>
          <w:rFonts w:eastAsiaTheme="minorEastAsia" w:hint="eastAsia"/>
          <w:sz w:val="24"/>
        </w:rPr>
        <w:t>《</w:t>
      </w:r>
      <w:r w:rsidRPr="003349D3">
        <w:rPr>
          <w:rFonts w:eastAsiaTheme="minorEastAsia" w:hint="eastAsia"/>
          <w:sz w:val="24"/>
        </w:rPr>
        <w:t>公共场所空气温度测定方法</w:t>
      </w:r>
      <w:r w:rsidRPr="0071245D">
        <w:rPr>
          <w:rFonts w:eastAsiaTheme="minorEastAsia" w:hint="eastAsia"/>
          <w:sz w:val="24"/>
        </w:rPr>
        <w:t>》</w:t>
      </w:r>
      <w:r w:rsidRPr="003349D3">
        <w:rPr>
          <w:rFonts w:eastAsiaTheme="minorEastAsia"/>
          <w:sz w:val="24"/>
        </w:rPr>
        <w:t>GB/T 18204.13</w:t>
      </w:r>
    </w:p>
    <w:p w14:paraId="43C5E301" w14:textId="7B34A8A8" w:rsidR="00214B8A" w:rsidRDefault="00214B8A" w:rsidP="001B1316">
      <w:pPr>
        <w:numPr>
          <w:ilvl w:val="0"/>
          <w:numId w:val="11"/>
        </w:numPr>
        <w:spacing w:line="460" w:lineRule="exact"/>
        <w:rPr>
          <w:rFonts w:eastAsiaTheme="minorEastAsia"/>
          <w:sz w:val="24"/>
        </w:rPr>
      </w:pPr>
      <w:r w:rsidRPr="0071245D">
        <w:rPr>
          <w:rFonts w:eastAsiaTheme="minorEastAsia" w:hint="eastAsia"/>
          <w:sz w:val="24"/>
        </w:rPr>
        <w:t>《</w:t>
      </w:r>
      <w:r w:rsidRPr="00214B8A">
        <w:rPr>
          <w:rFonts w:eastAsiaTheme="minorEastAsia"/>
          <w:sz w:val="24"/>
        </w:rPr>
        <w:t>公共场所室内新风量测定方法</w:t>
      </w:r>
      <w:r w:rsidRPr="0071245D">
        <w:rPr>
          <w:rFonts w:eastAsiaTheme="minorEastAsia" w:hint="eastAsia"/>
          <w:sz w:val="24"/>
        </w:rPr>
        <w:t>》</w:t>
      </w:r>
      <w:r w:rsidRPr="00214B8A">
        <w:rPr>
          <w:rFonts w:eastAsiaTheme="minorEastAsia"/>
          <w:sz w:val="24"/>
        </w:rPr>
        <w:t>GB</w:t>
      </w:r>
      <w:r w:rsidRPr="003349D3">
        <w:rPr>
          <w:rFonts w:eastAsiaTheme="minorEastAsia"/>
          <w:sz w:val="24"/>
        </w:rPr>
        <w:t>/</w:t>
      </w:r>
      <w:r w:rsidRPr="00214B8A">
        <w:rPr>
          <w:rFonts w:eastAsiaTheme="minorEastAsia"/>
          <w:sz w:val="24"/>
        </w:rPr>
        <w:t>T 18204.18</w:t>
      </w:r>
    </w:p>
    <w:p w14:paraId="759BC89A" w14:textId="0B1E7C9D" w:rsidR="003349D3" w:rsidRPr="0071245D" w:rsidRDefault="003349D3" w:rsidP="003349D3">
      <w:pPr>
        <w:numPr>
          <w:ilvl w:val="0"/>
          <w:numId w:val="11"/>
        </w:numPr>
        <w:spacing w:line="460" w:lineRule="exact"/>
        <w:rPr>
          <w:rFonts w:eastAsiaTheme="minorEastAsia"/>
          <w:sz w:val="24"/>
        </w:rPr>
      </w:pPr>
      <w:r w:rsidRPr="0071245D">
        <w:rPr>
          <w:rFonts w:eastAsiaTheme="minorEastAsia" w:hint="eastAsia"/>
          <w:sz w:val="24"/>
        </w:rPr>
        <w:t>《</w:t>
      </w:r>
      <w:r w:rsidRPr="003349D3">
        <w:rPr>
          <w:rFonts w:eastAsiaTheme="minorEastAsia"/>
          <w:sz w:val="24"/>
        </w:rPr>
        <w:t>公共场所空气中甲醛测定方法</w:t>
      </w:r>
      <w:r w:rsidRPr="0071245D">
        <w:rPr>
          <w:rFonts w:eastAsiaTheme="minorEastAsia" w:hint="eastAsia"/>
          <w:sz w:val="24"/>
        </w:rPr>
        <w:t>》</w:t>
      </w:r>
      <w:r w:rsidRPr="003349D3">
        <w:rPr>
          <w:rFonts w:eastAsiaTheme="minorEastAsia"/>
          <w:sz w:val="24"/>
        </w:rPr>
        <w:t>GB/T 18204.26</w:t>
      </w:r>
    </w:p>
    <w:p w14:paraId="5DE051DD" w14:textId="77777777" w:rsidR="0071245D" w:rsidRPr="0071245D" w:rsidRDefault="0071245D" w:rsidP="001B1316">
      <w:pPr>
        <w:numPr>
          <w:ilvl w:val="0"/>
          <w:numId w:val="11"/>
        </w:numPr>
        <w:spacing w:line="460" w:lineRule="exact"/>
        <w:rPr>
          <w:rFonts w:eastAsiaTheme="minorEastAsia"/>
          <w:sz w:val="24"/>
        </w:rPr>
      </w:pPr>
      <w:r w:rsidRPr="0071245D">
        <w:rPr>
          <w:rFonts w:eastAsiaTheme="minorEastAsia" w:hint="eastAsia"/>
          <w:sz w:val="24"/>
        </w:rPr>
        <w:t>《室内空气质量标准》</w:t>
      </w:r>
      <w:r w:rsidRPr="0071245D">
        <w:rPr>
          <w:rFonts w:eastAsiaTheme="minorEastAsia" w:hint="eastAsia"/>
          <w:sz w:val="24"/>
        </w:rPr>
        <w:t>GB/T 18883</w:t>
      </w:r>
    </w:p>
    <w:p w14:paraId="01B176A9" w14:textId="77777777" w:rsidR="0071245D" w:rsidRPr="0071245D" w:rsidRDefault="0071245D" w:rsidP="001B1316">
      <w:pPr>
        <w:numPr>
          <w:ilvl w:val="0"/>
          <w:numId w:val="11"/>
        </w:numPr>
        <w:spacing w:line="460" w:lineRule="exact"/>
        <w:rPr>
          <w:rFonts w:eastAsiaTheme="minorEastAsia"/>
          <w:sz w:val="24"/>
        </w:rPr>
      </w:pPr>
      <w:r w:rsidRPr="0071245D">
        <w:rPr>
          <w:rFonts w:eastAsiaTheme="minorEastAsia"/>
          <w:sz w:val="24"/>
        </w:rPr>
        <w:t>《人造板及其制品中挥发性有机化合物释放量试验方法小型释放舱法》</w:t>
      </w:r>
      <w:r w:rsidRPr="0071245D">
        <w:rPr>
          <w:rFonts w:eastAsiaTheme="minorEastAsia"/>
          <w:sz w:val="24"/>
        </w:rPr>
        <w:t>GB/T 29899</w:t>
      </w:r>
    </w:p>
    <w:p w14:paraId="1021F00A" w14:textId="77777777" w:rsidR="0071245D" w:rsidRPr="0071245D" w:rsidRDefault="0071245D" w:rsidP="001B1316">
      <w:pPr>
        <w:numPr>
          <w:ilvl w:val="0"/>
          <w:numId w:val="11"/>
        </w:numPr>
        <w:spacing w:line="460" w:lineRule="exact"/>
        <w:rPr>
          <w:rFonts w:eastAsiaTheme="minorEastAsia"/>
          <w:sz w:val="24"/>
        </w:rPr>
      </w:pPr>
      <w:r w:rsidRPr="0071245D">
        <w:rPr>
          <w:rFonts w:eastAsiaTheme="minorEastAsia"/>
          <w:sz w:val="24"/>
        </w:rPr>
        <w:t>《家具中挥发性有机化合物检测用气候舱通用技术条件》</w:t>
      </w:r>
      <w:r w:rsidRPr="0071245D">
        <w:rPr>
          <w:rFonts w:eastAsiaTheme="minorEastAsia"/>
          <w:sz w:val="24"/>
        </w:rPr>
        <w:t>GB/T 31107</w:t>
      </w:r>
    </w:p>
    <w:p w14:paraId="01025D6C" w14:textId="77777777" w:rsidR="0071245D" w:rsidRPr="0071245D" w:rsidRDefault="0071245D" w:rsidP="001B1316">
      <w:pPr>
        <w:numPr>
          <w:ilvl w:val="0"/>
          <w:numId w:val="11"/>
        </w:numPr>
        <w:spacing w:line="460" w:lineRule="exact"/>
        <w:rPr>
          <w:rFonts w:eastAsiaTheme="minorEastAsia"/>
          <w:sz w:val="24"/>
        </w:rPr>
      </w:pPr>
      <w:r w:rsidRPr="0071245D">
        <w:rPr>
          <w:rFonts w:eastAsiaTheme="minorEastAsia"/>
          <w:sz w:val="24"/>
        </w:rPr>
        <w:t>《环境空气苯系物的测定固体吸附</w:t>
      </w:r>
      <w:r w:rsidRPr="0071245D">
        <w:rPr>
          <w:rFonts w:eastAsiaTheme="minorEastAsia"/>
          <w:sz w:val="24"/>
        </w:rPr>
        <w:t>/</w:t>
      </w:r>
      <w:r w:rsidRPr="0071245D">
        <w:rPr>
          <w:rFonts w:eastAsiaTheme="minorEastAsia"/>
          <w:sz w:val="24"/>
        </w:rPr>
        <w:t>热脱附气相色谱法》</w:t>
      </w:r>
      <w:r w:rsidRPr="0071245D">
        <w:rPr>
          <w:rFonts w:eastAsiaTheme="minorEastAsia"/>
          <w:sz w:val="24"/>
        </w:rPr>
        <w:t>HJ</w:t>
      </w:r>
      <w:r w:rsidRPr="0071245D">
        <w:rPr>
          <w:rFonts w:eastAsiaTheme="minorEastAsia" w:hint="eastAsia"/>
          <w:sz w:val="24"/>
        </w:rPr>
        <w:t xml:space="preserve"> </w:t>
      </w:r>
      <w:r w:rsidRPr="0071245D">
        <w:rPr>
          <w:rFonts w:eastAsiaTheme="minorEastAsia"/>
          <w:sz w:val="24"/>
        </w:rPr>
        <w:t>583</w:t>
      </w:r>
    </w:p>
    <w:p w14:paraId="52C69BAD" w14:textId="6CDD9712" w:rsidR="0071245D" w:rsidRDefault="0071245D" w:rsidP="001B1316">
      <w:pPr>
        <w:numPr>
          <w:ilvl w:val="0"/>
          <w:numId w:val="11"/>
        </w:numPr>
        <w:spacing w:line="460" w:lineRule="exact"/>
        <w:rPr>
          <w:rFonts w:eastAsiaTheme="minorEastAsia"/>
          <w:sz w:val="24"/>
        </w:rPr>
      </w:pPr>
      <w:r w:rsidRPr="0071245D">
        <w:rPr>
          <w:rFonts w:eastAsiaTheme="minorEastAsia"/>
          <w:sz w:val="24"/>
        </w:rPr>
        <w:t>《环境空气苯系物的测定活性炭吸附</w:t>
      </w:r>
      <w:r w:rsidRPr="0071245D">
        <w:rPr>
          <w:rFonts w:eastAsiaTheme="minorEastAsia"/>
          <w:sz w:val="24"/>
        </w:rPr>
        <w:t>/</w:t>
      </w:r>
      <w:r w:rsidRPr="0071245D">
        <w:rPr>
          <w:rFonts w:eastAsiaTheme="minorEastAsia"/>
          <w:sz w:val="24"/>
        </w:rPr>
        <w:t>二硫化碳解吸气相色谱法》</w:t>
      </w:r>
      <w:r w:rsidRPr="0071245D">
        <w:rPr>
          <w:rFonts w:eastAsiaTheme="minorEastAsia"/>
          <w:sz w:val="24"/>
        </w:rPr>
        <w:t>HJ 584</w:t>
      </w:r>
    </w:p>
    <w:p w14:paraId="0BF974B8" w14:textId="3FBDBC55" w:rsidR="004748B7" w:rsidRPr="0071245D" w:rsidRDefault="004748B7" w:rsidP="001B1316">
      <w:pPr>
        <w:numPr>
          <w:ilvl w:val="0"/>
          <w:numId w:val="11"/>
        </w:numPr>
        <w:spacing w:line="460" w:lineRule="exact"/>
        <w:rPr>
          <w:rFonts w:eastAsiaTheme="minorEastAsia"/>
          <w:sz w:val="24"/>
        </w:rPr>
      </w:pPr>
      <w:r>
        <w:rPr>
          <w:rFonts w:eastAsiaTheme="minorEastAsia" w:hint="eastAsia"/>
          <w:sz w:val="24"/>
        </w:rPr>
        <w:t>《低挥发性有机化合物（</w:t>
      </w:r>
      <w:r>
        <w:rPr>
          <w:rFonts w:eastAsiaTheme="minorEastAsia" w:hint="eastAsia"/>
          <w:sz w:val="24"/>
        </w:rPr>
        <w:t>V</w:t>
      </w:r>
      <w:r>
        <w:rPr>
          <w:rFonts w:eastAsiaTheme="minorEastAsia"/>
          <w:sz w:val="24"/>
        </w:rPr>
        <w:t>OC</w:t>
      </w:r>
      <w:r>
        <w:rPr>
          <w:rFonts w:eastAsiaTheme="minorEastAsia" w:hint="eastAsia"/>
          <w:sz w:val="24"/>
        </w:rPr>
        <w:t>）水性内墙涂覆材料》</w:t>
      </w:r>
      <w:r>
        <w:rPr>
          <w:rFonts w:eastAsiaTheme="minorEastAsia" w:hint="eastAsia"/>
          <w:sz w:val="24"/>
        </w:rPr>
        <w:t>JG/T 481</w:t>
      </w:r>
    </w:p>
    <w:p w14:paraId="284F1278" w14:textId="77777777" w:rsidR="0071245D" w:rsidRPr="0071245D" w:rsidRDefault="0071245D" w:rsidP="001B1316">
      <w:pPr>
        <w:numPr>
          <w:ilvl w:val="0"/>
          <w:numId w:val="11"/>
        </w:numPr>
        <w:spacing w:line="460" w:lineRule="exact"/>
        <w:rPr>
          <w:rFonts w:eastAsiaTheme="minorEastAsia"/>
          <w:sz w:val="24"/>
        </w:rPr>
      </w:pPr>
      <w:r w:rsidRPr="0071245D">
        <w:rPr>
          <w:rFonts w:eastAsiaTheme="minorEastAsia" w:hint="eastAsia"/>
          <w:sz w:val="24"/>
        </w:rPr>
        <w:t>《建筑室内污染简便取样仪器检测方法》</w:t>
      </w:r>
      <w:r w:rsidRPr="0071245D">
        <w:rPr>
          <w:rFonts w:eastAsiaTheme="minorEastAsia" w:hint="eastAsia"/>
          <w:sz w:val="24"/>
        </w:rPr>
        <w:t>JG/T 498</w:t>
      </w:r>
    </w:p>
    <w:p w14:paraId="792386F9" w14:textId="77777777" w:rsidR="0071245D" w:rsidRPr="0071245D" w:rsidRDefault="0071245D" w:rsidP="001B1316">
      <w:pPr>
        <w:numPr>
          <w:ilvl w:val="0"/>
          <w:numId w:val="11"/>
        </w:numPr>
        <w:spacing w:line="460" w:lineRule="exact"/>
        <w:rPr>
          <w:rFonts w:eastAsiaTheme="minorEastAsia"/>
          <w:sz w:val="24"/>
        </w:rPr>
      </w:pPr>
      <w:r w:rsidRPr="0071245D">
        <w:rPr>
          <w:rFonts w:eastAsiaTheme="minorEastAsia" w:hint="eastAsia"/>
          <w:sz w:val="24"/>
        </w:rPr>
        <w:t>《住宅建筑室内装修污染控制技术标准》</w:t>
      </w:r>
      <w:r w:rsidRPr="0071245D">
        <w:rPr>
          <w:rFonts w:eastAsiaTheme="minorEastAsia" w:hint="eastAsia"/>
          <w:sz w:val="24"/>
        </w:rPr>
        <w:t>JGJ/T 436</w:t>
      </w:r>
    </w:p>
    <w:p w14:paraId="62FDF8AA" w14:textId="77777777" w:rsidR="0071245D" w:rsidRPr="0071245D" w:rsidRDefault="0071245D" w:rsidP="001B1316">
      <w:pPr>
        <w:numPr>
          <w:ilvl w:val="0"/>
          <w:numId w:val="11"/>
        </w:numPr>
        <w:spacing w:line="460" w:lineRule="exact"/>
        <w:rPr>
          <w:rFonts w:eastAsiaTheme="minorEastAsia"/>
          <w:sz w:val="24"/>
        </w:rPr>
      </w:pPr>
      <w:r w:rsidRPr="0071245D">
        <w:rPr>
          <w:rFonts w:eastAsiaTheme="minorEastAsia" w:hint="eastAsia"/>
          <w:sz w:val="24"/>
        </w:rPr>
        <w:t>《建筑装饰装修涂料与胶粘剂有害物质限量》</w:t>
      </w:r>
      <w:r w:rsidRPr="0071245D">
        <w:rPr>
          <w:rFonts w:eastAsiaTheme="minorEastAsia" w:hint="eastAsia"/>
          <w:sz w:val="24"/>
        </w:rPr>
        <w:t>SZJG48</w:t>
      </w:r>
    </w:p>
    <w:p w14:paraId="6865DFC3" w14:textId="0AEE0C76" w:rsidR="0071245D" w:rsidRPr="0071245D" w:rsidRDefault="0071245D" w:rsidP="0071245D"/>
    <w:p w14:paraId="6960BB45" w14:textId="3140EF77" w:rsidR="0071245D" w:rsidRDefault="0071245D" w:rsidP="0071245D"/>
    <w:p w14:paraId="232F7A0E" w14:textId="6C9C3BD5" w:rsidR="0071245D" w:rsidRDefault="0071245D" w:rsidP="0071245D"/>
    <w:p w14:paraId="40B04647" w14:textId="498929F7" w:rsidR="0071245D" w:rsidRDefault="0071245D" w:rsidP="0071245D"/>
    <w:p w14:paraId="2E1BD1EE" w14:textId="01EBCAE4" w:rsidR="0071245D" w:rsidRDefault="0071245D" w:rsidP="0071245D"/>
    <w:p w14:paraId="4DD32B8C" w14:textId="73D8E977" w:rsidR="0071245D" w:rsidRDefault="0071245D" w:rsidP="0071245D"/>
    <w:p w14:paraId="63816381" w14:textId="6621B07E" w:rsidR="0071245D" w:rsidRDefault="0071245D" w:rsidP="0071245D"/>
    <w:p w14:paraId="357CB880" w14:textId="79CAE458" w:rsidR="0071245D" w:rsidRDefault="0071245D" w:rsidP="0071245D"/>
    <w:p w14:paraId="77A6FAF4" w14:textId="21795D5A" w:rsidR="0071245D" w:rsidRDefault="0071245D" w:rsidP="0071245D"/>
    <w:p w14:paraId="47FF1891" w14:textId="7CB86E1F" w:rsidR="0071245D" w:rsidRDefault="0071245D" w:rsidP="0071245D"/>
    <w:p w14:paraId="4A65958B" w14:textId="40A8355E" w:rsidR="0071245D" w:rsidRDefault="0071245D" w:rsidP="0071245D"/>
    <w:p w14:paraId="10143C15" w14:textId="01EF52B7" w:rsidR="0071245D" w:rsidRDefault="0071245D" w:rsidP="0071245D"/>
    <w:p w14:paraId="5544ECE1" w14:textId="07EE30E3" w:rsidR="00486FCB" w:rsidRDefault="00486FCB">
      <w:pPr>
        <w:widowControl/>
        <w:jc w:val="left"/>
      </w:pPr>
      <w:r>
        <w:br w:type="page"/>
      </w:r>
    </w:p>
    <w:p w14:paraId="39C241B0" w14:textId="0B6FFF46" w:rsidR="00B5249C" w:rsidRPr="0040483E" w:rsidRDefault="00B5249C" w:rsidP="00B5249C">
      <w:pPr>
        <w:pStyle w:val="1"/>
        <w:spacing w:before="260" w:after="260" w:line="415" w:lineRule="auto"/>
        <w:jc w:val="center"/>
        <w:rPr>
          <w:rFonts w:ascii="Times New Roman" w:hAnsi="Times New Roman"/>
          <w:sz w:val="30"/>
          <w:szCs w:val="30"/>
          <w:lang w:val="en-US"/>
        </w:rPr>
      </w:pPr>
      <w:bookmarkStart w:id="73" w:name="_Toc492671589"/>
      <w:bookmarkStart w:id="74" w:name="_Toc498768258"/>
      <w:bookmarkStart w:id="75" w:name="_Toc13249859"/>
      <w:r w:rsidRPr="0040483E">
        <w:rPr>
          <w:rFonts w:ascii="Times New Roman" w:hAnsi="Times New Roman" w:hint="eastAsia"/>
          <w:sz w:val="30"/>
          <w:szCs w:val="30"/>
          <w:lang w:val="en-US"/>
        </w:rPr>
        <w:lastRenderedPageBreak/>
        <w:t>附录</w:t>
      </w:r>
      <w:r>
        <w:rPr>
          <w:rFonts w:ascii="Times New Roman" w:hAnsi="Times New Roman"/>
          <w:sz w:val="30"/>
          <w:szCs w:val="30"/>
          <w:lang w:val="en-US"/>
        </w:rPr>
        <w:t>A</w:t>
      </w:r>
      <w:r w:rsidRPr="0040483E">
        <w:rPr>
          <w:rFonts w:ascii="Times New Roman" w:hAnsi="Times New Roman" w:hint="eastAsia"/>
          <w:sz w:val="30"/>
          <w:szCs w:val="30"/>
          <w:lang w:val="en-US"/>
        </w:rPr>
        <w:t xml:space="preserve"> </w:t>
      </w:r>
      <w:r>
        <w:rPr>
          <w:rFonts w:ascii="Times New Roman" w:hAnsi="Times New Roman" w:hint="eastAsia"/>
          <w:sz w:val="30"/>
          <w:szCs w:val="30"/>
          <w:lang w:val="en-US"/>
        </w:rPr>
        <w:t>全国</w:t>
      </w:r>
      <w:r w:rsidRPr="0040483E">
        <w:rPr>
          <w:rFonts w:ascii="Times New Roman" w:hAnsi="Times New Roman" w:hint="eastAsia"/>
          <w:sz w:val="30"/>
          <w:szCs w:val="30"/>
          <w:lang w:val="en-US"/>
        </w:rPr>
        <w:t>主要城市最热月平均温度及</w:t>
      </w:r>
      <w:r>
        <w:rPr>
          <w:rFonts w:ascii="Times New Roman" w:hAnsi="Times New Roman" w:hint="eastAsia"/>
          <w:sz w:val="30"/>
          <w:szCs w:val="30"/>
          <w:lang w:val="en-US"/>
        </w:rPr>
        <w:t>典型</w:t>
      </w:r>
      <w:r w:rsidRPr="0040483E">
        <w:rPr>
          <w:rFonts w:ascii="Times New Roman" w:hAnsi="Times New Roman" w:hint="eastAsia"/>
          <w:sz w:val="30"/>
          <w:szCs w:val="30"/>
          <w:lang w:val="en-US"/>
        </w:rPr>
        <w:t>温度修正系数</w:t>
      </w:r>
      <w:bookmarkEnd w:id="73"/>
      <w:bookmarkEnd w:id="74"/>
      <w:bookmarkEnd w:id="75"/>
    </w:p>
    <w:p w14:paraId="6C5EE0BD" w14:textId="1ED5409F" w:rsidR="00B5249C" w:rsidRPr="00FA5767" w:rsidRDefault="0088603E" w:rsidP="001B1316">
      <w:pPr>
        <w:pStyle w:val="a6"/>
        <w:numPr>
          <w:ilvl w:val="0"/>
          <w:numId w:val="16"/>
        </w:numPr>
        <w:tabs>
          <w:tab w:val="left" w:pos="851"/>
        </w:tabs>
        <w:spacing w:line="460" w:lineRule="exact"/>
        <w:ind w:firstLineChars="0"/>
        <w:rPr>
          <w:bCs/>
          <w:sz w:val="24"/>
        </w:rPr>
      </w:pPr>
      <w:bookmarkStart w:id="76" w:name="_Ref12740558"/>
      <w:r>
        <w:rPr>
          <w:bCs/>
          <w:sz w:val="24"/>
        </w:rPr>
        <w:t>全国主要城市最热月平均温度应</w:t>
      </w:r>
      <w:r w:rsidR="00B5249C" w:rsidRPr="00FA5767">
        <w:rPr>
          <w:bCs/>
          <w:sz w:val="24"/>
        </w:rPr>
        <w:t>选用。</w:t>
      </w:r>
      <w:bookmarkEnd w:id="76"/>
    </w:p>
    <w:p w14:paraId="0EE0B0C5" w14:textId="2AB267B3" w:rsidR="00B5249C" w:rsidRPr="008A6D8C" w:rsidRDefault="00B5249C" w:rsidP="00B5249C">
      <w:pPr>
        <w:pStyle w:val="aa"/>
        <w:keepNext/>
        <w:spacing w:line="460" w:lineRule="exact"/>
        <w:jc w:val="center"/>
        <w:rPr>
          <w:rFonts w:ascii="Times New Roman" w:eastAsia="宋体" w:hAnsi="Times New Roman"/>
          <w:sz w:val="24"/>
          <w:szCs w:val="24"/>
          <w:lang w:val="en-US"/>
        </w:rPr>
      </w:pPr>
      <w:r w:rsidRPr="008A6D8C">
        <w:rPr>
          <w:rFonts w:ascii="Times New Roman" w:eastAsia="宋体" w:hAnsi="Times New Roman" w:hint="eastAsia"/>
          <w:sz w:val="24"/>
          <w:szCs w:val="24"/>
          <w:lang w:val="en-US"/>
        </w:rPr>
        <w:t>表</w:t>
      </w:r>
      <w:r w:rsidR="00FA5767">
        <w:rPr>
          <w:rFonts w:ascii="Times New Roman" w:eastAsia="宋体" w:hAnsi="Times New Roman"/>
          <w:sz w:val="24"/>
          <w:szCs w:val="24"/>
          <w:lang w:val="en-US"/>
        </w:rPr>
        <w:fldChar w:fldCharType="begin"/>
      </w:r>
      <w:r w:rsidR="00FA5767">
        <w:rPr>
          <w:rFonts w:ascii="Times New Roman" w:eastAsia="宋体" w:hAnsi="Times New Roman"/>
          <w:sz w:val="24"/>
          <w:szCs w:val="24"/>
          <w:lang w:val="en-US"/>
        </w:rPr>
        <w:instrText xml:space="preserve"> </w:instrText>
      </w:r>
      <w:r w:rsidR="00FA5767">
        <w:rPr>
          <w:rFonts w:ascii="Times New Roman" w:eastAsia="宋体" w:hAnsi="Times New Roman" w:hint="eastAsia"/>
          <w:sz w:val="24"/>
          <w:szCs w:val="24"/>
          <w:lang w:val="en-US"/>
        </w:rPr>
        <w:instrText>REF _Ref12740558 \n \h</w:instrText>
      </w:r>
      <w:r w:rsidR="00FA5767">
        <w:rPr>
          <w:rFonts w:ascii="Times New Roman" w:eastAsia="宋体" w:hAnsi="Times New Roman"/>
          <w:sz w:val="24"/>
          <w:szCs w:val="24"/>
          <w:lang w:val="en-US"/>
        </w:rPr>
        <w:instrText xml:space="preserve"> </w:instrText>
      </w:r>
      <w:r w:rsidR="00FA5767">
        <w:rPr>
          <w:rFonts w:ascii="Times New Roman" w:eastAsia="宋体" w:hAnsi="Times New Roman"/>
          <w:sz w:val="24"/>
          <w:szCs w:val="24"/>
          <w:lang w:val="en-US"/>
        </w:rPr>
      </w:r>
      <w:r w:rsidR="00FA5767">
        <w:rPr>
          <w:rFonts w:ascii="Times New Roman" w:eastAsia="宋体" w:hAnsi="Times New Roman"/>
          <w:sz w:val="24"/>
          <w:szCs w:val="24"/>
          <w:lang w:val="en-US"/>
        </w:rPr>
        <w:fldChar w:fldCharType="separate"/>
      </w:r>
      <w:r w:rsidR="00FA5767">
        <w:rPr>
          <w:rFonts w:ascii="Times New Roman" w:eastAsia="宋体" w:hAnsi="Times New Roman"/>
          <w:sz w:val="24"/>
          <w:szCs w:val="24"/>
          <w:lang w:val="en-US"/>
        </w:rPr>
        <w:t>A.0.1</w:t>
      </w:r>
      <w:r w:rsidR="00FA5767">
        <w:rPr>
          <w:rFonts w:ascii="Times New Roman" w:eastAsia="宋体" w:hAnsi="Times New Roman"/>
          <w:sz w:val="24"/>
          <w:szCs w:val="24"/>
          <w:lang w:val="en-US"/>
        </w:rPr>
        <w:fldChar w:fldCharType="end"/>
      </w:r>
      <w:r w:rsidRPr="008A6D8C">
        <w:rPr>
          <w:rFonts w:ascii="Times New Roman" w:eastAsia="宋体" w:hAnsi="Times New Roman" w:hint="eastAsia"/>
          <w:sz w:val="24"/>
          <w:szCs w:val="24"/>
          <w:lang w:val="en-US"/>
        </w:rPr>
        <w:t xml:space="preserve">  </w:t>
      </w:r>
      <w:r w:rsidRPr="008A6D8C">
        <w:rPr>
          <w:rFonts w:ascii="Times New Roman" w:eastAsia="宋体" w:hAnsi="Times New Roman" w:hint="eastAsia"/>
          <w:sz w:val="24"/>
          <w:szCs w:val="24"/>
          <w:lang w:val="en-US"/>
        </w:rPr>
        <w:t>全国主要城市最热月平均温度</w:t>
      </w:r>
    </w:p>
    <w:tbl>
      <w:tblPr>
        <w:tblStyle w:val="ad"/>
        <w:tblW w:w="3794" w:type="pct"/>
        <w:jc w:val="center"/>
        <w:tblLook w:val="04A0" w:firstRow="1" w:lastRow="0" w:firstColumn="1" w:lastColumn="0" w:noHBand="0" w:noVBand="1"/>
      </w:tblPr>
      <w:tblGrid>
        <w:gridCol w:w="2217"/>
        <w:gridCol w:w="2070"/>
        <w:gridCol w:w="2975"/>
      </w:tblGrid>
      <w:tr w:rsidR="00B5249C" w:rsidRPr="008424F6" w14:paraId="799201FE" w14:textId="77777777" w:rsidTr="00FA5767">
        <w:trPr>
          <w:tblHeader/>
          <w:jc w:val="center"/>
        </w:trPr>
        <w:tc>
          <w:tcPr>
            <w:tcW w:w="1526" w:type="pct"/>
            <w:vAlign w:val="center"/>
          </w:tcPr>
          <w:p w14:paraId="5CEA1DA7" w14:textId="77777777" w:rsidR="00B5249C" w:rsidRPr="008424F6" w:rsidRDefault="00B5249C" w:rsidP="00AB47FC">
            <w:pPr>
              <w:pStyle w:val="a6"/>
              <w:tabs>
                <w:tab w:val="left" w:pos="851"/>
              </w:tabs>
              <w:spacing w:line="360" w:lineRule="auto"/>
              <w:ind w:firstLineChars="0" w:firstLine="0"/>
              <w:jc w:val="center"/>
              <w:rPr>
                <w:rFonts w:ascii="Times New Roman" w:hAnsi="Times New Roman"/>
                <w:b/>
                <w:bCs/>
                <w:sz w:val="24"/>
                <w:szCs w:val="24"/>
                <w:lang w:val="en-US"/>
              </w:rPr>
            </w:pPr>
            <w:r w:rsidRPr="008424F6">
              <w:rPr>
                <w:rFonts w:ascii="Times New Roman" w:hAnsi="Times New Roman"/>
                <w:b/>
                <w:bCs/>
                <w:sz w:val="24"/>
                <w:szCs w:val="24"/>
                <w:lang w:val="en-US"/>
              </w:rPr>
              <w:t>城市</w:t>
            </w:r>
          </w:p>
        </w:tc>
        <w:tc>
          <w:tcPr>
            <w:tcW w:w="1425" w:type="pct"/>
            <w:vAlign w:val="center"/>
          </w:tcPr>
          <w:p w14:paraId="1C807054" w14:textId="77777777" w:rsidR="00B5249C" w:rsidRPr="008424F6" w:rsidRDefault="00B5249C" w:rsidP="00AB47FC">
            <w:pPr>
              <w:pStyle w:val="a6"/>
              <w:tabs>
                <w:tab w:val="left" w:pos="851"/>
              </w:tabs>
              <w:spacing w:line="360" w:lineRule="auto"/>
              <w:ind w:firstLineChars="0" w:firstLine="0"/>
              <w:jc w:val="center"/>
              <w:rPr>
                <w:rFonts w:ascii="Times New Roman" w:hAnsi="Times New Roman"/>
                <w:b/>
                <w:bCs/>
                <w:sz w:val="24"/>
                <w:szCs w:val="24"/>
                <w:lang w:val="en-US"/>
              </w:rPr>
            </w:pPr>
            <w:r w:rsidRPr="008424F6">
              <w:rPr>
                <w:rFonts w:ascii="Times New Roman" w:hAnsi="Times New Roman"/>
                <w:b/>
                <w:bCs/>
                <w:sz w:val="24"/>
                <w:szCs w:val="24"/>
                <w:lang w:val="en-US"/>
              </w:rPr>
              <w:t>省份</w:t>
            </w:r>
          </w:p>
        </w:tc>
        <w:tc>
          <w:tcPr>
            <w:tcW w:w="2048" w:type="pct"/>
            <w:vAlign w:val="center"/>
          </w:tcPr>
          <w:p w14:paraId="06620622" w14:textId="2C70D4B1" w:rsidR="00B5249C" w:rsidRPr="008424F6" w:rsidRDefault="00B5249C" w:rsidP="00AB47FC">
            <w:pPr>
              <w:tabs>
                <w:tab w:val="left" w:pos="851"/>
              </w:tabs>
              <w:spacing w:line="360" w:lineRule="auto"/>
              <w:jc w:val="center"/>
              <w:rPr>
                <w:b/>
                <w:bCs/>
                <w:sz w:val="24"/>
              </w:rPr>
            </w:pPr>
            <w:r w:rsidRPr="008424F6">
              <w:rPr>
                <w:b/>
                <w:bCs/>
                <w:sz w:val="24"/>
              </w:rPr>
              <w:t>最热月平均温度</w:t>
            </w:r>
            <m:oMath>
              <m:sSub>
                <m:sSubPr>
                  <m:ctrlPr>
                    <w:rPr>
                      <w:rFonts w:ascii="Cambria Math" w:hAnsi="Cambria Math"/>
                      <w:b/>
                      <w:bCs/>
                      <w:sz w:val="24"/>
                    </w:rPr>
                  </m:ctrlPr>
                </m:sSubPr>
                <m:e>
                  <m:r>
                    <m:rPr>
                      <m:sty m:val="bi"/>
                    </m:rPr>
                    <w:rPr>
                      <w:rFonts w:ascii="Cambria Math" w:hAnsi="Cambria Math"/>
                      <w:sz w:val="24"/>
                    </w:rPr>
                    <m:t>t</m:t>
                  </m:r>
                </m:e>
                <m:sub>
                  <m:r>
                    <m:rPr>
                      <m:sty m:val="bi"/>
                    </m:rPr>
                    <w:rPr>
                      <w:rFonts w:ascii="Cambria Math" w:hAnsi="Cambria Math"/>
                      <w:sz w:val="24"/>
                    </w:rPr>
                    <m:t>max</m:t>
                  </m:r>
                </m:sub>
              </m:sSub>
            </m:oMath>
            <w:r w:rsidRPr="008424F6">
              <w:rPr>
                <w:b/>
                <w:bCs/>
                <w:sz w:val="24"/>
              </w:rPr>
              <w:t xml:space="preserve"> (</w:t>
            </w:r>
            <w:r w:rsidRPr="008424F6">
              <w:rPr>
                <w:rFonts w:cs="宋体" w:hint="eastAsia"/>
                <w:b/>
                <w:bCs/>
                <w:sz w:val="24"/>
              </w:rPr>
              <w:t>℃</w:t>
            </w:r>
            <w:r w:rsidRPr="008424F6">
              <w:rPr>
                <w:b/>
                <w:bCs/>
                <w:sz w:val="24"/>
              </w:rPr>
              <w:t>)</w:t>
            </w:r>
          </w:p>
        </w:tc>
      </w:tr>
      <w:tr w:rsidR="00B5249C" w:rsidRPr="008A6D8C" w14:paraId="614A8DC2" w14:textId="77777777" w:rsidTr="00FA5767">
        <w:trPr>
          <w:jc w:val="center"/>
        </w:trPr>
        <w:tc>
          <w:tcPr>
            <w:tcW w:w="1526" w:type="pct"/>
            <w:vAlign w:val="center"/>
          </w:tcPr>
          <w:p w14:paraId="71635D97"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北京</w:t>
            </w:r>
          </w:p>
        </w:tc>
        <w:tc>
          <w:tcPr>
            <w:tcW w:w="1425" w:type="pct"/>
            <w:vAlign w:val="center"/>
          </w:tcPr>
          <w:p w14:paraId="0C0A4E7D"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北京</w:t>
            </w:r>
          </w:p>
        </w:tc>
        <w:tc>
          <w:tcPr>
            <w:tcW w:w="2048" w:type="pct"/>
            <w:vAlign w:val="center"/>
          </w:tcPr>
          <w:p w14:paraId="0271C2CB"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27.1</w:t>
            </w:r>
          </w:p>
        </w:tc>
      </w:tr>
      <w:tr w:rsidR="00B5249C" w:rsidRPr="008A6D8C" w14:paraId="75D19A35" w14:textId="77777777" w:rsidTr="00FA5767">
        <w:trPr>
          <w:jc w:val="center"/>
        </w:trPr>
        <w:tc>
          <w:tcPr>
            <w:tcW w:w="1526" w:type="pct"/>
            <w:vAlign w:val="center"/>
          </w:tcPr>
          <w:p w14:paraId="042D252C"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天津</w:t>
            </w:r>
          </w:p>
        </w:tc>
        <w:tc>
          <w:tcPr>
            <w:tcW w:w="1425" w:type="pct"/>
            <w:vAlign w:val="center"/>
          </w:tcPr>
          <w:p w14:paraId="52F7BD5C"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天津</w:t>
            </w:r>
          </w:p>
        </w:tc>
        <w:tc>
          <w:tcPr>
            <w:tcW w:w="2048" w:type="pct"/>
            <w:vAlign w:val="center"/>
          </w:tcPr>
          <w:p w14:paraId="05284AFE"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27.0</w:t>
            </w:r>
          </w:p>
        </w:tc>
      </w:tr>
      <w:tr w:rsidR="00B5249C" w:rsidRPr="008A6D8C" w14:paraId="456B519F" w14:textId="77777777" w:rsidTr="00FA5767">
        <w:trPr>
          <w:jc w:val="center"/>
        </w:trPr>
        <w:tc>
          <w:tcPr>
            <w:tcW w:w="1526" w:type="pct"/>
            <w:vAlign w:val="center"/>
          </w:tcPr>
          <w:p w14:paraId="0515DC58"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上海</w:t>
            </w:r>
          </w:p>
        </w:tc>
        <w:tc>
          <w:tcPr>
            <w:tcW w:w="1425" w:type="pct"/>
            <w:vAlign w:val="center"/>
          </w:tcPr>
          <w:p w14:paraId="32B2BD76"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上海</w:t>
            </w:r>
          </w:p>
        </w:tc>
        <w:tc>
          <w:tcPr>
            <w:tcW w:w="2048" w:type="pct"/>
            <w:vAlign w:val="center"/>
          </w:tcPr>
          <w:p w14:paraId="0E1B3921"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28.5</w:t>
            </w:r>
          </w:p>
        </w:tc>
      </w:tr>
      <w:tr w:rsidR="00B5249C" w:rsidRPr="008A6D8C" w14:paraId="229BC550" w14:textId="77777777" w:rsidTr="00FA5767">
        <w:trPr>
          <w:jc w:val="center"/>
        </w:trPr>
        <w:tc>
          <w:tcPr>
            <w:tcW w:w="1526" w:type="pct"/>
            <w:vAlign w:val="center"/>
          </w:tcPr>
          <w:p w14:paraId="4127282A"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重庆</w:t>
            </w:r>
          </w:p>
        </w:tc>
        <w:tc>
          <w:tcPr>
            <w:tcW w:w="1425" w:type="pct"/>
            <w:vAlign w:val="center"/>
          </w:tcPr>
          <w:p w14:paraId="163CA036"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重庆</w:t>
            </w:r>
          </w:p>
        </w:tc>
        <w:tc>
          <w:tcPr>
            <w:tcW w:w="2048" w:type="pct"/>
            <w:vAlign w:val="center"/>
          </w:tcPr>
          <w:p w14:paraId="2EDB0000"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28.4</w:t>
            </w:r>
          </w:p>
        </w:tc>
      </w:tr>
      <w:tr w:rsidR="00B5249C" w:rsidRPr="008A6D8C" w14:paraId="4C70251F" w14:textId="77777777" w:rsidTr="00FA5767">
        <w:trPr>
          <w:jc w:val="center"/>
        </w:trPr>
        <w:tc>
          <w:tcPr>
            <w:tcW w:w="1526" w:type="pct"/>
            <w:vAlign w:val="center"/>
          </w:tcPr>
          <w:p w14:paraId="4CED4236"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哈尔滨</w:t>
            </w:r>
          </w:p>
        </w:tc>
        <w:tc>
          <w:tcPr>
            <w:tcW w:w="1425" w:type="pct"/>
            <w:vAlign w:val="center"/>
          </w:tcPr>
          <w:p w14:paraId="4511FBA4"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黑龙江</w:t>
            </w:r>
          </w:p>
        </w:tc>
        <w:tc>
          <w:tcPr>
            <w:tcW w:w="2048" w:type="pct"/>
            <w:vAlign w:val="center"/>
          </w:tcPr>
          <w:p w14:paraId="5DEF9D3D"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23.8</w:t>
            </w:r>
          </w:p>
        </w:tc>
      </w:tr>
      <w:tr w:rsidR="00B5249C" w:rsidRPr="008A6D8C" w14:paraId="632D382F" w14:textId="77777777" w:rsidTr="00FA5767">
        <w:trPr>
          <w:jc w:val="center"/>
        </w:trPr>
        <w:tc>
          <w:tcPr>
            <w:tcW w:w="1526" w:type="pct"/>
            <w:vAlign w:val="center"/>
          </w:tcPr>
          <w:p w14:paraId="054CE8B0"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长春</w:t>
            </w:r>
          </w:p>
        </w:tc>
        <w:tc>
          <w:tcPr>
            <w:tcW w:w="1425" w:type="pct"/>
            <w:vAlign w:val="center"/>
          </w:tcPr>
          <w:p w14:paraId="728753EB"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吉林</w:t>
            </w:r>
          </w:p>
        </w:tc>
        <w:tc>
          <w:tcPr>
            <w:tcW w:w="2048" w:type="pct"/>
            <w:vAlign w:val="center"/>
          </w:tcPr>
          <w:p w14:paraId="4CAB501D"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23.7</w:t>
            </w:r>
          </w:p>
        </w:tc>
      </w:tr>
      <w:tr w:rsidR="00B5249C" w:rsidRPr="008A6D8C" w14:paraId="4489B4E4" w14:textId="77777777" w:rsidTr="00FA5767">
        <w:trPr>
          <w:jc w:val="center"/>
        </w:trPr>
        <w:tc>
          <w:tcPr>
            <w:tcW w:w="1526" w:type="pct"/>
            <w:vAlign w:val="center"/>
          </w:tcPr>
          <w:p w14:paraId="58D14022"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沈阳</w:t>
            </w:r>
          </w:p>
        </w:tc>
        <w:tc>
          <w:tcPr>
            <w:tcW w:w="1425" w:type="pct"/>
            <w:vAlign w:val="center"/>
          </w:tcPr>
          <w:p w14:paraId="6E96491E"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辽宁</w:t>
            </w:r>
          </w:p>
        </w:tc>
        <w:tc>
          <w:tcPr>
            <w:tcW w:w="2048" w:type="pct"/>
            <w:vAlign w:val="center"/>
          </w:tcPr>
          <w:p w14:paraId="167FEBE7"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25.0</w:t>
            </w:r>
          </w:p>
        </w:tc>
      </w:tr>
      <w:tr w:rsidR="00B5249C" w:rsidRPr="008A6D8C" w14:paraId="3F8B4E2A" w14:textId="77777777" w:rsidTr="00FA5767">
        <w:trPr>
          <w:jc w:val="center"/>
        </w:trPr>
        <w:tc>
          <w:tcPr>
            <w:tcW w:w="1526" w:type="pct"/>
            <w:vAlign w:val="center"/>
          </w:tcPr>
          <w:p w14:paraId="71ED5C9A"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大连</w:t>
            </w:r>
          </w:p>
        </w:tc>
        <w:tc>
          <w:tcPr>
            <w:tcW w:w="1425" w:type="pct"/>
            <w:vAlign w:val="center"/>
          </w:tcPr>
          <w:p w14:paraId="3A066E9D"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辽宁</w:t>
            </w:r>
          </w:p>
        </w:tc>
        <w:tc>
          <w:tcPr>
            <w:tcW w:w="2048" w:type="pct"/>
            <w:vAlign w:val="center"/>
          </w:tcPr>
          <w:p w14:paraId="23CE61D1"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24.1</w:t>
            </w:r>
          </w:p>
        </w:tc>
      </w:tr>
      <w:tr w:rsidR="00B5249C" w:rsidRPr="008A6D8C" w14:paraId="41C10AB8" w14:textId="77777777" w:rsidTr="00FA5767">
        <w:trPr>
          <w:jc w:val="center"/>
        </w:trPr>
        <w:tc>
          <w:tcPr>
            <w:tcW w:w="1526" w:type="pct"/>
            <w:vAlign w:val="center"/>
          </w:tcPr>
          <w:p w14:paraId="5E4286C9"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呼和浩特</w:t>
            </w:r>
          </w:p>
        </w:tc>
        <w:tc>
          <w:tcPr>
            <w:tcW w:w="1425" w:type="pct"/>
            <w:vAlign w:val="center"/>
          </w:tcPr>
          <w:p w14:paraId="3939AB94"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内蒙古</w:t>
            </w:r>
          </w:p>
        </w:tc>
        <w:tc>
          <w:tcPr>
            <w:tcW w:w="2048" w:type="pct"/>
            <w:vAlign w:val="center"/>
          </w:tcPr>
          <w:p w14:paraId="74782F71"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23.4</w:t>
            </w:r>
          </w:p>
        </w:tc>
      </w:tr>
      <w:tr w:rsidR="00B5249C" w:rsidRPr="008A6D8C" w14:paraId="646E5D75" w14:textId="77777777" w:rsidTr="00FA5767">
        <w:trPr>
          <w:jc w:val="center"/>
        </w:trPr>
        <w:tc>
          <w:tcPr>
            <w:tcW w:w="1526" w:type="pct"/>
            <w:vAlign w:val="center"/>
          </w:tcPr>
          <w:p w14:paraId="25C51AAC"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济南</w:t>
            </w:r>
          </w:p>
        </w:tc>
        <w:tc>
          <w:tcPr>
            <w:tcW w:w="1425" w:type="pct"/>
            <w:vAlign w:val="center"/>
          </w:tcPr>
          <w:p w14:paraId="159D0C8F"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山东</w:t>
            </w:r>
          </w:p>
        </w:tc>
        <w:tc>
          <w:tcPr>
            <w:tcW w:w="2048" w:type="pct"/>
            <w:vAlign w:val="center"/>
          </w:tcPr>
          <w:p w14:paraId="44F775C8"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27.6</w:t>
            </w:r>
          </w:p>
        </w:tc>
      </w:tr>
      <w:tr w:rsidR="00B5249C" w:rsidRPr="008A6D8C" w14:paraId="0AF43634" w14:textId="77777777" w:rsidTr="00FA5767">
        <w:trPr>
          <w:jc w:val="center"/>
        </w:trPr>
        <w:tc>
          <w:tcPr>
            <w:tcW w:w="1526" w:type="pct"/>
            <w:vAlign w:val="center"/>
          </w:tcPr>
          <w:p w14:paraId="79044F9B"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青岛</w:t>
            </w:r>
          </w:p>
        </w:tc>
        <w:tc>
          <w:tcPr>
            <w:tcW w:w="1425" w:type="pct"/>
            <w:vAlign w:val="center"/>
          </w:tcPr>
          <w:p w14:paraId="356EE20C"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山东</w:t>
            </w:r>
          </w:p>
        </w:tc>
        <w:tc>
          <w:tcPr>
            <w:tcW w:w="2048" w:type="pct"/>
            <w:vAlign w:val="center"/>
          </w:tcPr>
          <w:p w14:paraId="79E2C032"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24.6</w:t>
            </w:r>
          </w:p>
        </w:tc>
      </w:tr>
      <w:tr w:rsidR="00B5249C" w:rsidRPr="008A6D8C" w14:paraId="55AFF8A0" w14:textId="77777777" w:rsidTr="00FA5767">
        <w:trPr>
          <w:jc w:val="center"/>
        </w:trPr>
        <w:tc>
          <w:tcPr>
            <w:tcW w:w="1526" w:type="pct"/>
            <w:vAlign w:val="center"/>
          </w:tcPr>
          <w:p w14:paraId="55D01C11"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石家庄</w:t>
            </w:r>
          </w:p>
        </w:tc>
        <w:tc>
          <w:tcPr>
            <w:tcW w:w="1425" w:type="pct"/>
            <w:vAlign w:val="center"/>
          </w:tcPr>
          <w:p w14:paraId="2BD19457"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河北</w:t>
            </w:r>
          </w:p>
        </w:tc>
        <w:tc>
          <w:tcPr>
            <w:tcW w:w="2048" w:type="pct"/>
            <w:vAlign w:val="center"/>
          </w:tcPr>
          <w:p w14:paraId="2234911E"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27.6</w:t>
            </w:r>
          </w:p>
        </w:tc>
      </w:tr>
      <w:tr w:rsidR="00B5249C" w:rsidRPr="008A6D8C" w14:paraId="2D84CF6D" w14:textId="77777777" w:rsidTr="00FA5767">
        <w:trPr>
          <w:jc w:val="center"/>
        </w:trPr>
        <w:tc>
          <w:tcPr>
            <w:tcW w:w="1526" w:type="pct"/>
            <w:vAlign w:val="center"/>
          </w:tcPr>
          <w:p w14:paraId="5AE1EBF6"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郑州</w:t>
            </w:r>
          </w:p>
        </w:tc>
        <w:tc>
          <w:tcPr>
            <w:tcW w:w="1425" w:type="pct"/>
            <w:vAlign w:val="center"/>
          </w:tcPr>
          <w:p w14:paraId="28263467"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河南</w:t>
            </w:r>
          </w:p>
        </w:tc>
        <w:tc>
          <w:tcPr>
            <w:tcW w:w="2048" w:type="pct"/>
            <w:vAlign w:val="center"/>
          </w:tcPr>
          <w:p w14:paraId="5CB52CCE"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27.2</w:t>
            </w:r>
          </w:p>
        </w:tc>
      </w:tr>
      <w:tr w:rsidR="00B5249C" w:rsidRPr="008A6D8C" w14:paraId="10C9C1AC" w14:textId="77777777" w:rsidTr="00FA5767">
        <w:trPr>
          <w:jc w:val="center"/>
        </w:trPr>
        <w:tc>
          <w:tcPr>
            <w:tcW w:w="1526" w:type="pct"/>
            <w:vAlign w:val="center"/>
          </w:tcPr>
          <w:p w14:paraId="5B165459"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太原</w:t>
            </w:r>
          </w:p>
        </w:tc>
        <w:tc>
          <w:tcPr>
            <w:tcW w:w="1425" w:type="pct"/>
            <w:vAlign w:val="center"/>
          </w:tcPr>
          <w:p w14:paraId="02AECCAD"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山西</w:t>
            </w:r>
          </w:p>
        </w:tc>
        <w:tc>
          <w:tcPr>
            <w:tcW w:w="2048" w:type="pct"/>
            <w:vAlign w:val="center"/>
          </w:tcPr>
          <w:p w14:paraId="06EEC35F"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24.1</w:t>
            </w:r>
          </w:p>
        </w:tc>
      </w:tr>
      <w:tr w:rsidR="00B5249C" w:rsidRPr="008A6D8C" w14:paraId="7587448B" w14:textId="77777777" w:rsidTr="00FA5767">
        <w:trPr>
          <w:jc w:val="center"/>
        </w:trPr>
        <w:tc>
          <w:tcPr>
            <w:tcW w:w="1526" w:type="pct"/>
            <w:vAlign w:val="center"/>
          </w:tcPr>
          <w:p w14:paraId="2717A9C2"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西安</w:t>
            </w:r>
          </w:p>
        </w:tc>
        <w:tc>
          <w:tcPr>
            <w:tcW w:w="1425" w:type="pct"/>
            <w:vAlign w:val="center"/>
          </w:tcPr>
          <w:p w14:paraId="51D8509A"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陕西</w:t>
            </w:r>
          </w:p>
        </w:tc>
        <w:tc>
          <w:tcPr>
            <w:tcW w:w="2048" w:type="pct"/>
            <w:vAlign w:val="center"/>
          </w:tcPr>
          <w:p w14:paraId="72991353"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27.8</w:t>
            </w:r>
          </w:p>
        </w:tc>
      </w:tr>
      <w:tr w:rsidR="00B5249C" w:rsidRPr="008A6D8C" w14:paraId="176B7D44" w14:textId="77777777" w:rsidTr="00FA5767">
        <w:trPr>
          <w:jc w:val="center"/>
        </w:trPr>
        <w:tc>
          <w:tcPr>
            <w:tcW w:w="1526" w:type="pct"/>
            <w:vAlign w:val="center"/>
          </w:tcPr>
          <w:p w14:paraId="615D9031"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兰州</w:t>
            </w:r>
          </w:p>
        </w:tc>
        <w:tc>
          <w:tcPr>
            <w:tcW w:w="1425" w:type="pct"/>
            <w:vAlign w:val="center"/>
          </w:tcPr>
          <w:p w14:paraId="5D717FD7"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甘肃</w:t>
            </w:r>
          </w:p>
        </w:tc>
        <w:tc>
          <w:tcPr>
            <w:tcW w:w="2048" w:type="pct"/>
            <w:vAlign w:val="center"/>
          </w:tcPr>
          <w:p w14:paraId="6642455A"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23.3</w:t>
            </w:r>
          </w:p>
        </w:tc>
      </w:tr>
      <w:tr w:rsidR="00B5249C" w:rsidRPr="008A6D8C" w14:paraId="057FED8F" w14:textId="77777777" w:rsidTr="00FA5767">
        <w:trPr>
          <w:jc w:val="center"/>
        </w:trPr>
        <w:tc>
          <w:tcPr>
            <w:tcW w:w="1526" w:type="pct"/>
            <w:vAlign w:val="center"/>
          </w:tcPr>
          <w:p w14:paraId="11B15EF1"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银川</w:t>
            </w:r>
          </w:p>
        </w:tc>
        <w:tc>
          <w:tcPr>
            <w:tcW w:w="1425" w:type="pct"/>
            <w:vAlign w:val="center"/>
          </w:tcPr>
          <w:p w14:paraId="5C93F0BB"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宁夏</w:t>
            </w:r>
          </w:p>
        </w:tc>
        <w:tc>
          <w:tcPr>
            <w:tcW w:w="2048" w:type="pct"/>
            <w:vAlign w:val="center"/>
          </w:tcPr>
          <w:p w14:paraId="32872414"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23.9</w:t>
            </w:r>
          </w:p>
        </w:tc>
      </w:tr>
      <w:tr w:rsidR="00B5249C" w:rsidRPr="008A6D8C" w14:paraId="76CFCAF4" w14:textId="77777777" w:rsidTr="00FA5767">
        <w:trPr>
          <w:jc w:val="center"/>
        </w:trPr>
        <w:tc>
          <w:tcPr>
            <w:tcW w:w="1526" w:type="pct"/>
            <w:vAlign w:val="center"/>
          </w:tcPr>
          <w:p w14:paraId="17C935B5"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西宁</w:t>
            </w:r>
          </w:p>
        </w:tc>
        <w:tc>
          <w:tcPr>
            <w:tcW w:w="1425" w:type="pct"/>
            <w:vAlign w:val="center"/>
          </w:tcPr>
          <w:p w14:paraId="1D1E216B"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青海</w:t>
            </w:r>
          </w:p>
        </w:tc>
        <w:tc>
          <w:tcPr>
            <w:tcW w:w="2048" w:type="pct"/>
            <w:vAlign w:val="center"/>
          </w:tcPr>
          <w:p w14:paraId="27F4D659"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17.2</w:t>
            </w:r>
          </w:p>
        </w:tc>
      </w:tr>
      <w:tr w:rsidR="00B5249C" w:rsidRPr="008A6D8C" w14:paraId="191E0D32" w14:textId="77777777" w:rsidTr="00FA5767">
        <w:trPr>
          <w:jc w:val="center"/>
        </w:trPr>
        <w:tc>
          <w:tcPr>
            <w:tcW w:w="1526" w:type="pct"/>
            <w:vAlign w:val="center"/>
          </w:tcPr>
          <w:p w14:paraId="1CA9DC71"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乌鲁木齐</w:t>
            </w:r>
          </w:p>
        </w:tc>
        <w:tc>
          <w:tcPr>
            <w:tcW w:w="1425" w:type="pct"/>
            <w:vAlign w:val="center"/>
          </w:tcPr>
          <w:p w14:paraId="3B7AA0CF"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新疆</w:t>
            </w:r>
          </w:p>
        </w:tc>
        <w:tc>
          <w:tcPr>
            <w:tcW w:w="2048" w:type="pct"/>
            <w:vAlign w:val="center"/>
          </w:tcPr>
          <w:p w14:paraId="6A780328"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23.7</w:t>
            </w:r>
          </w:p>
        </w:tc>
      </w:tr>
      <w:tr w:rsidR="00B5249C" w:rsidRPr="008A6D8C" w14:paraId="7E82C91D" w14:textId="77777777" w:rsidTr="00FA5767">
        <w:trPr>
          <w:jc w:val="center"/>
        </w:trPr>
        <w:tc>
          <w:tcPr>
            <w:tcW w:w="1526" w:type="pct"/>
            <w:vAlign w:val="center"/>
          </w:tcPr>
          <w:p w14:paraId="30ECEDB7"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拉萨</w:t>
            </w:r>
          </w:p>
        </w:tc>
        <w:tc>
          <w:tcPr>
            <w:tcW w:w="1425" w:type="pct"/>
            <w:vAlign w:val="center"/>
          </w:tcPr>
          <w:p w14:paraId="0C6841F3"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西藏</w:t>
            </w:r>
          </w:p>
        </w:tc>
        <w:tc>
          <w:tcPr>
            <w:tcW w:w="2048" w:type="pct"/>
            <w:vAlign w:val="center"/>
          </w:tcPr>
          <w:p w14:paraId="16B6D129"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15.7</w:t>
            </w:r>
          </w:p>
        </w:tc>
      </w:tr>
      <w:tr w:rsidR="00B5249C" w:rsidRPr="008A6D8C" w14:paraId="154D9A94" w14:textId="77777777" w:rsidTr="00FA5767">
        <w:trPr>
          <w:jc w:val="center"/>
        </w:trPr>
        <w:tc>
          <w:tcPr>
            <w:tcW w:w="1526" w:type="pct"/>
            <w:vAlign w:val="center"/>
          </w:tcPr>
          <w:p w14:paraId="7A6A58B7"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合肥</w:t>
            </w:r>
          </w:p>
        </w:tc>
        <w:tc>
          <w:tcPr>
            <w:tcW w:w="1425" w:type="pct"/>
            <w:vAlign w:val="center"/>
          </w:tcPr>
          <w:p w14:paraId="5CDA55FF"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安徽</w:t>
            </w:r>
          </w:p>
        </w:tc>
        <w:tc>
          <w:tcPr>
            <w:tcW w:w="2048" w:type="pct"/>
            <w:vAlign w:val="center"/>
          </w:tcPr>
          <w:p w14:paraId="3F21F8AB"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28.8</w:t>
            </w:r>
          </w:p>
        </w:tc>
      </w:tr>
      <w:tr w:rsidR="00B5249C" w:rsidRPr="008A6D8C" w14:paraId="7E6331F7" w14:textId="77777777" w:rsidTr="00FA5767">
        <w:trPr>
          <w:jc w:val="center"/>
        </w:trPr>
        <w:tc>
          <w:tcPr>
            <w:tcW w:w="1526" w:type="pct"/>
            <w:vAlign w:val="center"/>
          </w:tcPr>
          <w:p w14:paraId="5D2FED2A"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南京</w:t>
            </w:r>
          </w:p>
        </w:tc>
        <w:tc>
          <w:tcPr>
            <w:tcW w:w="1425" w:type="pct"/>
            <w:vAlign w:val="center"/>
          </w:tcPr>
          <w:p w14:paraId="12AA5674"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江苏</w:t>
            </w:r>
          </w:p>
        </w:tc>
        <w:tc>
          <w:tcPr>
            <w:tcW w:w="2048" w:type="pct"/>
            <w:vAlign w:val="center"/>
          </w:tcPr>
          <w:p w14:paraId="2BC34CB9"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28.3</w:t>
            </w:r>
          </w:p>
        </w:tc>
      </w:tr>
      <w:tr w:rsidR="00B5249C" w:rsidRPr="008A6D8C" w14:paraId="2F82C4C7" w14:textId="77777777" w:rsidTr="00FA5767">
        <w:trPr>
          <w:jc w:val="center"/>
        </w:trPr>
        <w:tc>
          <w:tcPr>
            <w:tcW w:w="1526" w:type="pct"/>
            <w:vAlign w:val="center"/>
          </w:tcPr>
          <w:p w14:paraId="3E80CBFD"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杭州</w:t>
            </w:r>
          </w:p>
        </w:tc>
        <w:tc>
          <w:tcPr>
            <w:tcW w:w="1425" w:type="pct"/>
            <w:vAlign w:val="center"/>
          </w:tcPr>
          <w:p w14:paraId="6E1E7B1B"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浙江</w:t>
            </w:r>
          </w:p>
        </w:tc>
        <w:tc>
          <w:tcPr>
            <w:tcW w:w="2048" w:type="pct"/>
            <w:vAlign w:val="center"/>
          </w:tcPr>
          <w:p w14:paraId="22659E9D"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28.8</w:t>
            </w:r>
          </w:p>
        </w:tc>
      </w:tr>
      <w:tr w:rsidR="00B5249C" w:rsidRPr="008A6D8C" w14:paraId="1A853D3E" w14:textId="77777777" w:rsidTr="00FA5767">
        <w:trPr>
          <w:jc w:val="center"/>
        </w:trPr>
        <w:tc>
          <w:tcPr>
            <w:tcW w:w="1526" w:type="pct"/>
            <w:vAlign w:val="center"/>
          </w:tcPr>
          <w:p w14:paraId="46C3D4AB"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武汉</w:t>
            </w:r>
          </w:p>
        </w:tc>
        <w:tc>
          <w:tcPr>
            <w:tcW w:w="1425" w:type="pct"/>
            <w:vAlign w:val="center"/>
          </w:tcPr>
          <w:p w14:paraId="61C27DCF"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湖北</w:t>
            </w:r>
          </w:p>
        </w:tc>
        <w:tc>
          <w:tcPr>
            <w:tcW w:w="2048" w:type="pct"/>
            <w:vAlign w:val="center"/>
          </w:tcPr>
          <w:p w14:paraId="7D61584B"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29.6</w:t>
            </w:r>
          </w:p>
        </w:tc>
      </w:tr>
      <w:tr w:rsidR="00B5249C" w:rsidRPr="008A6D8C" w14:paraId="441A053D" w14:textId="77777777" w:rsidTr="00FA5767">
        <w:trPr>
          <w:jc w:val="center"/>
        </w:trPr>
        <w:tc>
          <w:tcPr>
            <w:tcW w:w="1526" w:type="pct"/>
            <w:vAlign w:val="center"/>
          </w:tcPr>
          <w:p w14:paraId="048B4114"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长沙</w:t>
            </w:r>
          </w:p>
        </w:tc>
        <w:tc>
          <w:tcPr>
            <w:tcW w:w="1425" w:type="pct"/>
            <w:vAlign w:val="center"/>
          </w:tcPr>
          <w:p w14:paraId="6D4C4FAA"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湖南</w:t>
            </w:r>
          </w:p>
        </w:tc>
        <w:tc>
          <w:tcPr>
            <w:tcW w:w="2048" w:type="pct"/>
            <w:vAlign w:val="center"/>
          </w:tcPr>
          <w:p w14:paraId="23991DD4"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29.0</w:t>
            </w:r>
          </w:p>
        </w:tc>
      </w:tr>
      <w:tr w:rsidR="00B5249C" w:rsidRPr="008A6D8C" w14:paraId="3A534904" w14:textId="77777777" w:rsidTr="00FA5767">
        <w:trPr>
          <w:jc w:val="center"/>
        </w:trPr>
        <w:tc>
          <w:tcPr>
            <w:tcW w:w="1526" w:type="pct"/>
            <w:vAlign w:val="center"/>
          </w:tcPr>
          <w:p w14:paraId="3547C9FB"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lastRenderedPageBreak/>
              <w:t>南昌</w:t>
            </w:r>
          </w:p>
        </w:tc>
        <w:tc>
          <w:tcPr>
            <w:tcW w:w="1425" w:type="pct"/>
            <w:vAlign w:val="center"/>
          </w:tcPr>
          <w:p w14:paraId="1E1C6D57"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江西</w:t>
            </w:r>
          </w:p>
        </w:tc>
        <w:tc>
          <w:tcPr>
            <w:tcW w:w="2048" w:type="pct"/>
            <w:vAlign w:val="center"/>
          </w:tcPr>
          <w:p w14:paraId="439B5D33"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29.3</w:t>
            </w:r>
          </w:p>
        </w:tc>
      </w:tr>
      <w:tr w:rsidR="00B5249C" w:rsidRPr="008A6D8C" w14:paraId="3C9AE68F" w14:textId="77777777" w:rsidTr="00FA5767">
        <w:trPr>
          <w:jc w:val="center"/>
        </w:trPr>
        <w:tc>
          <w:tcPr>
            <w:tcW w:w="1526" w:type="pct"/>
            <w:vAlign w:val="center"/>
          </w:tcPr>
          <w:p w14:paraId="2824EFFA"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成都</w:t>
            </w:r>
          </w:p>
        </w:tc>
        <w:tc>
          <w:tcPr>
            <w:tcW w:w="1425" w:type="pct"/>
            <w:vAlign w:val="center"/>
          </w:tcPr>
          <w:p w14:paraId="2C171546"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四川</w:t>
            </w:r>
          </w:p>
        </w:tc>
        <w:tc>
          <w:tcPr>
            <w:tcW w:w="2048" w:type="pct"/>
            <w:vAlign w:val="center"/>
          </w:tcPr>
          <w:p w14:paraId="0C97F4E7"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26.1</w:t>
            </w:r>
          </w:p>
        </w:tc>
      </w:tr>
      <w:tr w:rsidR="00B5249C" w:rsidRPr="008A6D8C" w14:paraId="2A4BB618" w14:textId="77777777" w:rsidTr="00FA5767">
        <w:trPr>
          <w:jc w:val="center"/>
        </w:trPr>
        <w:tc>
          <w:tcPr>
            <w:tcW w:w="1526" w:type="pct"/>
            <w:vAlign w:val="center"/>
          </w:tcPr>
          <w:p w14:paraId="1D8BCEF9"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贵阳</w:t>
            </w:r>
          </w:p>
        </w:tc>
        <w:tc>
          <w:tcPr>
            <w:tcW w:w="1425" w:type="pct"/>
            <w:vAlign w:val="center"/>
          </w:tcPr>
          <w:p w14:paraId="178FE3D3"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贵州</w:t>
            </w:r>
          </w:p>
        </w:tc>
        <w:tc>
          <w:tcPr>
            <w:tcW w:w="2048" w:type="pct"/>
            <w:vAlign w:val="center"/>
          </w:tcPr>
          <w:p w14:paraId="0623E66E"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23.3</w:t>
            </w:r>
          </w:p>
        </w:tc>
      </w:tr>
      <w:tr w:rsidR="00B5249C" w:rsidRPr="008A6D8C" w14:paraId="7DCF94F8" w14:textId="77777777" w:rsidTr="00FA5767">
        <w:trPr>
          <w:jc w:val="center"/>
        </w:trPr>
        <w:tc>
          <w:tcPr>
            <w:tcW w:w="1526" w:type="pct"/>
            <w:vAlign w:val="center"/>
          </w:tcPr>
          <w:p w14:paraId="35959009"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昆明</w:t>
            </w:r>
          </w:p>
        </w:tc>
        <w:tc>
          <w:tcPr>
            <w:tcW w:w="1425" w:type="pct"/>
            <w:vAlign w:val="center"/>
          </w:tcPr>
          <w:p w14:paraId="45C37087"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云南</w:t>
            </w:r>
          </w:p>
        </w:tc>
        <w:tc>
          <w:tcPr>
            <w:tcW w:w="2048" w:type="pct"/>
            <w:vAlign w:val="center"/>
          </w:tcPr>
          <w:p w14:paraId="75C0BAEA"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20.3</w:t>
            </w:r>
          </w:p>
        </w:tc>
      </w:tr>
      <w:tr w:rsidR="00B5249C" w:rsidRPr="008A6D8C" w14:paraId="797629C4" w14:textId="77777777" w:rsidTr="00FA5767">
        <w:trPr>
          <w:jc w:val="center"/>
        </w:trPr>
        <w:tc>
          <w:tcPr>
            <w:tcW w:w="1526" w:type="pct"/>
            <w:vAlign w:val="center"/>
          </w:tcPr>
          <w:p w14:paraId="1F92F8F0"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福州</w:t>
            </w:r>
          </w:p>
        </w:tc>
        <w:tc>
          <w:tcPr>
            <w:tcW w:w="1425" w:type="pct"/>
            <w:vAlign w:val="center"/>
          </w:tcPr>
          <w:p w14:paraId="6464D8FD"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福建</w:t>
            </w:r>
          </w:p>
        </w:tc>
        <w:tc>
          <w:tcPr>
            <w:tcW w:w="2048" w:type="pct"/>
            <w:vAlign w:val="center"/>
          </w:tcPr>
          <w:p w14:paraId="0BE55EE5"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29.2</w:t>
            </w:r>
          </w:p>
        </w:tc>
      </w:tr>
      <w:tr w:rsidR="00B5249C" w:rsidRPr="008A6D8C" w14:paraId="14DAACCF" w14:textId="77777777" w:rsidTr="00FA5767">
        <w:trPr>
          <w:jc w:val="center"/>
        </w:trPr>
        <w:tc>
          <w:tcPr>
            <w:tcW w:w="1526" w:type="pct"/>
            <w:vAlign w:val="center"/>
          </w:tcPr>
          <w:p w14:paraId="452D3558"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厦门</w:t>
            </w:r>
          </w:p>
        </w:tc>
        <w:tc>
          <w:tcPr>
            <w:tcW w:w="1425" w:type="pct"/>
            <w:vAlign w:val="center"/>
          </w:tcPr>
          <w:p w14:paraId="72645598"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福建</w:t>
            </w:r>
          </w:p>
        </w:tc>
        <w:tc>
          <w:tcPr>
            <w:tcW w:w="2048" w:type="pct"/>
            <w:vAlign w:val="center"/>
          </w:tcPr>
          <w:p w14:paraId="0E34A640"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28.0</w:t>
            </w:r>
          </w:p>
        </w:tc>
      </w:tr>
      <w:tr w:rsidR="00B5249C" w:rsidRPr="008A6D8C" w14:paraId="6EDF4B70" w14:textId="77777777" w:rsidTr="00FA5767">
        <w:trPr>
          <w:jc w:val="center"/>
        </w:trPr>
        <w:tc>
          <w:tcPr>
            <w:tcW w:w="1526" w:type="pct"/>
            <w:vAlign w:val="center"/>
          </w:tcPr>
          <w:p w14:paraId="24244696"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广州</w:t>
            </w:r>
          </w:p>
        </w:tc>
        <w:tc>
          <w:tcPr>
            <w:tcW w:w="1425" w:type="pct"/>
            <w:vAlign w:val="center"/>
          </w:tcPr>
          <w:p w14:paraId="1EB4A39D"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广东</w:t>
            </w:r>
          </w:p>
        </w:tc>
        <w:tc>
          <w:tcPr>
            <w:tcW w:w="2048" w:type="pct"/>
            <w:vAlign w:val="center"/>
          </w:tcPr>
          <w:p w14:paraId="12F57D94"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28.8</w:t>
            </w:r>
          </w:p>
        </w:tc>
      </w:tr>
      <w:tr w:rsidR="00B5249C" w:rsidRPr="008A6D8C" w14:paraId="78D926FF" w14:textId="77777777" w:rsidTr="00FA5767">
        <w:trPr>
          <w:jc w:val="center"/>
        </w:trPr>
        <w:tc>
          <w:tcPr>
            <w:tcW w:w="1526" w:type="pct"/>
            <w:vAlign w:val="center"/>
          </w:tcPr>
          <w:p w14:paraId="075DFC21"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深圳</w:t>
            </w:r>
          </w:p>
        </w:tc>
        <w:tc>
          <w:tcPr>
            <w:tcW w:w="1425" w:type="pct"/>
            <w:vAlign w:val="center"/>
          </w:tcPr>
          <w:p w14:paraId="3B9E3BF4"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广东</w:t>
            </w:r>
          </w:p>
        </w:tc>
        <w:tc>
          <w:tcPr>
            <w:tcW w:w="2048" w:type="pct"/>
            <w:vAlign w:val="center"/>
          </w:tcPr>
          <w:p w14:paraId="406EE1CC"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29.0</w:t>
            </w:r>
          </w:p>
        </w:tc>
      </w:tr>
      <w:tr w:rsidR="00B5249C" w:rsidRPr="008A6D8C" w14:paraId="5CA2A27D" w14:textId="77777777" w:rsidTr="00FA5767">
        <w:trPr>
          <w:jc w:val="center"/>
        </w:trPr>
        <w:tc>
          <w:tcPr>
            <w:tcW w:w="1526" w:type="pct"/>
            <w:vAlign w:val="center"/>
          </w:tcPr>
          <w:p w14:paraId="3DBA0750"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南宁</w:t>
            </w:r>
          </w:p>
        </w:tc>
        <w:tc>
          <w:tcPr>
            <w:tcW w:w="1425" w:type="pct"/>
            <w:vAlign w:val="center"/>
          </w:tcPr>
          <w:p w14:paraId="24B75983"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广西</w:t>
            </w:r>
          </w:p>
        </w:tc>
        <w:tc>
          <w:tcPr>
            <w:tcW w:w="2048" w:type="pct"/>
            <w:vAlign w:val="center"/>
          </w:tcPr>
          <w:p w14:paraId="28F1BB13"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28.2</w:t>
            </w:r>
          </w:p>
        </w:tc>
      </w:tr>
      <w:tr w:rsidR="00B5249C" w:rsidRPr="008A6D8C" w14:paraId="59363681" w14:textId="77777777" w:rsidTr="00FA5767">
        <w:trPr>
          <w:jc w:val="center"/>
        </w:trPr>
        <w:tc>
          <w:tcPr>
            <w:tcW w:w="1526" w:type="pct"/>
            <w:vAlign w:val="center"/>
          </w:tcPr>
          <w:p w14:paraId="66408666"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海口</w:t>
            </w:r>
          </w:p>
        </w:tc>
        <w:tc>
          <w:tcPr>
            <w:tcW w:w="1425" w:type="pct"/>
            <w:vAlign w:val="center"/>
          </w:tcPr>
          <w:p w14:paraId="5470F3F6"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海南</w:t>
            </w:r>
          </w:p>
        </w:tc>
        <w:tc>
          <w:tcPr>
            <w:tcW w:w="2048" w:type="pct"/>
            <w:vAlign w:val="center"/>
          </w:tcPr>
          <w:p w14:paraId="0C4BF658"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29.1</w:t>
            </w:r>
          </w:p>
        </w:tc>
      </w:tr>
      <w:tr w:rsidR="00B5249C" w:rsidRPr="008A6D8C" w14:paraId="1979C6E6" w14:textId="77777777" w:rsidTr="00FA5767">
        <w:trPr>
          <w:jc w:val="center"/>
        </w:trPr>
        <w:tc>
          <w:tcPr>
            <w:tcW w:w="1526" w:type="pct"/>
            <w:vAlign w:val="center"/>
          </w:tcPr>
          <w:p w14:paraId="0FD5D6F9"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三亚</w:t>
            </w:r>
          </w:p>
        </w:tc>
        <w:tc>
          <w:tcPr>
            <w:tcW w:w="1425" w:type="pct"/>
            <w:vAlign w:val="center"/>
          </w:tcPr>
          <w:p w14:paraId="19A4B559"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海南</w:t>
            </w:r>
          </w:p>
        </w:tc>
        <w:tc>
          <w:tcPr>
            <w:tcW w:w="2048" w:type="pct"/>
            <w:vAlign w:val="center"/>
          </w:tcPr>
          <w:p w14:paraId="5ECDD539"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bCs/>
                <w:sz w:val="24"/>
                <w:szCs w:val="24"/>
                <w:lang w:val="en-US"/>
              </w:rPr>
              <w:t>28.8</w:t>
            </w:r>
          </w:p>
        </w:tc>
      </w:tr>
    </w:tbl>
    <w:p w14:paraId="6FD01B33" w14:textId="2C71FFBD" w:rsidR="00B5249C" w:rsidRPr="005A3AAF" w:rsidRDefault="00B5249C" w:rsidP="001B1316">
      <w:pPr>
        <w:pStyle w:val="a6"/>
        <w:numPr>
          <w:ilvl w:val="0"/>
          <w:numId w:val="16"/>
        </w:numPr>
        <w:tabs>
          <w:tab w:val="left" w:pos="851"/>
        </w:tabs>
        <w:spacing w:line="460" w:lineRule="exact"/>
        <w:ind w:firstLineChars="0"/>
        <w:rPr>
          <w:bCs/>
          <w:sz w:val="24"/>
        </w:rPr>
      </w:pPr>
      <w:bookmarkStart w:id="77" w:name="_Ref12740568"/>
      <w:r w:rsidRPr="005A3AAF">
        <w:rPr>
          <w:rFonts w:hint="eastAsia"/>
          <w:bCs/>
          <w:sz w:val="24"/>
        </w:rPr>
        <w:t>典型温度的修正系数选取应符合表</w:t>
      </w:r>
      <w:r w:rsidR="005A3AAF">
        <w:rPr>
          <w:bCs/>
          <w:sz w:val="24"/>
        </w:rPr>
        <w:fldChar w:fldCharType="begin"/>
      </w:r>
      <w:r w:rsidR="005A3AAF">
        <w:rPr>
          <w:bCs/>
          <w:sz w:val="24"/>
        </w:rPr>
        <w:instrText xml:space="preserve"> </w:instrText>
      </w:r>
      <w:r w:rsidR="005A3AAF">
        <w:rPr>
          <w:rFonts w:hint="eastAsia"/>
          <w:bCs/>
          <w:sz w:val="24"/>
        </w:rPr>
        <w:instrText>REF _Ref12740568 \n \h</w:instrText>
      </w:r>
      <w:r w:rsidR="005A3AAF">
        <w:rPr>
          <w:bCs/>
          <w:sz w:val="24"/>
        </w:rPr>
        <w:instrText xml:space="preserve"> </w:instrText>
      </w:r>
      <w:r w:rsidR="005A3AAF">
        <w:rPr>
          <w:bCs/>
          <w:sz w:val="24"/>
        </w:rPr>
      </w:r>
      <w:r w:rsidR="005A3AAF">
        <w:rPr>
          <w:bCs/>
          <w:sz w:val="24"/>
        </w:rPr>
        <w:fldChar w:fldCharType="separate"/>
      </w:r>
      <w:r w:rsidR="005A3AAF">
        <w:rPr>
          <w:bCs/>
          <w:sz w:val="24"/>
        </w:rPr>
        <w:t>A.0.2</w:t>
      </w:r>
      <w:r w:rsidR="005A3AAF">
        <w:rPr>
          <w:bCs/>
          <w:sz w:val="24"/>
        </w:rPr>
        <w:fldChar w:fldCharType="end"/>
      </w:r>
      <w:r w:rsidRPr="005A3AAF">
        <w:rPr>
          <w:rFonts w:hint="eastAsia"/>
          <w:bCs/>
          <w:sz w:val="24"/>
        </w:rPr>
        <w:t>的规定。</w:t>
      </w:r>
      <w:bookmarkEnd w:id="77"/>
    </w:p>
    <w:p w14:paraId="1DB075D4" w14:textId="5EBE7407" w:rsidR="00B5249C" w:rsidRPr="008A6D8C" w:rsidRDefault="00B5249C" w:rsidP="00B5249C">
      <w:pPr>
        <w:pStyle w:val="aa"/>
        <w:keepNext/>
        <w:spacing w:line="460" w:lineRule="exact"/>
        <w:jc w:val="center"/>
        <w:rPr>
          <w:rFonts w:ascii="Times New Roman" w:eastAsia="宋体" w:hAnsi="Times New Roman"/>
          <w:sz w:val="24"/>
          <w:szCs w:val="24"/>
          <w:lang w:val="en-US"/>
        </w:rPr>
      </w:pPr>
      <w:r w:rsidRPr="008A6D8C">
        <w:rPr>
          <w:rFonts w:ascii="Times New Roman" w:eastAsia="宋体" w:hAnsi="Times New Roman" w:hint="eastAsia"/>
          <w:sz w:val="24"/>
          <w:szCs w:val="24"/>
          <w:lang w:val="en-US"/>
        </w:rPr>
        <w:t>表</w:t>
      </w:r>
      <w:r w:rsidR="005A3AAF">
        <w:rPr>
          <w:rFonts w:ascii="Times New Roman" w:eastAsia="宋体" w:hAnsi="Times New Roman"/>
          <w:sz w:val="24"/>
          <w:szCs w:val="24"/>
          <w:lang w:val="en-US"/>
        </w:rPr>
        <w:fldChar w:fldCharType="begin"/>
      </w:r>
      <w:r w:rsidR="005A3AAF">
        <w:rPr>
          <w:rFonts w:ascii="Times New Roman" w:eastAsia="宋体" w:hAnsi="Times New Roman"/>
          <w:sz w:val="24"/>
          <w:szCs w:val="24"/>
          <w:lang w:val="en-US"/>
        </w:rPr>
        <w:instrText xml:space="preserve"> </w:instrText>
      </w:r>
      <w:r w:rsidR="005A3AAF">
        <w:rPr>
          <w:rFonts w:ascii="Times New Roman" w:eastAsia="宋体" w:hAnsi="Times New Roman" w:hint="eastAsia"/>
          <w:sz w:val="24"/>
          <w:szCs w:val="24"/>
          <w:lang w:val="en-US"/>
        </w:rPr>
        <w:instrText>REF _Ref12740568 \n \h</w:instrText>
      </w:r>
      <w:r w:rsidR="005A3AAF">
        <w:rPr>
          <w:rFonts w:ascii="Times New Roman" w:eastAsia="宋体" w:hAnsi="Times New Roman"/>
          <w:sz w:val="24"/>
          <w:szCs w:val="24"/>
          <w:lang w:val="en-US"/>
        </w:rPr>
        <w:instrText xml:space="preserve"> </w:instrText>
      </w:r>
      <w:r w:rsidR="005A3AAF">
        <w:rPr>
          <w:rFonts w:ascii="Times New Roman" w:eastAsia="宋体" w:hAnsi="Times New Roman"/>
          <w:sz w:val="24"/>
          <w:szCs w:val="24"/>
          <w:lang w:val="en-US"/>
        </w:rPr>
      </w:r>
      <w:r w:rsidR="005A3AAF">
        <w:rPr>
          <w:rFonts w:ascii="Times New Roman" w:eastAsia="宋体" w:hAnsi="Times New Roman"/>
          <w:sz w:val="24"/>
          <w:szCs w:val="24"/>
          <w:lang w:val="en-US"/>
        </w:rPr>
        <w:fldChar w:fldCharType="separate"/>
      </w:r>
      <w:r w:rsidR="005A3AAF">
        <w:rPr>
          <w:rFonts w:ascii="Times New Roman" w:eastAsia="宋体" w:hAnsi="Times New Roman"/>
          <w:sz w:val="24"/>
          <w:szCs w:val="24"/>
          <w:lang w:val="en-US"/>
        </w:rPr>
        <w:t>A.0.2</w:t>
      </w:r>
      <w:r w:rsidR="005A3AAF">
        <w:rPr>
          <w:rFonts w:ascii="Times New Roman" w:eastAsia="宋体" w:hAnsi="Times New Roman"/>
          <w:sz w:val="24"/>
          <w:szCs w:val="24"/>
          <w:lang w:val="en-US"/>
        </w:rPr>
        <w:fldChar w:fldCharType="end"/>
      </w:r>
      <w:r w:rsidRPr="008A6D8C">
        <w:rPr>
          <w:rFonts w:ascii="Times New Roman" w:eastAsia="宋体" w:hAnsi="Times New Roman" w:hint="eastAsia"/>
          <w:sz w:val="24"/>
          <w:szCs w:val="24"/>
          <w:lang w:val="en-US"/>
        </w:rPr>
        <w:t xml:space="preserve">  </w:t>
      </w:r>
      <w:r w:rsidRPr="008A6D8C">
        <w:rPr>
          <w:rFonts w:ascii="Times New Roman" w:eastAsia="宋体" w:hAnsi="Times New Roman" w:hint="eastAsia"/>
          <w:sz w:val="24"/>
          <w:szCs w:val="24"/>
          <w:lang w:val="en-US"/>
        </w:rPr>
        <w:t>温度修正系数</w:t>
      </w:r>
    </w:p>
    <w:tbl>
      <w:tblPr>
        <w:tblStyle w:val="ad"/>
        <w:tblW w:w="3731" w:type="pct"/>
        <w:jc w:val="center"/>
        <w:tblLook w:val="04A0" w:firstRow="1" w:lastRow="0" w:firstColumn="1" w:lastColumn="0" w:noHBand="0" w:noVBand="1"/>
      </w:tblPr>
      <w:tblGrid>
        <w:gridCol w:w="3123"/>
        <w:gridCol w:w="4018"/>
      </w:tblGrid>
      <w:tr w:rsidR="00B5249C" w:rsidRPr="008424F6" w14:paraId="36C9C5D2" w14:textId="77777777" w:rsidTr="00AB47FC">
        <w:trPr>
          <w:trHeight w:val="343"/>
          <w:tblHeader/>
          <w:jc w:val="center"/>
        </w:trPr>
        <w:tc>
          <w:tcPr>
            <w:tcW w:w="2187" w:type="pct"/>
            <w:vAlign w:val="center"/>
          </w:tcPr>
          <w:p w14:paraId="15A51B10" w14:textId="77777777" w:rsidR="00B5249C" w:rsidRPr="008424F6" w:rsidRDefault="00B5249C" w:rsidP="00AB47FC">
            <w:pPr>
              <w:tabs>
                <w:tab w:val="left" w:pos="851"/>
              </w:tabs>
              <w:spacing w:line="360" w:lineRule="auto"/>
              <w:jc w:val="center"/>
              <w:rPr>
                <w:b/>
                <w:bCs/>
                <w:sz w:val="24"/>
              </w:rPr>
            </w:pPr>
            <w:r w:rsidRPr="008424F6">
              <w:rPr>
                <w:b/>
                <w:bCs/>
                <w:sz w:val="24"/>
              </w:rPr>
              <w:t>温度</w:t>
            </w:r>
            <w:r w:rsidRPr="008424F6">
              <w:rPr>
                <w:rFonts w:hint="eastAsia"/>
                <w:b/>
                <w:bCs/>
                <w:sz w:val="24"/>
              </w:rPr>
              <w:t xml:space="preserve">t </w:t>
            </w:r>
            <w:r w:rsidRPr="008424F6">
              <w:rPr>
                <w:b/>
                <w:bCs/>
                <w:sz w:val="24"/>
              </w:rPr>
              <w:t>(</w:t>
            </w:r>
            <w:r w:rsidRPr="008424F6">
              <w:rPr>
                <w:rFonts w:cs="宋体" w:hint="eastAsia"/>
                <w:b/>
                <w:bCs/>
                <w:sz w:val="24"/>
              </w:rPr>
              <w:t>℃</w:t>
            </w:r>
            <w:r w:rsidRPr="008424F6">
              <w:rPr>
                <w:b/>
                <w:bCs/>
                <w:sz w:val="24"/>
              </w:rPr>
              <w:t>)</w:t>
            </w:r>
          </w:p>
        </w:tc>
        <w:tc>
          <w:tcPr>
            <w:tcW w:w="2813" w:type="pct"/>
            <w:vAlign w:val="center"/>
          </w:tcPr>
          <w:p w14:paraId="7A0BEE81" w14:textId="033B0A4F" w:rsidR="00B5249C" w:rsidRPr="008424F6" w:rsidRDefault="00B5249C" w:rsidP="00AB47FC">
            <w:pPr>
              <w:pStyle w:val="a6"/>
              <w:tabs>
                <w:tab w:val="left" w:pos="851"/>
              </w:tabs>
              <w:spacing w:line="360" w:lineRule="auto"/>
              <w:ind w:firstLineChars="0" w:firstLine="0"/>
              <w:jc w:val="center"/>
              <w:rPr>
                <w:rFonts w:ascii="Times New Roman" w:hAnsi="Times New Roman"/>
                <w:b/>
                <w:bCs/>
                <w:sz w:val="24"/>
                <w:szCs w:val="24"/>
                <w:lang w:val="en-US"/>
              </w:rPr>
            </w:pPr>
            <w:r w:rsidRPr="008424F6">
              <w:rPr>
                <w:rFonts w:ascii="Times New Roman" w:hAnsi="Times New Roman"/>
                <w:b/>
                <w:bCs/>
                <w:sz w:val="24"/>
                <w:szCs w:val="24"/>
                <w:lang w:val="en-US"/>
              </w:rPr>
              <w:t>温度修正系数</w:t>
            </w:r>
            <m:oMath>
              <m:r>
                <m:rPr>
                  <m:sty m:val="b"/>
                </m:rPr>
                <w:rPr>
                  <w:rFonts w:ascii="Cambria Math" w:hAnsi="Cambria Math"/>
                  <w:sz w:val="24"/>
                  <w:szCs w:val="24"/>
                  <w:lang w:val="en-US"/>
                </w:rPr>
                <m:t>α</m:t>
              </m:r>
            </m:oMath>
          </w:p>
        </w:tc>
      </w:tr>
      <w:tr w:rsidR="00B5249C" w:rsidRPr="008A6D8C" w14:paraId="412EF6A1" w14:textId="77777777" w:rsidTr="00AB47FC">
        <w:trPr>
          <w:trHeight w:val="298"/>
          <w:jc w:val="center"/>
        </w:trPr>
        <w:tc>
          <w:tcPr>
            <w:tcW w:w="2187" w:type="pct"/>
            <w:vAlign w:val="center"/>
          </w:tcPr>
          <w:p w14:paraId="75B6E5F9"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18.0</w:t>
            </w:r>
          </w:p>
        </w:tc>
        <w:tc>
          <w:tcPr>
            <w:tcW w:w="2813" w:type="pct"/>
            <w:vAlign w:val="center"/>
          </w:tcPr>
          <w:p w14:paraId="04A175C0"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0.57</w:t>
            </w:r>
          </w:p>
        </w:tc>
      </w:tr>
      <w:tr w:rsidR="00B5249C" w:rsidRPr="008A6D8C" w14:paraId="27146501" w14:textId="77777777" w:rsidTr="00AB47FC">
        <w:trPr>
          <w:trHeight w:val="298"/>
          <w:jc w:val="center"/>
        </w:trPr>
        <w:tc>
          <w:tcPr>
            <w:tcW w:w="2187" w:type="pct"/>
            <w:vAlign w:val="center"/>
          </w:tcPr>
          <w:p w14:paraId="41B85AF3"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18.5</w:t>
            </w:r>
          </w:p>
        </w:tc>
        <w:tc>
          <w:tcPr>
            <w:tcW w:w="2813" w:type="pct"/>
            <w:vAlign w:val="center"/>
          </w:tcPr>
          <w:p w14:paraId="5885FBA9"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0.60</w:t>
            </w:r>
          </w:p>
        </w:tc>
      </w:tr>
      <w:tr w:rsidR="00B5249C" w:rsidRPr="008A6D8C" w14:paraId="58F6907F" w14:textId="77777777" w:rsidTr="00AB47FC">
        <w:trPr>
          <w:trHeight w:val="313"/>
          <w:jc w:val="center"/>
        </w:trPr>
        <w:tc>
          <w:tcPr>
            <w:tcW w:w="2187" w:type="pct"/>
            <w:vAlign w:val="center"/>
          </w:tcPr>
          <w:p w14:paraId="54738C56"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19.0</w:t>
            </w:r>
          </w:p>
        </w:tc>
        <w:tc>
          <w:tcPr>
            <w:tcW w:w="2813" w:type="pct"/>
            <w:vAlign w:val="center"/>
          </w:tcPr>
          <w:p w14:paraId="6FDBA930"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0.64</w:t>
            </w:r>
          </w:p>
        </w:tc>
      </w:tr>
      <w:tr w:rsidR="00B5249C" w:rsidRPr="008A6D8C" w14:paraId="71AF0610" w14:textId="77777777" w:rsidTr="00AB47FC">
        <w:trPr>
          <w:trHeight w:val="298"/>
          <w:jc w:val="center"/>
        </w:trPr>
        <w:tc>
          <w:tcPr>
            <w:tcW w:w="2187" w:type="pct"/>
            <w:vAlign w:val="center"/>
          </w:tcPr>
          <w:p w14:paraId="06122DEF"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19.5</w:t>
            </w:r>
          </w:p>
        </w:tc>
        <w:tc>
          <w:tcPr>
            <w:tcW w:w="2813" w:type="pct"/>
            <w:vAlign w:val="center"/>
          </w:tcPr>
          <w:p w14:paraId="0278DC7B"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0.67</w:t>
            </w:r>
          </w:p>
        </w:tc>
      </w:tr>
      <w:tr w:rsidR="00B5249C" w:rsidRPr="008A6D8C" w14:paraId="08B70CAC" w14:textId="77777777" w:rsidTr="00AB47FC">
        <w:trPr>
          <w:trHeight w:val="298"/>
          <w:jc w:val="center"/>
        </w:trPr>
        <w:tc>
          <w:tcPr>
            <w:tcW w:w="2187" w:type="pct"/>
            <w:vAlign w:val="center"/>
          </w:tcPr>
          <w:p w14:paraId="62889A89"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20.0</w:t>
            </w:r>
          </w:p>
        </w:tc>
        <w:tc>
          <w:tcPr>
            <w:tcW w:w="2813" w:type="pct"/>
            <w:vAlign w:val="center"/>
          </w:tcPr>
          <w:p w14:paraId="2D9D5AF4"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0.71</w:t>
            </w:r>
          </w:p>
        </w:tc>
      </w:tr>
      <w:tr w:rsidR="00B5249C" w:rsidRPr="008A6D8C" w14:paraId="157BC75F" w14:textId="77777777" w:rsidTr="00AB47FC">
        <w:trPr>
          <w:trHeight w:val="313"/>
          <w:jc w:val="center"/>
        </w:trPr>
        <w:tc>
          <w:tcPr>
            <w:tcW w:w="2187" w:type="pct"/>
            <w:vAlign w:val="center"/>
          </w:tcPr>
          <w:p w14:paraId="716DE7A4"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20.5</w:t>
            </w:r>
          </w:p>
        </w:tc>
        <w:tc>
          <w:tcPr>
            <w:tcW w:w="2813" w:type="pct"/>
            <w:vAlign w:val="center"/>
          </w:tcPr>
          <w:p w14:paraId="205C7185"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0.75</w:t>
            </w:r>
          </w:p>
        </w:tc>
      </w:tr>
      <w:tr w:rsidR="00B5249C" w:rsidRPr="008A6D8C" w14:paraId="313E0013" w14:textId="77777777" w:rsidTr="00AB47FC">
        <w:trPr>
          <w:trHeight w:val="298"/>
          <w:jc w:val="center"/>
        </w:trPr>
        <w:tc>
          <w:tcPr>
            <w:tcW w:w="2187" w:type="pct"/>
            <w:vAlign w:val="center"/>
          </w:tcPr>
          <w:p w14:paraId="489C4900"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21.0</w:t>
            </w:r>
          </w:p>
        </w:tc>
        <w:tc>
          <w:tcPr>
            <w:tcW w:w="2813" w:type="pct"/>
            <w:vAlign w:val="center"/>
          </w:tcPr>
          <w:p w14:paraId="2EA95566"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0.80</w:t>
            </w:r>
          </w:p>
        </w:tc>
      </w:tr>
      <w:tr w:rsidR="00B5249C" w:rsidRPr="008A6D8C" w14:paraId="08F93CBC" w14:textId="77777777" w:rsidTr="00AB47FC">
        <w:trPr>
          <w:trHeight w:val="313"/>
          <w:jc w:val="center"/>
        </w:trPr>
        <w:tc>
          <w:tcPr>
            <w:tcW w:w="2187" w:type="pct"/>
            <w:vAlign w:val="center"/>
          </w:tcPr>
          <w:p w14:paraId="3295A076"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21.5</w:t>
            </w:r>
          </w:p>
        </w:tc>
        <w:tc>
          <w:tcPr>
            <w:tcW w:w="2813" w:type="pct"/>
            <w:vAlign w:val="center"/>
          </w:tcPr>
          <w:p w14:paraId="31399441"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0.84</w:t>
            </w:r>
          </w:p>
        </w:tc>
      </w:tr>
      <w:tr w:rsidR="00B5249C" w:rsidRPr="008A6D8C" w14:paraId="5AE231BB" w14:textId="77777777" w:rsidTr="00AB47FC">
        <w:trPr>
          <w:trHeight w:val="298"/>
          <w:jc w:val="center"/>
        </w:trPr>
        <w:tc>
          <w:tcPr>
            <w:tcW w:w="2187" w:type="pct"/>
            <w:vAlign w:val="center"/>
          </w:tcPr>
          <w:p w14:paraId="5C9BB7D6"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22.0</w:t>
            </w:r>
          </w:p>
        </w:tc>
        <w:tc>
          <w:tcPr>
            <w:tcW w:w="2813" w:type="pct"/>
            <w:vAlign w:val="center"/>
          </w:tcPr>
          <w:p w14:paraId="5CE867C7"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0.89</w:t>
            </w:r>
          </w:p>
        </w:tc>
      </w:tr>
      <w:tr w:rsidR="00B5249C" w:rsidRPr="008A6D8C" w14:paraId="7A83773E" w14:textId="77777777" w:rsidTr="00AB47FC">
        <w:trPr>
          <w:trHeight w:val="298"/>
          <w:jc w:val="center"/>
        </w:trPr>
        <w:tc>
          <w:tcPr>
            <w:tcW w:w="2187" w:type="pct"/>
            <w:vAlign w:val="center"/>
          </w:tcPr>
          <w:p w14:paraId="329AB71D"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22.5</w:t>
            </w:r>
          </w:p>
        </w:tc>
        <w:tc>
          <w:tcPr>
            <w:tcW w:w="2813" w:type="pct"/>
            <w:vAlign w:val="center"/>
          </w:tcPr>
          <w:p w14:paraId="746FA7C0"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0.95</w:t>
            </w:r>
          </w:p>
        </w:tc>
      </w:tr>
      <w:tr w:rsidR="00B5249C" w:rsidRPr="008A6D8C" w14:paraId="776CAB28" w14:textId="77777777" w:rsidTr="00AB47FC">
        <w:trPr>
          <w:trHeight w:val="182"/>
          <w:jc w:val="center"/>
        </w:trPr>
        <w:tc>
          <w:tcPr>
            <w:tcW w:w="2187" w:type="pct"/>
            <w:vAlign w:val="center"/>
          </w:tcPr>
          <w:p w14:paraId="20828787"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23.0</w:t>
            </w:r>
          </w:p>
        </w:tc>
        <w:tc>
          <w:tcPr>
            <w:tcW w:w="2813" w:type="pct"/>
            <w:vAlign w:val="center"/>
          </w:tcPr>
          <w:p w14:paraId="4A95FF37"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1.00</w:t>
            </w:r>
          </w:p>
        </w:tc>
      </w:tr>
      <w:tr w:rsidR="00B5249C" w:rsidRPr="008A6D8C" w14:paraId="3F0C5732" w14:textId="77777777" w:rsidTr="00AB47FC">
        <w:trPr>
          <w:trHeight w:val="182"/>
          <w:jc w:val="center"/>
        </w:trPr>
        <w:tc>
          <w:tcPr>
            <w:tcW w:w="2187" w:type="pct"/>
            <w:vAlign w:val="center"/>
          </w:tcPr>
          <w:p w14:paraId="1EEF16FE"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23.5</w:t>
            </w:r>
          </w:p>
        </w:tc>
        <w:tc>
          <w:tcPr>
            <w:tcW w:w="2813" w:type="pct"/>
            <w:vAlign w:val="center"/>
          </w:tcPr>
          <w:p w14:paraId="5551D2AF"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1.06</w:t>
            </w:r>
          </w:p>
        </w:tc>
      </w:tr>
      <w:tr w:rsidR="00B5249C" w:rsidRPr="008A6D8C" w14:paraId="1F05DDD8" w14:textId="77777777" w:rsidTr="00AB47FC">
        <w:trPr>
          <w:trHeight w:val="298"/>
          <w:jc w:val="center"/>
        </w:trPr>
        <w:tc>
          <w:tcPr>
            <w:tcW w:w="2187" w:type="pct"/>
            <w:vAlign w:val="center"/>
          </w:tcPr>
          <w:p w14:paraId="5779E7EA"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24.0</w:t>
            </w:r>
          </w:p>
        </w:tc>
        <w:tc>
          <w:tcPr>
            <w:tcW w:w="2813" w:type="pct"/>
            <w:vAlign w:val="center"/>
          </w:tcPr>
          <w:p w14:paraId="7AC2D22C"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1.12</w:t>
            </w:r>
          </w:p>
        </w:tc>
      </w:tr>
      <w:tr w:rsidR="00B5249C" w:rsidRPr="008A6D8C" w14:paraId="668C64AA" w14:textId="77777777" w:rsidTr="00AB47FC">
        <w:trPr>
          <w:trHeight w:val="313"/>
          <w:jc w:val="center"/>
        </w:trPr>
        <w:tc>
          <w:tcPr>
            <w:tcW w:w="2187" w:type="pct"/>
            <w:vAlign w:val="center"/>
          </w:tcPr>
          <w:p w14:paraId="3F1C64B0"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24.5</w:t>
            </w:r>
          </w:p>
        </w:tc>
        <w:tc>
          <w:tcPr>
            <w:tcW w:w="2813" w:type="pct"/>
            <w:vAlign w:val="center"/>
          </w:tcPr>
          <w:p w14:paraId="3F4F76C6"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1.18</w:t>
            </w:r>
          </w:p>
        </w:tc>
      </w:tr>
      <w:tr w:rsidR="00B5249C" w:rsidRPr="008A6D8C" w14:paraId="23CFD8E2" w14:textId="77777777" w:rsidTr="00AB47FC">
        <w:trPr>
          <w:trHeight w:val="298"/>
          <w:jc w:val="center"/>
        </w:trPr>
        <w:tc>
          <w:tcPr>
            <w:tcW w:w="2187" w:type="pct"/>
            <w:vAlign w:val="center"/>
          </w:tcPr>
          <w:p w14:paraId="32FECCB0"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25.0</w:t>
            </w:r>
          </w:p>
        </w:tc>
        <w:tc>
          <w:tcPr>
            <w:tcW w:w="2813" w:type="pct"/>
            <w:vAlign w:val="center"/>
          </w:tcPr>
          <w:p w14:paraId="73FF4A3C"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1.25</w:t>
            </w:r>
          </w:p>
        </w:tc>
      </w:tr>
      <w:tr w:rsidR="00B5249C" w:rsidRPr="008A6D8C" w14:paraId="56EAD87C" w14:textId="77777777" w:rsidTr="00AB47FC">
        <w:trPr>
          <w:trHeight w:val="298"/>
          <w:jc w:val="center"/>
        </w:trPr>
        <w:tc>
          <w:tcPr>
            <w:tcW w:w="2187" w:type="pct"/>
            <w:vAlign w:val="center"/>
          </w:tcPr>
          <w:p w14:paraId="77C01DF4"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25.5</w:t>
            </w:r>
          </w:p>
        </w:tc>
        <w:tc>
          <w:tcPr>
            <w:tcW w:w="2813" w:type="pct"/>
            <w:vAlign w:val="center"/>
          </w:tcPr>
          <w:p w14:paraId="204A2143"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1.32</w:t>
            </w:r>
          </w:p>
        </w:tc>
      </w:tr>
      <w:tr w:rsidR="00B5249C" w:rsidRPr="008A6D8C" w14:paraId="4B0539FA" w14:textId="77777777" w:rsidTr="00AB47FC">
        <w:trPr>
          <w:trHeight w:val="313"/>
          <w:jc w:val="center"/>
        </w:trPr>
        <w:tc>
          <w:tcPr>
            <w:tcW w:w="2187" w:type="pct"/>
            <w:vAlign w:val="center"/>
          </w:tcPr>
          <w:p w14:paraId="0A800263"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lastRenderedPageBreak/>
              <w:t>26.0</w:t>
            </w:r>
          </w:p>
        </w:tc>
        <w:tc>
          <w:tcPr>
            <w:tcW w:w="2813" w:type="pct"/>
            <w:vAlign w:val="center"/>
          </w:tcPr>
          <w:p w14:paraId="6BE854AC"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1.39</w:t>
            </w:r>
          </w:p>
        </w:tc>
      </w:tr>
      <w:tr w:rsidR="00B5249C" w:rsidRPr="008A6D8C" w14:paraId="5F3753D2" w14:textId="77777777" w:rsidTr="00AB47FC">
        <w:trPr>
          <w:trHeight w:val="298"/>
          <w:jc w:val="center"/>
        </w:trPr>
        <w:tc>
          <w:tcPr>
            <w:tcW w:w="2187" w:type="pct"/>
            <w:vAlign w:val="center"/>
          </w:tcPr>
          <w:p w14:paraId="228E1073"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26.5</w:t>
            </w:r>
          </w:p>
        </w:tc>
        <w:tc>
          <w:tcPr>
            <w:tcW w:w="2813" w:type="pct"/>
            <w:vAlign w:val="center"/>
          </w:tcPr>
          <w:p w14:paraId="3F19E372"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1.47</w:t>
            </w:r>
          </w:p>
        </w:tc>
      </w:tr>
      <w:tr w:rsidR="00B5249C" w:rsidRPr="008A6D8C" w14:paraId="2262F0FE" w14:textId="77777777" w:rsidTr="00AB47FC">
        <w:trPr>
          <w:trHeight w:val="313"/>
          <w:jc w:val="center"/>
        </w:trPr>
        <w:tc>
          <w:tcPr>
            <w:tcW w:w="2187" w:type="pct"/>
            <w:vAlign w:val="center"/>
          </w:tcPr>
          <w:p w14:paraId="68977D19"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27.0</w:t>
            </w:r>
          </w:p>
        </w:tc>
        <w:tc>
          <w:tcPr>
            <w:tcW w:w="2813" w:type="pct"/>
            <w:vAlign w:val="center"/>
          </w:tcPr>
          <w:p w14:paraId="16A711CF"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1.55</w:t>
            </w:r>
          </w:p>
        </w:tc>
      </w:tr>
      <w:tr w:rsidR="00B5249C" w:rsidRPr="008A6D8C" w14:paraId="21252E99" w14:textId="77777777" w:rsidTr="00AB47FC">
        <w:trPr>
          <w:trHeight w:val="298"/>
          <w:jc w:val="center"/>
        </w:trPr>
        <w:tc>
          <w:tcPr>
            <w:tcW w:w="2187" w:type="pct"/>
            <w:vAlign w:val="center"/>
          </w:tcPr>
          <w:p w14:paraId="48C3FBFE"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27.5</w:t>
            </w:r>
          </w:p>
        </w:tc>
        <w:tc>
          <w:tcPr>
            <w:tcW w:w="2813" w:type="pct"/>
            <w:vAlign w:val="center"/>
          </w:tcPr>
          <w:p w14:paraId="21A71033"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1.64</w:t>
            </w:r>
          </w:p>
        </w:tc>
      </w:tr>
      <w:tr w:rsidR="00B5249C" w:rsidRPr="008A6D8C" w14:paraId="2A365D77" w14:textId="77777777" w:rsidTr="00AB47FC">
        <w:trPr>
          <w:trHeight w:val="298"/>
          <w:jc w:val="center"/>
        </w:trPr>
        <w:tc>
          <w:tcPr>
            <w:tcW w:w="2187" w:type="pct"/>
            <w:vAlign w:val="center"/>
          </w:tcPr>
          <w:p w14:paraId="2A7974A8"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28.0</w:t>
            </w:r>
          </w:p>
        </w:tc>
        <w:tc>
          <w:tcPr>
            <w:tcW w:w="2813" w:type="pct"/>
            <w:vAlign w:val="center"/>
          </w:tcPr>
          <w:p w14:paraId="107D190A"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1.73</w:t>
            </w:r>
          </w:p>
        </w:tc>
      </w:tr>
      <w:tr w:rsidR="00B5249C" w:rsidRPr="008A6D8C" w14:paraId="7C9BCDEF" w14:textId="77777777" w:rsidTr="00AB47FC">
        <w:trPr>
          <w:trHeight w:val="313"/>
          <w:jc w:val="center"/>
        </w:trPr>
        <w:tc>
          <w:tcPr>
            <w:tcW w:w="2187" w:type="pct"/>
            <w:vAlign w:val="center"/>
          </w:tcPr>
          <w:p w14:paraId="02AC66FD"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28.5</w:t>
            </w:r>
          </w:p>
        </w:tc>
        <w:tc>
          <w:tcPr>
            <w:tcW w:w="2813" w:type="pct"/>
            <w:vAlign w:val="center"/>
          </w:tcPr>
          <w:p w14:paraId="2AF7B9B3"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1.83</w:t>
            </w:r>
          </w:p>
        </w:tc>
      </w:tr>
      <w:tr w:rsidR="00B5249C" w:rsidRPr="008A6D8C" w14:paraId="70D09B4E" w14:textId="77777777" w:rsidTr="00AB47FC">
        <w:trPr>
          <w:trHeight w:val="298"/>
          <w:jc w:val="center"/>
        </w:trPr>
        <w:tc>
          <w:tcPr>
            <w:tcW w:w="2187" w:type="pct"/>
            <w:vAlign w:val="center"/>
          </w:tcPr>
          <w:p w14:paraId="00384CBA"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29.0</w:t>
            </w:r>
          </w:p>
        </w:tc>
        <w:tc>
          <w:tcPr>
            <w:tcW w:w="2813" w:type="pct"/>
            <w:vAlign w:val="center"/>
          </w:tcPr>
          <w:p w14:paraId="0AE43BA3"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1.93</w:t>
            </w:r>
          </w:p>
        </w:tc>
      </w:tr>
      <w:tr w:rsidR="00B5249C" w:rsidRPr="008A6D8C" w14:paraId="5BA24B2D" w14:textId="77777777" w:rsidTr="00AB47FC">
        <w:trPr>
          <w:trHeight w:val="298"/>
          <w:jc w:val="center"/>
        </w:trPr>
        <w:tc>
          <w:tcPr>
            <w:tcW w:w="2187" w:type="pct"/>
            <w:vAlign w:val="center"/>
          </w:tcPr>
          <w:p w14:paraId="0DE2E54F"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29.5</w:t>
            </w:r>
          </w:p>
        </w:tc>
        <w:tc>
          <w:tcPr>
            <w:tcW w:w="2813" w:type="pct"/>
            <w:vAlign w:val="center"/>
          </w:tcPr>
          <w:p w14:paraId="5483B421"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2.04</w:t>
            </w:r>
          </w:p>
        </w:tc>
      </w:tr>
      <w:tr w:rsidR="00B5249C" w:rsidRPr="008A6D8C" w14:paraId="654024E6" w14:textId="77777777" w:rsidTr="00AB47FC">
        <w:trPr>
          <w:trHeight w:val="313"/>
          <w:jc w:val="center"/>
        </w:trPr>
        <w:tc>
          <w:tcPr>
            <w:tcW w:w="2187" w:type="pct"/>
            <w:vAlign w:val="center"/>
          </w:tcPr>
          <w:p w14:paraId="7C2ADA7B"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30.0</w:t>
            </w:r>
          </w:p>
        </w:tc>
        <w:tc>
          <w:tcPr>
            <w:tcW w:w="2813" w:type="pct"/>
            <w:vAlign w:val="center"/>
          </w:tcPr>
          <w:p w14:paraId="130C986C" w14:textId="77777777" w:rsidR="00B5249C" w:rsidRPr="008A6D8C" w:rsidRDefault="00B5249C" w:rsidP="00AB47FC">
            <w:pPr>
              <w:pStyle w:val="a6"/>
              <w:tabs>
                <w:tab w:val="left" w:pos="851"/>
              </w:tabs>
              <w:spacing w:line="360" w:lineRule="auto"/>
              <w:ind w:firstLineChars="0" w:firstLine="0"/>
              <w:jc w:val="center"/>
              <w:rPr>
                <w:rFonts w:ascii="Times New Roman" w:hAnsi="Times New Roman"/>
                <w:bCs/>
                <w:sz w:val="24"/>
                <w:szCs w:val="24"/>
                <w:lang w:val="en-US"/>
              </w:rPr>
            </w:pPr>
            <w:r w:rsidRPr="008A6D8C">
              <w:rPr>
                <w:rFonts w:ascii="Times New Roman" w:hAnsi="Times New Roman" w:hint="eastAsia"/>
                <w:bCs/>
                <w:sz w:val="24"/>
                <w:szCs w:val="24"/>
                <w:lang w:val="en-US"/>
              </w:rPr>
              <w:t>2.15</w:t>
            </w:r>
          </w:p>
        </w:tc>
      </w:tr>
    </w:tbl>
    <w:p w14:paraId="6AC711F6" w14:textId="77777777" w:rsidR="00486FCB" w:rsidRDefault="00486FCB">
      <w:pPr>
        <w:widowControl/>
        <w:jc w:val="left"/>
        <w:rPr>
          <w:sz w:val="24"/>
        </w:rPr>
      </w:pPr>
      <w:bookmarkStart w:id="78" w:name="_Toc498768259"/>
      <w:bookmarkStart w:id="79" w:name="_Toc9956482"/>
      <w:r>
        <w:rPr>
          <w:b/>
          <w:bCs/>
          <w:sz w:val="24"/>
        </w:rPr>
        <w:br w:type="page"/>
      </w:r>
    </w:p>
    <w:p w14:paraId="6A993F0F" w14:textId="43CB56A0" w:rsidR="004E0BB5" w:rsidRPr="00F74005" w:rsidRDefault="004E0BB5" w:rsidP="004E0BB5">
      <w:pPr>
        <w:pStyle w:val="1"/>
        <w:spacing w:before="260" w:after="260" w:line="415" w:lineRule="auto"/>
        <w:jc w:val="center"/>
        <w:rPr>
          <w:sz w:val="21"/>
        </w:rPr>
      </w:pPr>
      <w:bookmarkStart w:id="80" w:name="_Toc13249860"/>
      <w:r w:rsidRPr="0040483E">
        <w:rPr>
          <w:rFonts w:ascii="Times New Roman" w:hAnsi="Times New Roman" w:hint="eastAsia"/>
          <w:sz w:val="30"/>
          <w:szCs w:val="30"/>
          <w:lang w:val="en-US"/>
        </w:rPr>
        <w:lastRenderedPageBreak/>
        <w:t>附录</w:t>
      </w:r>
      <w:r w:rsidR="00FB2A9B">
        <w:rPr>
          <w:rFonts w:ascii="Times New Roman" w:hAnsi="Times New Roman" w:hint="eastAsia"/>
          <w:sz w:val="30"/>
          <w:szCs w:val="30"/>
          <w:lang w:val="en-US"/>
        </w:rPr>
        <w:t>B</w:t>
      </w:r>
      <w:r w:rsidRPr="0040483E">
        <w:rPr>
          <w:rFonts w:ascii="Times New Roman" w:hAnsi="Times New Roman" w:hint="eastAsia"/>
          <w:sz w:val="30"/>
          <w:szCs w:val="30"/>
          <w:lang w:val="en-US"/>
        </w:rPr>
        <w:t xml:space="preserve">  </w:t>
      </w:r>
      <w:r w:rsidRPr="0040483E">
        <w:rPr>
          <w:rFonts w:ascii="Times New Roman" w:hAnsi="Times New Roman" w:hint="eastAsia"/>
          <w:sz w:val="30"/>
          <w:szCs w:val="30"/>
          <w:lang w:val="en-US"/>
        </w:rPr>
        <w:t>室内装修污染物</w:t>
      </w:r>
      <w:bookmarkEnd w:id="78"/>
      <w:r>
        <w:rPr>
          <w:rFonts w:ascii="Times New Roman" w:hAnsi="Times New Roman" w:hint="eastAsia"/>
          <w:sz w:val="30"/>
          <w:szCs w:val="30"/>
          <w:lang w:val="en-US"/>
        </w:rPr>
        <w:t>预评价</w:t>
      </w:r>
      <w:bookmarkEnd w:id="79"/>
      <w:bookmarkEnd w:id="80"/>
    </w:p>
    <w:p w14:paraId="14150715" w14:textId="3FE17038" w:rsidR="004E0BB5" w:rsidRPr="004E0BB5" w:rsidRDefault="00FB2A9B" w:rsidP="004E0BB5">
      <w:pPr>
        <w:tabs>
          <w:tab w:val="left" w:pos="851"/>
        </w:tabs>
        <w:spacing w:line="460" w:lineRule="exact"/>
        <w:rPr>
          <w:rFonts w:eastAsiaTheme="minorEastAsia"/>
          <w:sz w:val="24"/>
        </w:rPr>
      </w:pPr>
      <w:r>
        <w:rPr>
          <w:rFonts w:eastAsiaTheme="minorEastAsia" w:hint="eastAsia"/>
          <w:bCs/>
          <w:sz w:val="24"/>
        </w:rPr>
        <w:t>B</w:t>
      </w:r>
      <w:r w:rsidR="004E0BB5">
        <w:rPr>
          <w:rFonts w:eastAsiaTheme="minorEastAsia" w:hint="eastAsia"/>
          <w:bCs/>
          <w:sz w:val="24"/>
        </w:rPr>
        <w:t xml:space="preserve">.0.1 </w:t>
      </w:r>
      <w:r w:rsidR="004E0BB5" w:rsidRPr="004E0BB5">
        <w:rPr>
          <w:rFonts w:eastAsiaTheme="minorEastAsia" w:hint="eastAsia"/>
          <w:bCs/>
          <w:sz w:val="24"/>
        </w:rPr>
        <w:t>室内装修污染物</w:t>
      </w:r>
      <w:proofErr w:type="gramStart"/>
      <w:r w:rsidR="004E0BB5" w:rsidRPr="004E0BB5">
        <w:rPr>
          <w:rFonts w:eastAsiaTheme="minorEastAsia" w:hint="eastAsia"/>
          <w:bCs/>
          <w:sz w:val="24"/>
        </w:rPr>
        <w:t>预评价</w:t>
      </w:r>
      <w:proofErr w:type="gramEnd"/>
      <w:r w:rsidR="004E0BB5" w:rsidRPr="004E0BB5">
        <w:rPr>
          <w:rFonts w:eastAsiaTheme="minorEastAsia" w:hint="eastAsia"/>
          <w:bCs/>
          <w:sz w:val="24"/>
        </w:rPr>
        <w:t>应采用能生成合理描述装修方案模型的专用计算软件，软件应具有下列功能：</w:t>
      </w:r>
    </w:p>
    <w:p w14:paraId="05BD61F0" w14:textId="77777777" w:rsidR="004E0BB5" w:rsidRPr="003646BF" w:rsidRDefault="004E0BB5" w:rsidP="001B1316">
      <w:pPr>
        <w:pStyle w:val="a6"/>
        <w:numPr>
          <w:ilvl w:val="0"/>
          <w:numId w:val="13"/>
        </w:numPr>
        <w:tabs>
          <w:tab w:val="clear" w:pos="840"/>
          <w:tab w:val="num" w:pos="1134"/>
        </w:tabs>
        <w:spacing w:line="460" w:lineRule="exact"/>
        <w:ind w:left="0" w:firstLineChars="280" w:firstLine="672"/>
        <w:rPr>
          <w:rFonts w:ascii="Times New Roman" w:eastAsiaTheme="minorEastAsia" w:hAnsi="Times New Roman"/>
          <w:sz w:val="24"/>
          <w:szCs w:val="24"/>
          <w:lang w:val="en-US"/>
        </w:rPr>
      </w:pPr>
      <w:r w:rsidRPr="003646BF">
        <w:rPr>
          <w:rFonts w:ascii="Times New Roman" w:eastAsiaTheme="minorEastAsia" w:hAnsi="Times New Roman" w:hint="eastAsia"/>
          <w:sz w:val="24"/>
          <w:szCs w:val="24"/>
          <w:lang w:val="en-US"/>
        </w:rPr>
        <w:t>计算工程</w:t>
      </w:r>
      <w:r>
        <w:rPr>
          <w:rFonts w:ascii="Times New Roman" w:eastAsiaTheme="minorEastAsia" w:hAnsi="Times New Roman" w:hint="eastAsia"/>
          <w:sz w:val="24"/>
          <w:szCs w:val="24"/>
          <w:lang w:val="en-US"/>
        </w:rPr>
        <w:t>逐时</w:t>
      </w:r>
      <w:r>
        <w:rPr>
          <w:rFonts w:ascii="Times New Roman" w:eastAsiaTheme="minorEastAsia" w:hAnsi="Times New Roman" w:hint="eastAsia"/>
          <w:sz w:val="24"/>
          <w:szCs w:val="24"/>
          <w:lang w:val="en-US"/>
        </w:rPr>
        <w:t>/</w:t>
      </w:r>
      <w:r>
        <w:rPr>
          <w:rFonts w:ascii="Times New Roman" w:eastAsiaTheme="minorEastAsia" w:hAnsi="Times New Roman" w:hint="eastAsia"/>
          <w:sz w:val="24"/>
          <w:szCs w:val="24"/>
          <w:lang w:val="en-US"/>
        </w:rPr>
        <w:t>逐天的</w:t>
      </w:r>
      <w:r w:rsidRPr="003646BF">
        <w:rPr>
          <w:rFonts w:ascii="Times New Roman" w:eastAsiaTheme="minorEastAsia" w:hAnsi="Times New Roman" w:hint="eastAsia"/>
          <w:sz w:val="24"/>
          <w:szCs w:val="24"/>
          <w:lang w:val="en-US"/>
        </w:rPr>
        <w:t>室内污染物浓度、</w:t>
      </w:r>
      <w:r>
        <w:rPr>
          <w:rFonts w:ascii="Times New Roman" w:eastAsiaTheme="minorEastAsia" w:hAnsi="Times New Roman" w:hint="eastAsia"/>
          <w:sz w:val="24"/>
          <w:szCs w:val="24"/>
          <w:lang w:val="en-US"/>
        </w:rPr>
        <w:t>材料</w:t>
      </w:r>
      <w:r w:rsidRPr="003646BF">
        <w:rPr>
          <w:rFonts w:ascii="Times New Roman" w:eastAsiaTheme="minorEastAsia" w:hAnsi="Times New Roman" w:hint="eastAsia"/>
          <w:sz w:val="24"/>
          <w:szCs w:val="24"/>
          <w:lang w:val="en-US"/>
        </w:rPr>
        <w:t>污染物</w:t>
      </w:r>
      <w:r>
        <w:rPr>
          <w:rFonts w:ascii="Times New Roman" w:eastAsiaTheme="minorEastAsia" w:hAnsi="Times New Roman" w:hint="eastAsia"/>
          <w:sz w:val="24"/>
          <w:szCs w:val="24"/>
          <w:lang w:val="en-US"/>
        </w:rPr>
        <w:t>释放量</w:t>
      </w:r>
      <w:r w:rsidRPr="003646BF">
        <w:rPr>
          <w:rFonts w:ascii="Times New Roman" w:eastAsiaTheme="minorEastAsia" w:hAnsi="Times New Roman" w:hint="eastAsia"/>
          <w:sz w:val="24"/>
          <w:szCs w:val="24"/>
          <w:lang w:val="en-US"/>
        </w:rPr>
        <w:t>；</w:t>
      </w:r>
    </w:p>
    <w:p w14:paraId="4D62D53B" w14:textId="77777777" w:rsidR="004E0BB5" w:rsidRDefault="004E0BB5" w:rsidP="001B1316">
      <w:pPr>
        <w:pStyle w:val="a6"/>
        <w:numPr>
          <w:ilvl w:val="0"/>
          <w:numId w:val="13"/>
        </w:numPr>
        <w:tabs>
          <w:tab w:val="clear" w:pos="840"/>
          <w:tab w:val="num" w:pos="1134"/>
        </w:tabs>
        <w:spacing w:line="460" w:lineRule="exact"/>
        <w:ind w:left="0" w:firstLineChars="280" w:firstLine="672"/>
        <w:rPr>
          <w:rFonts w:eastAsiaTheme="minorEastAsia"/>
          <w:sz w:val="24"/>
        </w:rPr>
      </w:pPr>
      <w:r w:rsidRPr="00245E5E">
        <w:rPr>
          <w:rFonts w:ascii="Times New Roman" w:eastAsiaTheme="minorEastAsia" w:hAnsi="Times New Roman" w:hint="eastAsia"/>
          <w:sz w:val="24"/>
          <w:szCs w:val="24"/>
          <w:lang w:val="en-US"/>
        </w:rPr>
        <w:t>解析室内空气污染源头</w:t>
      </w:r>
      <w:r>
        <w:rPr>
          <w:rFonts w:ascii="Times New Roman" w:eastAsiaTheme="minorEastAsia" w:hAnsi="Times New Roman" w:hint="eastAsia"/>
          <w:sz w:val="24"/>
          <w:szCs w:val="24"/>
          <w:lang w:val="en-US"/>
        </w:rPr>
        <w:t>，并输出材料释放率控制要求</w:t>
      </w:r>
      <w:r w:rsidRPr="00245E5E">
        <w:rPr>
          <w:rFonts w:ascii="Times New Roman" w:eastAsiaTheme="minorEastAsia" w:hAnsi="Times New Roman" w:hint="eastAsia"/>
          <w:sz w:val="24"/>
          <w:szCs w:val="24"/>
          <w:lang w:val="en-US"/>
        </w:rPr>
        <w:t>；</w:t>
      </w:r>
    </w:p>
    <w:p w14:paraId="639B163E" w14:textId="77777777" w:rsidR="004E0BB5" w:rsidRPr="00245E5E" w:rsidRDefault="004E0BB5" w:rsidP="001B1316">
      <w:pPr>
        <w:pStyle w:val="a6"/>
        <w:numPr>
          <w:ilvl w:val="0"/>
          <w:numId w:val="13"/>
        </w:numPr>
        <w:tabs>
          <w:tab w:val="clear" w:pos="840"/>
          <w:tab w:val="num" w:pos="1134"/>
        </w:tabs>
        <w:spacing w:line="460" w:lineRule="exact"/>
        <w:ind w:left="0" w:firstLineChars="280" w:firstLine="672"/>
        <w:rPr>
          <w:rFonts w:eastAsiaTheme="minorEastAsia"/>
          <w:sz w:val="24"/>
        </w:rPr>
      </w:pPr>
      <w:r>
        <w:rPr>
          <w:rFonts w:ascii="Times New Roman" w:eastAsiaTheme="minorEastAsia" w:hAnsi="Times New Roman" w:hint="eastAsia"/>
          <w:sz w:val="24"/>
          <w:szCs w:val="24"/>
          <w:lang w:val="en-US"/>
        </w:rPr>
        <w:t>设置装修</w:t>
      </w:r>
      <w:r w:rsidRPr="00245E5E">
        <w:rPr>
          <w:rFonts w:ascii="Times New Roman" w:eastAsiaTheme="minorEastAsia" w:hAnsi="Times New Roman" w:hint="eastAsia"/>
          <w:sz w:val="24"/>
          <w:szCs w:val="24"/>
          <w:lang w:val="en-US"/>
        </w:rPr>
        <w:t>材料</w:t>
      </w:r>
      <w:r>
        <w:rPr>
          <w:rFonts w:ascii="Times New Roman" w:eastAsiaTheme="minorEastAsia" w:hAnsi="Times New Roman" w:hint="eastAsia"/>
          <w:sz w:val="24"/>
          <w:szCs w:val="24"/>
          <w:lang w:val="en-US"/>
        </w:rPr>
        <w:t>类型和</w:t>
      </w:r>
      <w:r w:rsidRPr="00E20F57">
        <w:rPr>
          <w:rFonts w:ascii="Times New Roman" w:eastAsiaTheme="minorEastAsia" w:hAnsi="Times New Roman" w:hint="eastAsia"/>
          <w:sz w:val="24"/>
          <w:szCs w:val="24"/>
          <w:lang w:val="en-US"/>
        </w:rPr>
        <w:t>用量、材料污染物释放</w:t>
      </w:r>
      <w:r w:rsidRPr="00245E5E">
        <w:rPr>
          <w:rFonts w:ascii="Times New Roman" w:eastAsiaTheme="minorEastAsia" w:hAnsi="Times New Roman" w:hint="eastAsia"/>
          <w:sz w:val="24"/>
          <w:szCs w:val="24"/>
          <w:lang w:val="en-US"/>
        </w:rPr>
        <w:t>特性</w:t>
      </w:r>
      <w:r>
        <w:rPr>
          <w:rFonts w:ascii="Times New Roman" w:eastAsiaTheme="minorEastAsia" w:hAnsi="Times New Roman" w:hint="eastAsia"/>
          <w:sz w:val="24"/>
          <w:szCs w:val="24"/>
          <w:lang w:val="en-US"/>
        </w:rPr>
        <w:t>参数</w:t>
      </w:r>
      <w:r w:rsidRPr="00245E5E">
        <w:rPr>
          <w:rFonts w:ascii="Times New Roman" w:eastAsiaTheme="minorEastAsia" w:hAnsi="Times New Roman" w:hint="eastAsia"/>
          <w:sz w:val="24"/>
          <w:szCs w:val="24"/>
          <w:lang w:val="en-US"/>
        </w:rPr>
        <w:t>、通风</w:t>
      </w:r>
      <w:r>
        <w:rPr>
          <w:rFonts w:ascii="Times New Roman" w:eastAsiaTheme="minorEastAsia" w:hAnsi="Times New Roman" w:hint="eastAsia"/>
          <w:sz w:val="24"/>
          <w:szCs w:val="24"/>
          <w:lang w:val="en-US"/>
        </w:rPr>
        <w:t>、工程进度等条件；</w:t>
      </w:r>
    </w:p>
    <w:p w14:paraId="4FB1323F" w14:textId="77777777" w:rsidR="004E0BB5" w:rsidRPr="00285E24" w:rsidRDefault="004E0BB5" w:rsidP="001B1316">
      <w:pPr>
        <w:pStyle w:val="a6"/>
        <w:numPr>
          <w:ilvl w:val="0"/>
          <w:numId w:val="13"/>
        </w:numPr>
        <w:tabs>
          <w:tab w:val="clear" w:pos="840"/>
          <w:tab w:val="num" w:pos="1134"/>
        </w:tabs>
        <w:spacing w:line="460" w:lineRule="exact"/>
        <w:ind w:left="0" w:firstLineChars="280" w:firstLine="672"/>
        <w:rPr>
          <w:rFonts w:eastAsiaTheme="minorEastAsia"/>
          <w:sz w:val="24"/>
        </w:rPr>
      </w:pPr>
      <w:r>
        <w:rPr>
          <w:rFonts w:ascii="Times New Roman" w:eastAsiaTheme="minorEastAsia" w:hAnsi="Times New Roman" w:hint="eastAsia"/>
          <w:sz w:val="24"/>
          <w:szCs w:val="24"/>
          <w:lang w:val="en-US"/>
        </w:rPr>
        <w:t>考虑环境温度对材料污染物释放率的影响；</w:t>
      </w:r>
    </w:p>
    <w:p w14:paraId="5BE1800A" w14:textId="77777777" w:rsidR="004E0BB5" w:rsidRDefault="004E0BB5" w:rsidP="001B1316">
      <w:pPr>
        <w:pStyle w:val="a6"/>
        <w:numPr>
          <w:ilvl w:val="0"/>
          <w:numId w:val="13"/>
        </w:numPr>
        <w:tabs>
          <w:tab w:val="clear" w:pos="840"/>
          <w:tab w:val="num" w:pos="1134"/>
        </w:tabs>
        <w:spacing w:line="460" w:lineRule="exact"/>
        <w:ind w:left="0" w:firstLineChars="280" w:firstLine="672"/>
        <w:rPr>
          <w:rFonts w:ascii="Times New Roman" w:eastAsiaTheme="minorEastAsia" w:hAnsi="Times New Roman"/>
          <w:sz w:val="24"/>
          <w:szCs w:val="24"/>
          <w:lang w:val="en-US"/>
        </w:rPr>
      </w:pPr>
      <w:r>
        <w:rPr>
          <w:rFonts w:ascii="Times New Roman" w:eastAsiaTheme="minorEastAsia" w:hAnsi="Times New Roman" w:hint="eastAsia"/>
          <w:sz w:val="24"/>
          <w:szCs w:val="24"/>
          <w:lang w:val="en-US"/>
        </w:rPr>
        <w:t>同时计算</w:t>
      </w:r>
      <w:r>
        <w:rPr>
          <w:rFonts w:ascii="Times New Roman" w:eastAsiaTheme="minorEastAsia" w:hAnsi="Times New Roman" w:hint="eastAsia"/>
          <w:sz w:val="24"/>
          <w:szCs w:val="24"/>
          <w:lang w:val="en-US"/>
        </w:rPr>
        <w:t>3</w:t>
      </w:r>
      <w:r>
        <w:rPr>
          <w:rFonts w:ascii="Times New Roman" w:eastAsiaTheme="minorEastAsia" w:hAnsi="Times New Roman" w:hint="eastAsia"/>
          <w:sz w:val="24"/>
          <w:szCs w:val="24"/>
          <w:lang w:val="en-US"/>
        </w:rPr>
        <w:t>个以上房间；</w:t>
      </w:r>
    </w:p>
    <w:p w14:paraId="74F9E1B6" w14:textId="77777777" w:rsidR="004E0BB5" w:rsidRPr="00E41006" w:rsidRDefault="004E0BB5" w:rsidP="001B1316">
      <w:pPr>
        <w:pStyle w:val="a6"/>
        <w:numPr>
          <w:ilvl w:val="0"/>
          <w:numId w:val="13"/>
        </w:numPr>
        <w:tabs>
          <w:tab w:val="clear" w:pos="840"/>
          <w:tab w:val="num" w:pos="1134"/>
        </w:tabs>
        <w:spacing w:line="460" w:lineRule="exact"/>
        <w:ind w:left="0" w:firstLineChars="280" w:firstLine="672"/>
        <w:rPr>
          <w:rFonts w:eastAsiaTheme="minorEastAsia"/>
          <w:sz w:val="24"/>
        </w:rPr>
      </w:pPr>
      <w:r w:rsidRPr="00E41006">
        <w:rPr>
          <w:rFonts w:ascii="Times New Roman" w:eastAsiaTheme="minorEastAsia" w:hAnsi="Times New Roman" w:hint="eastAsia"/>
          <w:sz w:val="24"/>
          <w:szCs w:val="24"/>
          <w:lang w:val="en-US"/>
        </w:rPr>
        <w:t>直接</w:t>
      </w:r>
      <w:r w:rsidRPr="0002067E">
        <w:rPr>
          <w:rFonts w:ascii="Times New Roman" w:eastAsiaTheme="minorEastAsia" w:hAnsi="Times New Roman" w:hint="eastAsia"/>
          <w:sz w:val="24"/>
          <w:szCs w:val="24"/>
          <w:lang w:val="en-US"/>
        </w:rPr>
        <w:t>生成</w:t>
      </w:r>
      <w:r w:rsidRPr="00613C89">
        <w:rPr>
          <w:rFonts w:ascii="Times New Roman" w:eastAsiaTheme="minorEastAsia" w:hAnsi="Times New Roman" w:hint="eastAsia"/>
          <w:sz w:val="24"/>
          <w:szCs w:val="24"/>
          <w:lang w:val="en-US"/>
        </w:rPr>
        <w:t>装修污染物控制设计</w:t>
      </w:r>
      <w:r w:rsidRPr="000D28B0">
        <w:rPr>
          <w:rFonts w:ascii="Times New Roman" w:eastAsiaTheme="minorEastAsia" w:hAnsi="Times New Roman" w:hint="eastAsia"/>
          <w:sz w:val="24"/>
          <w:szCs w:val="24"/>
          <w:lang w:val="en-US"/>
        </w:rPr>
        <w:t>计算书</w:t>
      </w:r>
      <w:r w:rsidRPr="00F74005">
        <w:rPr>
          <w:rFonts w:ascii="Times New Roman" w:eastAsiaTheme="minorEastAsia" w:hAnsi="Times New Roman" w:hint="eastAsia"/>
          <w:sz w:val="24"/>
          <w:szCs w:val="24"/>
          <w:lang w:val="en-US"/>
        </w:rPr>
        <w:t>。</w:t>
      </w:r>
    </w:p>
    <w:p w14:paraId="3154FA67" w14:textId="3EF7FADE" w:rsidR="004E0BB5" w:rsidRPr="004E0BB5" w:rsidRDefault="00FB2A9B" w:rsidP="004E0BB5">
      <w:pPr>
        <w:tabs>
          <w:tab w:val="left" w:pos="851"/>
        </w:tabs>
        <w:spacing w:line="460" w:lineRule="exact"/>
        <w:ind w:left="142"/>
        <w:rPr>
          <w:rFonts w:eastAsiaTheme="minorEastAsia"/>
          <w:bCs/>
          <w:sz w:val="24"/>
        </w:rPr>
      </w:pPr>
      <w:r>
        <w:rPr>
          <w:rFonts w:eastAsiaTheme="minorEastAsia" w:hint="eastAsia"/>
          <w:bCs/>
          <w:sz w:val="24"/>
        </w:rPr>
        <w:t>B</w:t>
      </w:r>
      <w:r w:rsidR="004E0BB5">
        <w:rPr>
          <w:rFonts w:eastAsiaTheme="minorEastAsia" w:hint="eastAsia"/>
          <w:bCs/>
          <w:sz w:val="24"/>
        </w:rPr>
        <w:t xml:space="preserve">.0.2 </w:t>
      </w:r>
      <w:r w:rsidR="004E0BB5" w:rsidRPr="004E0BB5">
        <w:rPr>
          <w:rFonts w:eastAsiaTheme="minorEastAsia"/>
          <w:bCs/>
          <w:sz w:val="24"/>
        </w:rPr>
        <w:t>装修污染物</w:t>
      </w:r>
      <w:proofErr w:type="gramStart"/>
      <w:r w:rsidR="004E0BB5" w:rsidRPr="004E0BB5">
        <w:rPr>
          <w:rFonts w:eastAsiaTheme="minorEastAsia"/>
          <w:bCs/>
          <w:sz w:val="24"/>
        </w:rPr>
        <w:t>预评价</w:t>
      </w:r>
      <w:proofErr w:type="gramEnd"/>
      <w:r w:rsidR="004E0BB5" w:rsidRPr="004E0BB5">
        <w:rPr>
          <w:rFonts w:eastAsiaTheme="minorEastAsia" w:hint="eastAsia"/>
          <w:bCs/>
          <w:sz w:val="24"/>
        </w:rPr>
        <w:t>计算软件的输入</w:t>
      </w:r>
      <w:r w:rsidR="004E0BB5" w:rsidRPr="004E0BB5">
        <w:rPr>
          <w:rFonts w:eastAsiaTheme="minorEastAsia"/>
          <w:bCs/>
          <w:sz w:val="24"/>
        </w:rPr>
        <w:t>应包括污染源</w:t>
      </w:r>
      <w:r w:rsidR="004E0BB5" w:rsidRPr="004E0BB5">
        <w:rPr>
          <w:rFonts w:eastAsiaTheme="minorEastAsia"/>
          <w:bCs/>
          <w:sz w:val="24"/>
        </w:rPr>
        <w:t>/</w:t>
      </w:r>
      <w:r w:rsidR="004E0BB5" w:rsidRPr="004E0BB5">
        <w:rPr>
          <w:rFonts w:eastAsiaTheme="minorEastAsia"/>
          <w:bCs/>
          <w:sz w:val="24"/>
        </w:rPr>
        <w:t>汇、通风、净化三个模块</w:t>
      </w:r>
      <w:r w:rsidR="004E0BB5" w:rsidRPr="004E0BB5">
        <w:rPr>
          <w:rFonts w:eastAsiaTheme="minorEastAsia" w:hint="eastAsia"/>
          <w:bCs/>
          <w:sz w:val="24"/>
        </w:rPr>
        <w:t>，结果输出应包括</w:t>
      </w:r>
      <w:r w:rsidR="004E0BB5" w:rsidRPr="004E0BB5">
        <w:rPr>
          <w:rFonts w:eastAsiaTheme="minorEastAsia"/>
          <w:bCs/>
          <w:sz w:val="24"/>
        </w:rPr>
        <w:t>室内污染物浓度和房间污染物负荷</w:t>
      </w:r>
      <w:r w:rsidR="004E0BB5" w:rsidRPr="004E0BB5">
        <w:rPr>
          <w:rFonts w:eastAsiaTheme="minorEastAsia" w:hint="eastAsia"/>
          <w:bCs/>
          <w:sz w:val="24"/>
        </w:rPr>
        <w:t>二个</w:t>
      </w:r>
      <w:r w:rsidR="004E0BB5" w:rsidRPr="004E0BB5">
        <w:rPr>
          <w:rFonts w:eastAsiaTheme="minorEastAsia"/>
          <w:bCs/>
          <w:sz w:val="24"/>
        </w:rPr>
        <w:t>模块（图</w:t>
      </w:r>
      <w:r>
        <w:rPr>
          <w:rFonts w:eastAsiaTheme="minorEastAsia" w:hint="eastAsia"/>
          <w:bCs/>
          <w:sz w:val="24"/>
        </w:rPr>
        <w:t>B</w:t>
      </w:r>
      <w:r w:rsidR="004E0BB5" w:rsidRPr="004E0BB5">
        <w:rPr>
          <w:rFonts w:eastAsiaTheme="minorEastAsia"/>
          <w:bCs/>
          <w:sz w:val="24"/>
        </w:rPr>
        <w:t>.0.</w:t>
      </w:r>
      <w:r w:rsidR="004E0BB5" w:rsidRPr="004E0BB5">
        <w:rPr>
          <w:rFonts w:eastAsiaTheme="minorEastAsia" w:hint="eastAsia"/>
          <w:bCs/>
          <w:sz w:val="24"/>
        </w:rPr>
        <w:t>2</w:t>
      </w:r>
      <w:r w:rsidR="004E0BB5" w:rsidRPr="004E0BB5">
        <w:rPr>
          <w:rFonts w:eastAsiaTheme="minorEastAsia"/>
          <w:bCs/>
          <w:sz w:val="24"/>
        </w:rPr>
        <w:t>）。</w:t>
      </w:r>
    </w:p>
    <w:p w14:paraId="241721DA" w14:textId="77777777" w:rsidR="004E0BB5" w:rsidRPr="00345436" w:rsidRDefault="004E0BB5" w:rsidP="004E0BB5">
      <w:pPr>
        <w:tabs>
          <w:tab w:val="left" w:pos="851"/>
        </w:tabs>
        <w:spacing w:line="460" w:lineRule="exact"/>
        <w:ind w:left="284"/>
        <w:rPr>
          <w:rFonts w:eastAsiaTheme="minorEastAsia"/>
          <w:bCs/>
          <w:sz w:val="24"/>
        </w:rPr>
      </w:pPr>
    </w:p>
    <w:p w14:paraId="267A7945" w14:textId="77777777" w:rsidR="004E0BB5" w:rsidRPr="00D96971" w:rsidRDefault="004E0BB5" w:rsidP="004E0BB5">
      <w:pPr>
        <w:spacing w:line="360" w:lineRule="auto"/>
        <w:jc w:val="center"/>
        <w:rPr>
          <w:rFonts w:eastAsia="仿宋"/>
          <w:sz w:val="24"/>
        </w:rPr>
      </w:pPr>
      <w:r w:rsidRPr="00A55786">
        <w:rPr>
          <w:noProof/>
        </w:rPr>
        <mc:AlternateContent>
          <mc:Choice Requires="wpg">
            <w:drawing>
              <wp:inline distT="0" distB="0" distL="0" distR="0" wp14:anchorId="62CFC42C" wp14:editId="57A5C8E4">
                <wp:extent cx="4635641" cy="4016190"/>
                <wp:effectExtent l="0" t="0" r="12700" b="22860"/>
                <wp:docPr id="29854" name="组合 56"/>
                <wp:cNvGraphicFramePr/>
                <a:graphic xmlns:a="http://schemas.openxmlformats.org/drawingml/2006/main">
                  <a:graphicData uri="http://schemas.microsoft.com/office/word/2010/wordprocessingGroup">
                    <wpg:wgp>
                      <wpg:cNvGrpSpPr/>
                      <wpg:grpSpPr>
                        <a:xfrm>
                          <a:off x="0" y="0"/>
                          <a:ext cx="4635641" cy="4016190"/>
                          <a:chOff x="0" y="-190001"/>
                          <a:chExt cx="7422364" cy="6372062"/>
                        </a:xfrm>
                      </wpg:grpSpPr>
                      <wpg:grpSp>
                        <wpg:cNvPr id="29855" name="组合 29855"/>
                        <wpg:cNvGrpSpPr/>
                        <wpg:grpSpPr>
                          <a:xfrm>
                            <a:off x="0" y="-190001"/>
                            <a:ext cx="7422364" cy="6372062"/>
                            <a:chOff x="0" y="-190001"/>
                            <a:chExt cx="8007392" cy="6372062"/>
                          </a:xfrm>
                          <a:noFill/>
                        </wpg:grpSpPr>
                        <wps:wsp>
                          <wps:cNvPr id="29856" name="椭圆 29856"/>
                          <wps:cNvSpPr>
                            <a:spLocks/>
                          </wps:cNvSpPr>
                          <wps:spPr>
                            <a:xfrm>
                              <a:off x="1819545" y="880777"/>
                              <a:ext cx="4320000" cy="4104000"/>
                            </a:xfrm>
                            <a:prstGeom prst="ellipse">
                              <a:avLst/>
                            </a:prstGeom>
                            <a:grpFill/>
                            <a:ln>
                              <a:solidFill>
                                <a:schemeClr val="tx1"/>
                              </a:solidFill>
                            </a:ln>
                          </wps:spPr>
                          <wps:style>
                            <a:lnRef idx="0">
                              <a:schemeClr val="accent1"/>
                            </a:lnRef>
                            <a:fillRef idx="3">
                              <a:schemeClr val="accent1"/>
                            </a:fillRef>
                            <a:effectRef idx="3">
                              <a:schemeClr val="accent1"/>
                            </a:effectRef>
                            <a:fontRef idx="minor">
                              <a:schemeClr val="lt1"/>
                            </a:fontRef>
                          </wps:style>
                          <wps:txbx>
                            <w:txbxContent>
                              <w:p w14:paraId="0C23E1BD" w14:textId="77777777" w:rsidR="0045765E" w:rsidRDefault="0045765E" w:rsidP="004E0BB5"/>
                            </w:txbxContent>
                          </wps:txbx>
                          <wps:bodyPr rtlCol="0" anchor="ctr"/>
                        </wps:wsp>
                        <wps:wsp>
                          <wps:cNvPr id="29857" name="TextBox 11"/>
                          <wps:cNvSpPr txBox="1"/>
                          <wps:spPr>
                            <a:xfrm rot="2753655">
                              <a:off x="4505727" y="1652151"/>
                              <a:ext cx="1402715" cy="382943"/>
                            </a:xfrm>
                            <a:prstGeom prst="rect">
                              <a:avLst/>
                            </a:prstGeom>
                            <a:grpFill/>
                            <a:ln>
                              <a:noFill/>
                            </a:ln>
                          </wps:spPr>
                          <wps:txbx>
                            <w:txbxContent>
                              <w:p w14:paraId="724E7C98" w14:textId="77777777" w:rsidR="0045765E" w:rsidRPr="002D41CF" w:rsidRDefault="0045765E" w:rsidP="004E0BB5">
                                <w:pPr>
                                  <w:pStyle w:val="a9"/>
                                  <w:spacing w:before="0" w:beforeAutospacing="0" w:after="0" w:afterAutospacing="0"/>
                                  <w:rPr>
                                    <w:sz w:val="16"/>
                                    <w:szCs w:val="16"/>
                                  </w:rPr>
                                </w:pPr>
                                <w:r>
                                  <w:rPr>
                                    <w:rFonts w:eastAsiaTheme="minorEastAsia" w:cstheme="minorBidi" w:hint="eastAsia"/>
                                    <w:color w:val="000000" w:themeColor="text1"/>
                                    <w:kern w:val="24"/>
                                    <w:sz w:val="16"/>
                                    <w:szCs w:val="16"/>
                                  </w:rPr>
                                  <w:t>建材吸附数据库</w:t>
                                </w:r>
                              </w:p>
                            </w:txbxContent>
                          </wps:txbx>
                          <wps:bodyPr wrap="square" rtlCol="0">
                            <a:noAutofit/>
                          </wps:bodyPr>
                        </wps:wsp>
                        <wps:wsp>
                          <wps:cNvPr id="29858" name="TextBox 12"/>
                          <wps:cNvSpPr txBox="1"/>
                          <wps:spPr>
                            <a:xfrm rot="18751997">
                              <a:off x="4250879" y="3918646"/>
                              <a:ext cx="1605914" cy="382943"/>
                            </a:xfrm>
                            <a:prstGeom prst="rect">
                              <a:avLst/>
                            </a:prstGeom>
                            <a:grpFill/>
                            <a:ln>
                              <a:noFill/>
                            </a:ln>
                          </wps:spPr>
                          <wps:txbx>
                            <w:txbxContent>
                              <w:p w14:paraId="798D021A" w14:textId="77777777" w:rsidR="0045765E" w:rsidRPr="00F74005" w:rsidRDefault="0045765E" w:rsidP="004E0BB5">
                                <w:pPr>
                                  <w:pStyle w:val="a9"/>
                                  <w:spacing w:before="0" w:beforeAutospacing="0" w:after="0" w:afterAutospacing="0"/>
                                  <w:rPr>
                                    <w:sz w:val="16"/>
                                    <w:szCs w:val="16"/>
                                  </w:rPr>
                                </w:pPr>
                                <w:r w:rsidRPr="00F74005">
                                  <w:rPr>
                                    <w:rFonts w:eastAsiaTheme="minorEastAsia" w:cstheme="minorBidi" w:hint="eastAsia"/>
                                    <w:color w:val="000000" w:themeColor="text1"/>
                                    <w:kern w:val="24"/>
                                    <w:sz w:val="16"/>
                                    <w:szCs w:val="16"/>
                                  </w:rPr>
                                  <w:t>建材散发数据库</w:t>
                                </w:r>
                              </w:p>
                            </w:txbxContent>
                          </wps:txbx>
                          <wps:bodyPr wrap="square" rtlCol="0">
                            <a:noAutofit/>
                          </wps:bodyPr>
                        </wps:wsp>
                        <wps:wsp>
                          <wps:cNvPr id="29859" name="TextBox 13"/>
                          <wps:cNvSpPr txBox="1"/>
                          <wps:spPr>
                            <a:xfrm rot="18836278">
                              <a:off x="1975617" y="1651003"/>
                              <a:ext cx="1402715" cy="382942"/>
                            </a:xfrm>
                            <a:prstGeom prst="rect">
                              <a:avLst/>
                            </a:prstGeom>
                            <a:grpFill/>
                            <a:ln>
                              <a:noFill/>
                            </a:ln>
                          </wps:spPr>
                          <wps:txbx>
                            <w:txbxContent>
                              <w:p w14:paraId="79B6DDA3" w14:textId="77777777" w:rsidR="0045765E" w:rsidRPr="002D41CF" w:rsidRDefault="0045765E" w:rsidP="004E0BB5">
                                <w:pPr>
                                  <w:pStyle w:val="a9"/>
                                  <w:spacing w:before="0" w:beforeAutospacing="0" w:after="0" w:afterAutospacing="0"/>
                                  <w:rPr>
                                    <w:sz w:val="16"/>
                                    <w:szCs w:val="16"/>
                                  </w:rPr>
                                </w:pPr>
                                <w:r>
                                  <w:rPr>
                                    <w:rFonts w:eastAsiaTheme="minorEastAsia" w:cstheme="minorBidi" w:hint="eastAsia"/>
                                    <w:color w:val="000000" w:themeColor="text1"/>
                                    <w:kern w:val="24"/>
                                    <w:sz w:val="16"/>
                                    <w:szCs w:val="16"/>
                                  </w:rPr>
                                  <w:t>净化器</w:t>
                                </w:r>
                                <w:r w:rsidRPr="002D41CF">
                                  <w:rPr>
                                    <w:rFonts w:eastAsiaTheme="minorEastAsia" w:cstheme="minorBidi" w:hint="eastAsia"/>
                                    <w:color w:val="000000" w:themeColor="text1"/>
                                    <w:kern w:val="24"/>
                                    <w:sz w:val="16"/>
                                    <w:szCs w:val="16"/>
                                  </w:rPr>
                                  <w:t>数据库</w:t>
                                </w:r>
                              </w:p>
                            </w:txbxContent>
                          </wps:txbx>
                          <wps:bodyPr wrap="square" rtlCol="0">
                            <a:noAutofit/>
                          </wps:bodyPr>
                        </wps:wsp>
                        <wps:wsp>
                          <wps:cNvPr id="29860" name="TextBox 14"/>
                          <wps:cNvSpPr txBox="1"/>
                          <wps:spPr>
                            <a:xfrm rot="2753655">
                              <a:off x="1853730" y="3846118"/>
                              <a:ext cx="2012314" cy="382943"/>
                            </a:xfrm>
                            <a:prstGeom prst="rect">
                              <a:avLst/>
                            </a:prstGeom>
                            <a:grpFill/>
                            <a:ln>
                              <a:noFill/>
                            </a:ln>
                          </wps:spPr>
                          <wps:txbx>
                            <w:txbxContent>
                              <w:p w14:paraId="7BB10C67" w14:textId="77777777" w:rsidR="0045765E" w:rsidRPr="00306A8A" w:rsidRDefault="0045765E" w:rsidP="004E0BB5">
                                <w:pPr>
                                  <w:pStyle w:val="a9"/>
                                  <w:spacing w:before="0" w:beforeAutospacing="0" w:after="0" w:afterAutospacing="0"/>
                                  <w:rPr>
                                    <w:sz w:val="16"/>
                                    <w:szCs w:val="16"/>
                                  </w:rPr>
                                </w:pPr>
                                <w:r w:rsidRPr="00306A8A">
                                  <w:rPr>
                                    <w:rFonts w:eastAsiaTheme="minorEastAsia" w:cstheme="minorBidi" w:hint="eastAsia"/>
                                    <w:color w:val="000000" w:themeColor="text1"/>
                                    <w:kern w:val="24"/>
                                    <w:sz w:val="16"/>
                                    <w:szCs w:val="16"/>
                                  </w:rPr>
                                  <w:t>通风量数据库</w:t>
                                </w:r>
                              </w:p>
                              <w:p w14:paraId="5235D150" w14:textId="77777777" w:rsidR="0045765E" w:rsidRPr="00F74005" w:rsidRDefault="0045765E" w:rsidP="004E0BB5">
                                <w:pPr>
                                  <w:pStyle w:val="a9"/>
                                  <w:spacing w:before="0" w:beforeAutospacing="0" w:after="0" w:afterAutospacing="0"/>
                                  <w:rPr>
                                    <w:sz w:val="16"/>
                                    <w:szCs w:val="16"/>
                                  </w:rPr>
                                </w:pPr>
                              </w:p>
                            </w:txbxContent>
                          </wps:txbx>
                          <wps:bodyPr wrap="square" rtlCol="0">
                            <a:noAutofit/>
                          </wps:bodyPr>
                        </wps:wsp>
                        <wpg:grpSp>
                          <wpg:cNvPr id="29861" name="组合 29861"/>
                          <wpg:cNvGrpSpPr/>
                          <wpg:grpSpPr>
                            <a:xfrm>
                              <a:off x="0" y="-190001"/>
                              <a:ext cx="8007392" cy="6372062"/>
                              <a:chOff x="0" y="-221270"/>
                              <a:chExt cx="8521577" cy="7420743"/>
                            </a:xfrm>
                            <a:grpFill/>
                          </wpg:grpSpPr>
                          <wps:wsp>
                            <wps:cNvPr id="29862" name="下箭头 29862"/>
                            <wps:cNvSpPr/>
                            <wps:spPr>
                              <a:xfrm>
                                <a:off x="4048683" y="2365622"/>
                                <a:ext cx="268182" cy="293473"/>
                              </a:xfrm>
                              <a:prstGeom prst="downArrow">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11F46" w14:textId="77777777" w:rsidR="0045765E" w:rsidRDefault="0045765E" w:rsidP="004E0BB5"/>
                              </w:txbxContent>
                            </wps:txbx>
                            <wps:bodyPr rtlCol="0" anchor="ctr"/>
                          </wps:wsp>
                          <wps:wsp>
                            <wps:cNvPr id="29863" name="右箭头 29863"/>
                            <wps:cNvSpPr/>
                            <wps:spPr>
                              <a:xfrm>
                                <a:off x="3165730" y="3229718"/>
                                <a:ext cx="306494" cy="293473"/>
                              </a:xfrm>
                              <a:prstGeom prst="rightArrow">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9E847F" w14:textId="77777777" w:rsidR="0045765E" w:rsidRDefault="0045765E" w:rsidP="004E0BB5"/>
                              </w:txbxContent>
                            </wps:txbx>
                            <wps:bodyPr rtlCol="0" anchor="ctr"/>
                          </wps:wsp>
                          <wps:wsp>
                            <wps:cNvPr id="29864" name="左箭头 29864"/>
                            <wps:cNvSpPr/>
                            <wps:spPr>
                              <a:xfrm>
                                <a:off x="4877648" y="3229718"/>
                                <a:ext cx="268182" cy="293473"/>
                              </a:xfrm>
                              <a:prstGeom prst="leftArrow">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4809D3" w14:textId="77777777" w:rsidR="0045765E" w:rsidRDefault="0045765E" w:rsidP="004E0BB5"/>
                              </w:txbxContent>
                            </wps:txbx>
                            <wps:bodyPr rtlCol="0" anchor="ctr"/>
                          </wps:wsp>
                          <wps:wsp>
                            <wps:cNvPr id="29865" name="下箭头 29865"/>
                            <wps:cNvSpPr/>
                            <wps:spPr>
                              <a:xfrm>
                                <a:off x="4048683" y="4072619"/>
                                <a:ext cx="288032" cy="288032"/>
                              </a:xfrm>
                              <a:prstGeom prst="downArrow">
                                <a:avLst/>
                              </a:prstGeom>
                              <a:grp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286566CB" w14:textId="77777777" w:rsidR="0045765E" w:rsidRDefault="0045765E" w:rsidP="004E0BB5"/>
                              </w:txbxContent>
                            </wps:txbx>
                            <wps:bodyPr rtlCol="0" anchor="ctr"/>
                          </wps:wsp>
                          <wps:wsp>
                            <wps:cNvPr id="29866" name="圆角矩形 29866"/>
                            <wps:cNvSpPr/>
                            <wps:spPr>
                              <a:xfrm>
                                <a:off x="3339859" y="-221270"/>
                                <a:ext cx="1654447" cy="891334"/>
                              </a:xfrm>
                              <a:prstGeom prst="round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9D4ED8" w14:textId="77777777" w:rsidR="0045765E" w:rsidRDefault="0045765E" w:rsidP="004E0BB5">
                                  <w:pPr>
                                    <w:pStyle w:val="a9"/>
                                    <w:spacing w:before="0" w:beforeAutospacing="0" w:after="0" w:afterAutospacing="0"/>
                                    <w:jc w:val="center"/>
                                  </w:pPr>
                                  <w:r w:rsidRPr="00F74005">
                                    <w:rPr>
                                      <w:rFonts w:cstheme="minorBidi" w:hint="eastAsia"/>
                                      <w:color w:val="000000" w:themeColor="text1"/>
                                      <w:kern w:val="24"/>
                                      <w:sz w:val="21"/>
                                      <w:szCs w:val="28"/>
                                    </w:rPr>
                                    <w:t>净化产品性能</w:t>
                                  </w:r>
                                  <w:r w:rsidRPr="00F74005">
                                    <w:rPr>
                                      <w:rFonts w:cstheme="minorBidi" w:hint="eastAsia"/>
                                      <w:color w:val="000000" w:themeColor="text1"/>
                                      <w:kern w:val="24"/>
                                      <w:sz w:val="21"/>
                                      <w:szCs w:val="21"/>
                                    </w:rPr>
                                    <w:t>模型</w:t>
                                  </w:r>
                                </w:p>
                              </w:txbxContent>
                            </wps:txbx>
                            <wps:bodyPr tIns="0" bIns="0" rtlCol="0" anchor="ctr"/>
                          </wps:wsp>
                          <wps:wsp>
                            <wps:cNvPr id="29867" name="圆角矩形 29867"/>
                            <wps:cNvSpPr/>
                            <wps:spPr>
                              <a:xfrm>
                                <a:off x="0" y="2944883"/>
                                <a:ext cx="1652728" cy="888112"/>
                              </a:xfrm>
                              <a:prstGeom prst="round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0C0223" w14:textId="77777777" w:rsidR="0045765E" w:rsidRPr="00F74005" w:rsidRDefault="0045765E" w:rsidP="004E0BB5">
                                  <w:pPr>
                                    <w:pStyle w:val="a9"/>
                                    <w:spacing w:before="0" w:beforeAutospacing="0" w:after="0" w:afterAutospacing="0"/>
                                    <w:jc w:val="center"/>
                                    <w:rPr>
                                      <w:sz w:val="21"/>
                                      <w:szCs w:val="21"/>
                                    </w:rPr>
                                  </w:pPr>
                                  <w:proofErr w:type="gramStart"/>
                                  <w:r w:rsidRPr="00F74005">
                                    <w:rPr>
                                      <w:rFonts w:cstheme="minorBidi" w:hint="eastAsia"/>
                                      <w:color w:val="000000" w:themeColor="text1"/>
                                      <w:kern w:val="24"/>
                                      <w:sz w:val="21"/>
                                      <w:szCs w:val="21"/>
                                    </w:rPr>
                                    <w:t>单区</w:t>
                                  </w:r>
                                  <w:proofErr w:type="gramEnd"/>
                                  <w:r>
                                    <w:rPr>
                                      <w:rFonts w:cstheme="minorBidi" w:hint="eastAsia"/>
                                      <w:color w:val="000000" w:themeColor="text1"/>
                                      <w:kern w:val="24"/>
                                      <w:sz w:val="21"/>
                                      <w:szCs w:val="21"/>
                                    </w:rPr>
                                    <w:t>/多区</w:t>
                                  </w:r>
                                  <w:r w:rsidRPr="00F74005">
                                    <w:rPr>
                                      <w:rFonts w:cstheme="minorBidi" w:hint="eastAsia"/>
                                      <w:color w:val="000000" w:themeColor="text1"/>
                                      <w:kern w:val="24"/>
                                      <w:sz w:val="21"/>
                                      <w:szCs w:val="21"/>
                                    </w:rPr>
                                    <w:t>通风模型</w:t>
                                  </w:r>
                                </w:p>
                                <w:p w14:paraId="6BBADD31" w14:textId="77777777" w:rsidR="0045765E" w:rsidRDefault="0045765E" w:rsidP="004E0BB5">
                                  <w:pPr>
                                    <w:pStyle w:val="a9"/>
                                    <w:spacing w:before="0" w:beforeAutospacing="0" w:after="0" w:afterAutospacing="0"/>
                                    <w:jc w:val="center"/>
                                  </w:pPr>
                                  <w:r>
                                    <w:rPr>
                                      <w:rFonts w:cstheme="minorBidi" w:hint="eastAsia"/>
                                      <w:color w:val="000000" w:themeColor="text1"/>
                                      <w:kern w:val="24"/>
                                      <w:sz w:val="28"/>
                                      <w:szCs w:val="28"/>
                                    </w:rPr>
                                    <w:t>多区通风模型</w:t>
                                  </w:r>
                                </w:p>
                              </w:txbxContent>
                            </wps:txbx>
                            <wps:bodyPr rtlCol="0" anchor="ctr"/>
                          </wps:wsp>
                          <wps:wsp>
                            <wps:cNvPr id="29868" name="圆角矩形 29868"/>
                            <wps:cNvSpPr/>
                            <wps:spPr>
                              <a:xfrm>
                                <a:off x="2976177" y="5953366"/>
                                <a:ext cx="2357281" cy="1246107"/>
                              </a:xfrm>
                              <a:prstGeom prst="roundRect">
                                <a:avLst/>
                              </a:prstGeom>
                              <a:grp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61F770D7" w14:textId="77777777" w:rsidR="0045765E" w:rsidRPr="00F74005" w:rsidRDefault="0045765E" w:rsidP="004E0BB5">
                                  <w:pPr>
                                    <w:pStyle w:val="a9"/>
                                    <w:spacing w:before="0" w:beforeAutospacing="0" w:after="0" w:afterAutospacing="0"/>
                                    <w:jc w:val="center"/>
                                    <w:rPr>
                                      <w:sz w:val="21"/>
                                      <w:szCs w:val="21"/>
                                    </w:rPr>
                                  </w:pPr>
                                  <w:r w:rsidRPr="00F74005">
                                    <w:rPr>
                                      <w:rFonts w:asciiTheme="minorHAnsi" w:eastAsiaTheme="minorEastAsia" w:cstheme="minorBidi" w:hint="eastAsia"/>
                                      <w:color w:val="000000" w:themeColor="text1"/>
                                      <w:kern w:val="24"/>
                                      <w:sz w:val="21"/>
                                      <w:szCs w:val="21"/>
                                    </w:rPr>
                                    <w:t>室内污染物浓度</w:t>
                                  </w:r>
                                </w:p>
                                <w:p w14:paraId="6CB0C53D" w14:textId="77777777" w:rsidR="0045765E" w:rsidRDefault="0045765E" w:rsidP="004E0BB5">
                                  <w:pPr>
                                    <w:pStyle w:val="a9"/>
                                    <w:spacing w:before="0" w:beforeAutospacing="0" w:after="0" w:afterAutospacing="0"/>
                                    <w:jc w:val="center"/>
                                  </w:pPr>
                                  <w:r w:rsidRPr="00F74005">
                                    <w:rPr>
                                      <w:rFonts w:asciiTheme="minorHAnsi" w:eastAsiaTheme="minorEastAsia" w:cstheme="minorBidi" w:hint="eastAsia"/>
                                      <w:color w:val="000000" w:themeColor="text1"/>
                                      <w:kern w:val="24"/>
                                      <w:sz w:val="21"/>
                                      <w:szCs w:val="21"/>
                                    </w:rPr>
                                    <w:t>重点污染源解析</w:t>
                                  </w:r>
                                </w:p>
                                <w:p w14:paraId="548BACE5" w14:textId="77777777" w:rsidR="0045765E" w:rsidRDefault="0045765E" w:rsidP="004E0BB5">
                                  <w:pPr>
                                    <w:pStyle w:val="a9"/>
                                    <w:spacing w:before="0" w:beforeAutospacing="0" w:after="0" w:afterAutospacing="0"/>
                                    <w:jc w:val="center"/>
                                  </w:pPr>
                                  <w:r w:rsidRPr="00F74005">
                                    <w:rPr>
                                      <w:rFonts w:asciiTheme="minorHAnsi" w:eastAsiaTheme="minorEastAsia" w:cstheme="minorBidi" w:hint="eastAsia"/>
                                      <w:color w:val="000000" w:themeColor="text1"/>
                                      <w:kern w:val="24"/>
                                      <w:sz w:val="21"/>
                                      <w:szCs w:val="21"/>
                                    </w:rPr>
                                    <w:t>材料释放率控制</w:t>
                                  </w:r>
                                  <w:r>
                                    <w:rPr>
                                      <w:rFonts w:asciiTheme="minorHAnsi" w:eastAsiaTheme="minorEastAsia" w:cstheme="minorBidi" w:hint="eastAsia"/>
                                      <w:color w:val="000000" w:themeColor="text1"/>
                                      <w:kern w:val="24"/>
                                      <w:sz w:val="28"/>
                                      <w:szCs w:val="28"/>
                                    </w:rPr>
                                    <w:t>要求</w:t>
                                  </w:r>
                                </w:p>
                              </w:txbxContent>
                            </wps:txbx>
                            <wps:bodyPr rtlCol="0" anchor="ctr"/>
                          </wps:wsp>
                          <wps:wsp>
                            <wps:cNvPr id="29869" name="下箭头 29869"/>
                            <wps:cNvSpPr/>
                            <wps:spPr>
                              <a:xfrm>
                                <a:off x="4048683" y="5483496"/>
                                <a:ext cx="285187" cy="431824"/>
                              </a:xfrm>
                              <a:prstGeom prst="downArrow">
                                <a:avLst/>
                              </a:prstGeom>
                              <a:grp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50BF9DFD" w14:textId="77777777" w:rsidR="0045765E" w:rsidRDefault="0045765E" w:rsidP="004E0BB5"/>
                              </w:txbxContent>
                            </wps:txbx>
                            <wps:bodyPr rtlCol="0" anchor="ctr"/>
                          </wps:wsp>
                          <wps:wsp>
                            <wps:cNvPr id="29870" name="下箭头 29870"/>
                            <wps:cNvSpPr/>
                            <wps:spPr>
                              <a:xfrm>
                                <a:off x="4048683" y="797575"/>
                                <a:ext cx="286322" cy="432000"/>
                              </a:xfrm>
                              <a:prstGeom prst="downArrow">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155A56" w14:textId="77777777" w:rsidR="0045765E" w:rsidRDefault="0045765E" w:rsidP="004E0BB5"/>
                              </w:txbxContent>
                            </wps:txbx>
                            <wps:bodyPr rtlCol="0" anchor="ctr"/>
                          </wps:wsp>
                          <wps:wsp>
                            <wps:cNvPr id="29871" name="右箭头 29871"/>
                            <wps:cNvSpPr/>
                            <wps:spPr>
                              <a:xfrm>
                                <a:off x="1712574" y="3159421"/>
                                <a:ext cx="425713" cy="289280"/>
                              </a:xfrm>
                              <a:prstGeom prst="rightArrow">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802B1" w14:textId="77777777" w:rsidR="0045765E" w:rsidRDefault="0045765E" w:rsidP="004E0BB5"/>
                              </w:txbxContent>
                            </wps:txbx>
                            <wps:bodyPr rtlCol="0" anchor="ctr"/>
                          </wps:wsp>
                          <wps:wsp>
                            <wps:cNvPr id="29872" name="左箭头 29872"/>
                            <wps:cNvSpPr/>
                            <wps:spPr>
                              <a:xfrm>
                                <a:off x="6353390" y="3158851"/>
                                <a:ext cx="425714" cy="289280"/>
                              </a:xfrm>
                              <a:prstGeom prst="leftArrow">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61369C" w14:textId="77777777" w:rsidR="0045765E" w:rsidRDefault="0045765E" w:rsidP="004E0BB5"/>
                              </w:txbxContent>
                            </wps:txbx>
                            <wps:bodyPr rtlCol="0" anchor="ctr"/>
                          </wps:wsp>
                          <wps:wsp>
                            <wps:cNvPr id="29873" name="圆角矩形 29873"/>
                            <wps:cNvSpPr/>
                            <wps:spPr>
                              <a:xfrm>
                                <a:off x="6867130" y="2941238"/>
                                <a:ext cx="1654447" cy="891465"/>
                              </a:xfrm>
                              <a:prstGeom prst="round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CFBC89" w14:textId="77777777" w:rsidR="0045765E" w:rsidRPr="00F74005" w:rsidRDefault="0045765E" w:rsidP="004E0BB5">
                                  <w:pPr>
                                    <w:pStyle w:val="a9"/>
                                    <w:spacing w:before="0" w:beforeAutospacing="0" w:after="0" w:afterAutospacing="0"/>
                                    <w:jc w:val="center"/>
                                    <w:rPr>
                                      <w:sz w:val="21"/>
                                      <w:szCs w:val="21"/>
                                    </w:rPr>
                                  </w:pPr>
                                  <w:r w:rsidRPr="00F74005">
                                    <w:rPr>
                                      <w:rFonts w:cstheme="minorBidi" w:hint="eastAsia"/>
                                      <w:color w:val="000000" w:themeColor="text1"/>
                                      <w:kern w:val="24"/>
                                      <w:sz w:val="21"/>
                                      <w:szCs w:val="21"/>
                                    </w:rPr>
                                    <w:t>污染物散发</w:t>
                                  </w:r>
                                  <w:r>
                                    <w:rPr>
                                      <w:rFonts w:cstheme="minorBidi" w:hint="eastAsia"/>
                                      <w:color w:val="000000" w:themeColor="text1"/>
                                      <w:kern w:val="24"/>
                                      <w:sz w:val="21"/>
                                      <w:szCs w:val="21"/>
                                    </w:rPr>
                                    <w:t>/吸附</w:t>
                                  </w:r>
                                  <w:r w:rsidRPr="00F74005">
                                    <w:rPr>
                                      <w:rFonts w:cstheme="minorBidi" w:hint="eastAsia"/>
                                      <w:color w:val="000000" w:themeColor="text1"/>
                                      <w:kern w:val="24"/>
                                      <w:sz w:val="21"/>
                                      <w:szCs w:val="21"/>
                                    </w:rPr>
                                    <w:t>模型</w:t>
                                  </w:r>
                                </w:p>
                                <w:p w14:paraId="1280AA64" w14:textId="77777777" w:rsidR="0045765E" w:rsidRDefault="0045765E" w:rsidP="004E0BB5">
                                  <w:pPr>
                                    <w:pStyle w:val="a9"/>
                                    <w:spacing w:before="0" w:beforeAutospacing="0" w:after="0" w:afterAutospacing="0"/>
                                    <w:jc w:val="center"/>
                                  </w:pPr>
                                  <w:r>
                                    <w:rPr>
                                      <w:rFonts w:cstheme="minorBidi" w:hint="eastAsia"/>
                                      <w:color w:val="000000" w:themeColor="text1"/>
                                      <w:kern w:val="24"/>
                                      <w:sz w:val="28"/>
                                      <w:szCs w:val="28"/>
                                    </w:rPr>
                                    <w:t>污染物吸附模型</w:t>
                                  </w:r>
                                </w:p>
                              </w:txbxContent>
                            </wps:txbx>
                            <wps:bodyPr rtlCol="0" anchor="ctr"/>
                          </wps:wsp>
                        </wpg:grpSp>
                      </wpg:grpSp>
                      <wpg:graphicFrame>
                        <wpg:cNvPr id="29874" name="图示 29874"/>
                        <wpg:cNvFrPr/>
                        <wpg:xfrm>
                          <a:off x="830188" y="1228452"/>
                          <a:ext cx="5618405" cy="3333452"/>
                        </wpg:xfrm>
                        <a:graphic>
                          <a:graphicData uri="http://schemas.openxmlformats.org/drawingml/2006/diagram">
                            <dgm:relIds xmlns:dgm="http://schemas.openxmlformats.org/drawingml/2006/diagram" xmlns:r="http://schemas.openxmlformats.org/officeDocument/2006/relationships" r:dm="rId16" r:lo="rId17" r:qs="rId18" r:cs="rId19"/>
                          </a:graphicData>
                        </a:graphic>
                      </wpg:graphicFrame>
                    </wpg:wgp>
                  </a:graphicData>
                </a:graphic>
              </wp:inline>
            </w:drawing>
          </mc:Choice>
          <mc:Fallback>
            <w:pict>
              <v:group id="组合 56" o:spid="_x0000_s1031" style="width:365pt;height:316.25pt;mso-position-horizontal-relative:char;mso-position-vertical-relative:line" coordorigin=",-1900" coordsize="74223,63720"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uEywfCYNAADuRgAAFgAAAGRy&#10;cy9kaWFncmFtcy9kYXRhMS54bWzsXEuLXMcV3gfyH5rel6eet6qEZVO3HkQgP4hkb0IIV90taUg/&#10;Jt0te2Rj8MKgTQgBg0OCk+Bk40XAeJOATfJrLMX+F/nqTndP90zLqnlqkLKZmb7Tt7rrq/P8zjn3&#10;1df3R8POe4PpbHcyvt5lr9BuZzDuTfq743vXu+/cTsR0O7N5M+43w8l4cL37cDDrvv7aT3/yav/e&#10;6Fq/mTdvTPqDYQerjGfXcO169/58vndtZ2fWuz8YNbNXJnuDMf57dzIdNXO8nN7b6U+b97H+aLjD&#10;Ka12+rvNvWkz6i4WaU6xxKjZHXdfa7/T3vzmbL78szPK3+5G/3r3w6ArVTvtSBUYI9IpSpwNgYTo&#10;eS0TD1qGj7qd+cM97LI/6S2Xm94azDvDyW1cz+s8mI6vjXZ708lscnf+Sm8y2pncvbvbGyx+NdN5&#10;3pTaMTvD5uHkwXxn2mB/w6qLNXwzz0v0HvaGg27nN7OTr/mbB7u9X8/mD4eDHdEXeY3FmiJ0O71T&#10;LNibDCfT2U7T6w3Gc/orlldZLJkxvZUPEd917/6wP4V4dHcOkJ3tvT1d/Amsm2t3Jv2H7ZXm2nA2&#10;v9V+wXx9L/8YjPtvN9Pm529PO8Mmi9UH94l/s9tphvOb7evBmLxzKy+9096xk0ULy7a/97adpQ+1&#10;oVpUJDCDs9SaEadiTZL0SXGWPI3VRxsH2G7g9vXuL5589ujJ5//4Jfb5YDbHhdNtaZr3NX3Ghjqz&#10;D7A+pAEaNJr74aCBhtG8zwbb++Fvn3z/1Sffffuv7//91Xff/jPvPe8Zy54As7WP6O9O5w8X65fi&#10;KGLQTNcR6FWCyNprUjtmSKSKcVcr461e6cReM709bcYzQLc/blVKMSliZSzRlNe4PQripPFE2Moq&#10;JbSUnG8cwwVKTwZtNhnu9tPucNi+aEXXD6ed95rh9e58vz1pILP2Lrw6FM5y8WMee1OWkkqyikhv&#10;A3FURmKpFzbFpIKqV7DNdu/8H7ZWXJLUSigKxHQFrQ3MEltXliRdW0GDUVHGDXE5MDvrWnsaASrT&#10;1ZX6bNPVx48+fvzbzx7/8csnX37x+M9/OKWurj7iBJZO8SqqVCvCapm9Fg/ExBrKZj23VTIqRbYS&#10;teMa6pKPoRacaK1wu4TTq5OhRAlIqfW6lgaSuvCW2dOdBuBDFfpR+36ZGpo4t5HXloRKJiKrYEmt&#10;Bc0AUh8SVTb5FWzHNfRlhS3UXDAbK1gyoyFjAQbdVjVxXHiZPJfCPj8N3eJDn3z9xZO/fvrkm98f&#10;0cgjKn8QXxzGG4v4Y8uCOz++0PbAZZvFePL1o0u3FQ5xpxJJE55chNBXgVjGPYmyDoiOOGfyx7w5&#10;VZRFHDxRzDoCz47bvZYkJR009ym4QF9EW2EqXQsYQ+K8VkSqgMRAekNocpWMIQgnEEwuEoPjtuJl&#10;hc3BMXkOIfG28gj+mEIQRCnxKfEUhK5ikBvicpnefItq//fbT5/85fPv//Pp40ffHNHyQgfWOY0D&#10;T8obQyFdslKBSGgRqZG+4IexQdKQTPbAC+k67sCFSV44CoevnATKtSG1EMhanbTGSsa4EhsovyAO&#10;nHOnrESIbQKHLYsc+47UEcFkcrVnlRaHtuy4Ur6ssEVWUZhrRionYMO9g6BZj4zMs2gUcj1xJCN7&#10;zkr5w8d/+uHvv7t0T6lE7ZG2ORIT/F3rKR1LgnhaUWStCeghznmqUmporXU0kIo53K59BdOXFdsl&#10;JxFc6iptmr4XRCkDooNoEFULm/N9KSBdHMYfFIeomDTUJ7eC7bhSvqywORo1LLUhhqecjMSE+FpH&#10;EnUwVbTecJVWsO1NQbCuJWSdfMHNZpPejVDOYuab3mxGYDLzTxBQ+UJLy/nxPJNEy08YzG62NOW7&#10;zXR2cK13/41m/4AzWXFjcHwLEW7Gu6Ob74ExzpxKbz7NbFam67D87geDn4EnHg5mB/8d7De9ecvq&#10;5TfkL7D+UQfkXk45DxZ4zoyiqk2gunKEhXxGRiCaqYQnySAUTFJSruFnlxYBe1khmOnhzTMqYyfb&#10;mw7OKHOvg+mt+81eplqXJ3XzDiAeg79eP74b/f18fIfvas9zdVDPGUUhai7htkliDvkj55IgmxSE&#10;SsGQQVouKxjGMhTL2KI1FDNUa8Cs4AOnvcJ0O3xydZibMprl9s6D4XAwj+PmznDQX1OLhfxu3nDF&#10;hDrpSvLIBEmWIniMCAnqYCPoWuEQVeIw6mKhPvFx9B+MRg/XoF8Yngt0hVi6lPiGPMZKcYGgkiEq&#10;Vwa5rvOMeBHAhIuaBXmY82XpWUnIcXUv5JryKgfqfugZV3LZCuvyOg8lIns1gBTUce81JZElhEJS&#10;IY1mxhDEVVI7oxgLa/zkjwNZxj6dRuPX8Wzl8EXVeOSUETmlQGSqoPEIyogRVhFtXdAJF0GLlhrg&#10;Ex/Hldb42uXdR0sQbHE4+IBSV5U8YvYaYVmoqKoOy7/P0PhCxuhMGr9FZK+GxlcKtI+GYKWKIjPn&#10;DkYUJXXCUJfQQgglvC0VsTIO6TQaz496nhdV45P23AN4Eh2cGEIuyLU1qOgybXysK6nW2hqeIdcn&#10;Po4rrfEhBco4ij4mRAgqQ6ZvA1L1BP7Nwl0loYqD0UI66kwav0Vkr4bGK+c04nkk+6xGbhQEnIqF&#10;j1dBCMpZ/nFYTHuGiJURVKfReHTD5M8+THJfVI2nNtaBW0EEul/gySKSLJepmKoyFarC1rJDFua8&#10;j+NKazxXwAEtBQT9XOCnajDmLoAsp2CpEtW1oq5YUAu5rjNp/BaRfS4av2i0WvXNob9n/e+1JrrK&#10;OVMnLxFfMpQ0lDColYWEfgJYBWlZHdcYwIzNW3fR/DTttf0fhZD2B7O2Te7DwuPE8m9N+y0rkm9d&#10;/p0/PX/sqRv2FkcBMNYAYJxFgfQZJXFtUSE3OcAGBUrRUaGpd4yxTaeyDkAhMbQCoJCUulQAyior&#10;qzM/6ZYLQ5DlluEzN8580aJ20G5UVnlbZt3tPWV+fqtklNWBTw1MYTa2BAbpw1OBKewT2ACmLOXZ&#10;CozSiksVPajAiMyLo1/QcuSkppYgv0FDoRdpI2FYV5nCeOFQZcpilSVMYFI3YLoQm2ErDnIZO1YU&#10;pThQyRyBKFw36Ga0I8EzoQzwVADKgG930UpwYZ57uQDUktewnAT7R44SBLqx0IRFtALRzp1Fo8Va&#10;DfyI1ygkHlcSUMhBXyoAZf1kp7YNhRA9bcvrRrOw33DDNpQRoFttg0hZHRCnBaSxuZIK22ANhg5Q&#10;4Wd1rXXbErpWMFi3DYW+YiUZhczF02C6ENvgrEXrDKpNgjIU7GkAf8rB32nvmU7cM882+dN1AApH&#10;GlYAFBYiLxUA5rVD2JRQaatQMspNwTWagQlTyYoKqbtwm3TSOgBlkndoHAtp/0sFANmc4yxTaSnX&#10;zKLlB62qUZuaeWqpTeap3qEwKlhJQCFdf6kAOKODFfCHgjl06CocvgnoXTTOUfTlGTC0m5z1ugSU&#10;BWyHElBICl0qAGV9Eaf2DoUh1HLLSEqzuKzSqA3vUNY3s+EdyrK+rd6hbL5kBcxJzWFhbrIE5mis&#10;uA5M4SDNBjBlUyRbgREhGI9xNrCaESoTUMOEEwG/KRPTllnq3GZAhfmrda0pdAQrs3EVE9GKofnU&#10;BUzdaHTsSi5Ry2EKrQe8YkElX6W4mYmfEYMTxpVHE7ALiR4SQieTclZFUZCRGiwgRrYU6v0GUw4C&#10;1T5/rhgUNhQsNeZodn4xGEQTESxZEmtklkgoIAcGnlShZUcKlVCTOlddOGEMcdScXggGEcybZ5jw&#10;SRr1HxQ3cxTpFMxDohINoSrYzQzzrLpQVvVfyoE84lIuBAOXrFNKa8z3ogFJqir324ElZ+jotJxH&#10;dNxtRtJnxKCw1L7EQF0GBrUwTGMEFtW/3P5rMJ2IoUxNNANRGZOtdDhXOTgh2YAh6I3Q4kLkgNUa&#10;pD/Cydohm0Qzr8TIG+qjilN4BsyERRE24ukzysEJs0p9GRgISpE9oV3eolKfS58MLDXam5TmoQ4G&#10;M4UeozxrafUZMSgsQi91AY8UuHg5iNEr6TBpwQWYJ3Tdoiae2+CCEaFOTHoULs8TgxNmFvYyMHAu&#10;IpPCiG20DhjUycImwk3UFtPLGEAxyp+rTSysFC/lgB0NqS/EIKCPV1cBTT/G5xHaPCDnJE8ErWlC&#10;BThHjCOfpyAU1mdXIFxKpCgi+nDBJoFXydGyRAnPUHREBMwtYDZYYgbiXKOkE9bu2AWEim1Vc72U&#10;eedeHkEeT/ITApBWtf/P13Kb7/v3J8NB/vdwvPmmgyvtexfvyW8f7B88ZQTPD9ifdx5Md489s2Tr&#10;M0IWDz7JTwgxq8ee4AvM9g4fpRKx4OJpKrO9MyzbmR48+GR6o4/YY7Q7fneAJ3ic+uEsGbB2txme&#10;1aY/9BUaQHRQxKNnFvVQhj4ESmFw0H5UGcctrdNiPo1JTAm0zxu5Mbq33OK9EZPHvtUzsGN0hd16&#10;Q/bi27VHtTyf9sXqKTWv/Q8AAP//AwBQSwMEFAAGAAgAAAAhAPVgwiBxCQAAQDMAAA4AAABkcnMv&#10;ZTJvRG9jLnhtbOxaW4/bRBR+R+I/WH5v47l4PI6aVqU3IVWwassP8Dp2YuF4zNi7yb6jCokHEM9I&#10;SKgC8VBeQAIJ8W9Yys/gzHg8cS57Sdq0WdiXbGzPmcw555tzvvm8t+7MJrlznMgqE8XARTc910mK&#10;WAyzYjRwP3n28AZ3naqOimGUiyIZuCdJ5d65/f57t6ZlP8FiLPJhIh2YpKj603Lgjuu67Pd6VTxO&#10;JlF1U5RJAQ9TISdRDZdy1BvKaAqzT/Ie9jzWmwo5LKWIk6qCu/ebh+5tPX+aJnH9cZpWSe3kAxfW&#10;VutPqT8P1Wfv9q2oP5JROc5is4xoi1VMoqyAH7VT3Y/qyDmS2cpUkyyWohJpfTMWk55I0yxOtA/g&#10;DfKWvHkkxVGpfRn1p6PShglCuxSnraeNPzo+kE42HLg45D51nSKaQJpe/fH56ddfOD5TAZqWoz6M&#10;eyTLp+WBNDdGzZXyeZbKifoL3jgzHdoTG9pkVjsx3KSM+Iwi14nhGfUQQ6EJfjyGDM3tbsADz0NN&#10;YuLxA2MfUIwJg/Upe0YC7DGsxvTan++pVdpF2Qu7+o6X/pKXynN/a0cXFty6e9Zyo/7l3OWeF5AQ&#10;n+1u1C/EwyzPVQisswdSuQsbqZpjpXo9rDwdR2WiIVgpDHSiyNoo/v3i5em3zx0VRQMXPVRhRaGi&#10;Kh+L+NOqWWjniVpoZcYsIQhxFPoU0gS55twLgqCBQxtdSmDre7CdNZiQR9VFFwxRv5RV/SgRE0d9&#10;GbhJnmdlpRyJ+tHx46puRrej1G3Ajglo1M8LvXKRZ0N1T1+oipTcy6VzHEEtqWcaogC/aj4KrpQl&#10;JKR1TX+rT/JETZEXT5IU9preI2vmjOI4Kep2Xj1ajUphBdaQaBd0eZwvZtHQjFemia6AmxhbC/3L&#10;oqit8SQrhFz367ldctqMbyPQ+K1CUM8OZ7rImG1W9Q/F8ATAJOv8nmhKc1TEYwGVOa6lzqWyAyC/&#10;RUQHLaKfAdA+EDMH6VyohQD0FZ6degb3oc811aLNclODHCkAaTjwCYNyouJnCiL1PT/AMDvAGTEf&#10;I1/bQ3pMcUPUwwECvCs8E45DSs6Hs4S+thmW59ViLUZtguwONgmaQmscuNVnR5FM3E66lHuFuHtU&#10;izTTm0lFqbEx6X+7uQOa0XQumzvdHjbLHeKBj8IwWEge9j0ehDp5JEScUR2iTvKY54fIdKZ3mzxd&#10;JueJcK5K8iC6S8nT+N80eZwwHPBu8lAY+AzZnYc8T0/cSd7KzltkFSuNZHc7j7c15WrtPAZteCl5&#10;tPXktaom4j4JCMyuayJlCOkIzXMHhBmT/dh4Yevxm8qdobJr2CsDDr3A0YF3wT3gM1vR9LXs9Sz2&#10;ucpeMUY4sET+gelnXPU4IG26nwEV9oKVhjZnW++GvsLpwYTxr9+/fPXzy9MXvyoG2xwqOoVHx3Wx&#10;z3c7u0c540RjFI4nPsO6fHQwyjjihsbjkNDggsY+FNPirpRiull373BQIKRvlKlivZKlOVvCqUJR&#10;jaNh0pBiX7PyhlpbC6ADhvqq0QtkFp03dzPN2WTWu9h4x2QWaeB3+u0+sVkGqGzqxOlXv3QAvtxZ&#10;zwc4Ab5qizDGYbBchInHaGjIz2UALrPRuL5GeOect9cItwcd09j2CuFWrTr97YcOwpfpx/kIpzwI&#10;GIXjg6IZ6xCONyzheZJeA7wrZOw1wO0pcR8BboXKRY5iRRTDry8AeIejUC/AoLwqttjhKCCxkZaj&#10;NN/huRVWV45AV4qjGL1sJxyl5XJbAbw13jVHsf1+HwFuNWQQkP/58ZtX3/10+uf3modbHepSGCeE&#10;gPrciDQ3umcSq7Axn1JqTiQ8RIToLnE2yOHNSzF8srHMdk3EjT7enhCaSrJrkNuWb0Bef1jAew/Q&#10;Dg7bL3tFXACHhpovw94qeJeCfSOOgFxMORxCF4q60pkDDLRGScqcc4QuErauAb+I2a2quubLUFV2&#10;DXhLAfaxqlstfqWqW43zUvCG4yaIt41664c+IWxJescE3qtw81IZYdAIPb2B/iNl/X/PXSwJ2EeU&#10;25cWi+TcSsGXgjjtkHOfckLDZYhzH95KmTfdBLTEC3jLNTl3mzLe8uutynhrvOsybtv9HgIcZP11&#10;Cnmj9m+lkAfwNi7Qnat7+GSgurT4Vv/WoXjM2QX8SuEb/QsAAP//7FbdatRAFH6VkAdo/nezobsg&#10;LZWCSGmfYDqZ/MAkE89Mu9sX8FbwVkGQonhRbxQEQd+m1MfwzEyyu9ZVW7yp2FzsnpycOXNyzpdv&#10;Pne2TTJZkZw5p4RP3cTHy/Vm2x66acUatsPB3PH2kBU6uqg5R9Op88XUDWyCIdImIZSyVgV9mj5e&#10;L2VFwahaLvb/vHi5wuws2tXipm4FbErAVzvbeCx/3slMqjPOZtvaVIvjBdaP5ae6SO06FvnZATig&#10;+I7APviuQ1paCZi6VIF5Ex01l50NR8NZNLxFVyenbqVUl3me6RiRW01NQUhRqC0qGk8URU2ZNxeQ&#10;e6Ef+MbqQFAmZd2WRxXpGL6Izk8fn2IRurJwko4D12lJw6bu5bMPV+8vLs8/Otbd14zRR90B9HcS&#10;Td2lRQGN/sdtHT2hcRAm49h1zqZuFCSTODSDwWEslEMxIMbHQeQ6FAPCdBKmw/yHRB1I9ZCJxtHG&#10;1IW6rNQDADE33Senj6SygBkC9e4ldHsIFHxAMt7qXyl4nWufufkRMWoxoGUtCiGoV9rhmZfTLerH&#10;qJ8tgRRuwsGAQrPd/4vwyV1GeLhE+Kc3awgPh5pvhPBRlETRBL9Yi/A0TTYhHL+AmyKcs+Ie4P8K&#10;hYeGrjQz3EUKR17tKfzl029vn1+9enf55bVh8eh2GE9HSNIW4+EkDsLInFwrFg9GSRzHYwvydBLE&#10;o0RvgBz6KxoXJ21+iMfxPYvbPt1lnWLP7FuCHA/OUp/DR6hZ1m3rJl1V0z1AfaGlR3lNeiBb9rh9&#10;8fXq/LNBbGwRa0L3oNcd5RJfvd5IIz9IU0PGQRimcWLIfAXUZBSksZ9YoEZ49RGmwgGrJZjy9NHd&#10;m7tEEecE6p+0luhYi0qsENAQJbcElF4OZI7CquEot/yRl9cEkzSI87xsMmB8P5e9eEPHXyTsk6BG&#10;vKb/NtRkReCuoCcNamNbGJZCVC1aWdWddB3IcqwG9nPUfZBxYWw8ISF7ghIT/UgmkFFrm2Hg173W&#10;HvO1LzvXT3x9zMY1LzUcfr8wY6GoBM8ZzL4DAAD//wMAUEsDBBQABgAIAAAAIQDSM9z5HQEAAGYD&#10;AAAZAAAAZHJzL19yZWxzL2Uyb0RvYy54bWwucmVsc7STXU/DIBSG7038D4R7Szs/Y0Z3YWOyxBt1&#10;/oATSlsy4FRgav+9uOliE1a92SU84T1Pcl7miw+jyZt0XqHltMhySqQVWCvbcvqyuj+7ocQHsDVo&#10;tJLTQXq6KE9P5k9SQ4iPfKd6T2KK9Zx2IfS3jHnRSQM+w17aSBp0BkI8upb1INbQSjbL8yvmfmfQ&#10;cpRJljWnblmfU7Ia+jj572xsGiVkhWJjpA2JEaxW0Dowjxsl1s9h0DKGg2tl4PQbefa6h0UW5SlL&#10;e82O4PUAA25CwklvwaRPcQSfCgIkbOp4PelyecDFKOHQYxMygYbt1vW1putxE37WVDl4jz1MGezI&#10;pMTFAYlEKf9dnDvU6HxCSGzB3oeNfkf5CQAA//8DAFBLAwQUAAYACAAAACEAsr6mpNwAAAAFAQAA&#10;DwAAAGRycy9kb3ducmV2LnhtbEyPQUvDQBCF74L/YRnBm92koVViNqUU9VQEW0G8TZNpEpqdDdlt&#10;kv57Ry/28uDxhve+yVaTbdVAvW8cG4hnESjiwpUNVwY+968PT6B8QC6xdUwGLuRhld/eZJiWbuQP&#10;GnahUlLCPkUDdQhdqrUvarLoZ64jluzoeotBbF/pssdRym2r51G01BYbloUaO9rUVJx2Z2vgbcRx&#10;ncQvw/Z03Fy+94v3r21MxtzfTetnUIGm8H8Mv/iCDrkwHdyZS69aA/JI+FPJHpNI7MHAMpkvQOeZ&#10;vqbPfwAAAP//AwBQSwMEFAAGAAgAAAAhAJzR7H0eBAAA/kUAABgAAABkcnMvZGlhZ3JhbXMvY29s&#10;b3JzMS54bWzsnF1vmzAUhu8n7T8g36+Qrp26qLTqxyJVqqZJ7a4nBwxBNSYzTpr++9kYA+mapDEm&#10;X3Vv2kCx8WP75ZzXJueXsxQ7U0TzJCM+6B15wEEkyMKExD74/Tj4cgacnEESQpwR5IMXlIPLi8+f&#10;zsM47QcZzmh+iyKHl0LyPj/mgxFj477r5sEIpTA/ysaI8LNRRlPI+EcauyGFz7z8FLvHnvfNDRMY&#10;U5iCshCoUUQKEwKcCUn+TtBd6IMJJf00CWiWZxE7CrLUzaIoCVD5C1Imqj51z1zZBBcGASLM+9MD&#10;F0XLWMIwcqYQ+wC48lCI8mD+SADZfc7kWf63w17GnJC4lwfReAScMU04VK/neaIUt2DWuChnLxjd&#10;D7FDYMqvJFmIvPIGogTjG0x5+U6K2MgHFI0RZPws7BdoET8rbwezXlV6fZm8LZyQd5YSPom288JH&#10;MCxbfubxn6LoRp1lM6qCZT0oilDAZFUlLza7V5VXRwbvb5W4H8WMzeoLZX1s9mO+xoKt4in/R31q&#10;0FXdW2OydPtG6EKcxOQnH8AWcTktjQ9gbPlyUa1kzzjfKSJtCAvxhHg8glKVT5eIZy0/O67SlXBr&#10;qe2xfZbJsWB8qIpI4aul2yHdE0u3I7pRfJfGvzAMdEIFMZOE0LKEMHl/J4egs2tFoebiNdsRIiNr&#10;8tx8RwztdJAZdyPH23wv5MnwkUKSH99q5C//i9K3TkWpFr9l9exfhh7FD7Yb1lYk48Hl0HaDMplq&#10;22mlJBnvBiVJPV1JUu5Zu2xTldK5nLCZYcMvgBhnE2GZijlVU1irK+vLdFL1/YUH85xZL7orK0/Q&#10;1Qg0rNOvJpTy9uWkVJ9Kp1/Qtd5Tl2PXek9d0rXeU1d0x5DejGyiN+95cE2VScfaJn8Tp4bgNkPm&#10;3YizzKDQUMdDRaEhZbuHYmXC0IzLmm6igYm15ezv1Y6QrfpNxhPEWr56t1uVrw9DeavK+IryVnc3&#10;dTqWtyq6B005iq+CQCNxF880AaaxP+S7WiLYzGKmSpw7t/Gaj28jz8IgIwOLfdUmUOPYiw19drSv&#10;2HtrHDujV2InpTHw1fYIKzN9ZRO+aRoOrcZsXGPyDCehrrg3k67dcA9W5onG1aIA2EIwLEMfFAyv&#10;NWe/BeiDIigeZHyx9bnFCwDbDY8X1e4ewpsvKpSzfcRfp6os3t16O6kIP2wH7W4HFSqnsSNCPPMX&#10;qYuNyZfH5AVzTWfWMi+2Nq+9plcw1/RpLfMWzDVdW8tcjznf5Toa6+0NFMjrPdiVw/JGrPhR89Lw&#10;6bod3ne+hb4nfJtZohFPnNGWfOvhW72nOrc6cQCD2jh0/nqCGcVYtoquP6Kb7d2/VR6Kpo+z9eVY&#10;NPrVE3DRN1bok30jhF9USefg2y0cy28gUd/acvEPAAD//wMAUEsDBBQABgAIAAAAIQDFFOwmrwUA&#10;AJt0AAAcAAAAZHJzL2RpYWdyYW1zL3F1aWNrU3R5bGUxLnhtbOxdbU/bOhT+fqX9hyjfIU07RldR&#10;pjGENGm7QhtX97ObOKk1J+kct5T76+85zkvLoCNpKc3M4QOFNHYSnyfn5TnH9tmHZSKdBVe5yNKx&#10;6x/3XIenQRaKNB67/9xcHQ1dJ9csDZnMUj5273jufjh/89dZGCejXN9JfskjBzpJ8xEcGrtTrWcj&#10;z8uDKU9YfpzNeArfRplKmIZ/VeyFit1C94n0+r3eOy8ULFYscctO2BZdJEykrjNPxc85/xyO3blK&#10;R4kIVJZnkT4OssTLokgEvPxgSuOlT7yh93Mugh/mMbxBOHDPzWNpoSV3FkyOXdcrDoU8D+4fCZj+&#10;kuviW/jb0XczGJ7BpevMlICR9Ae9Hrb2cKDWT84DnvJBeH7G4HDCFYMGuR67mdLTDEZiNhXBlcpS&#10;ja3ZSIp4qr+J2FECJKKnivNr7TqhUPBffYG601osXybSSaH/sZtmIe+Vj1af9+TF8doq045kcG+A&#10;ChC/+VR8gZ/4ZFUfD28zgNtXLNcg5vpWf9uhD/KAn7Lb6pnL0atv2jzcbBA62H82V//COL/vncDd&#10;4RB+ZZorgVJLuGYSnpiNJnzB5Y1zO3aHw/fQvzMdu/3eAK5WjK75/gK/99+d+NUJJ2+re6muWAJj&#10;ea1KQBjMmAdPv8ELIMIljgoeyAMVTz5J5YCA4IIgNPg9WY2ZxAZ4YiSkrNv6jdqWTbA1jyIe6Jbt&#10;60bm+jCIdftEpJkq7wHeXI4PYN4Aqf1SKlFxfiUUfPfX/wbAFaNkhmYFP5n+DQDE5zOD2Rj9eIsE&#10;QALgzgBc8NRyCPZPUXPd14GB5Kx4oVc60D89HT7QcaWSLJTgSR9Un3nf/xjgNdO6W2g+vdxR8zGw&#10;Y5Yjj6yvsfz9RtZ7CwzurPzQ+SPba7nz12344d2R60exRxWwvGDsgdqviurrKLIKWzfG3RR5VLxF&#10;DsE2hb4Qqm8X+iL83pL2I+Zlja55Qe0XxZ+T+FqywDYP8D8gWgu+kJjANWgVLGQzJvGpWKS2AE1p&#10;PhPsWoq3Nbr5MaolAo7cBICWMy0HQtbEYjV2RHrMJEHQKtYq6aB6LBeTG8XSvH9pGW0CRvPIH2Ke&#10;zSWr+QBte2ORd2bwovi7xZAk/bdJ/z0PIlv7cROr4Ub2tig6eMTeHghvlb31rbS3UFJS5FORANe/&#10;Lx9p5l4/Xj7STHiby0eata89tA0kRmtlEzApszkGTxYlCMDRaiP2Zsmbx8XeDDKdEzvLc42Is0jo&#10;axQB5cRNTrwZNp9SKahpTC3pM1akIfwsC+4IfvuhD/YFP8qJW16S0W3tRzlxgh+U7x/K+LbPiUNk&#10;sd1UCJotYOYa1JJ+Tm59H8ZxxtSnqZ0EPPloK4XTZsJMjV3EW1mJU7QvJq20Zh3WMUaOmOWW8EDM&#10;1jrGyNsijDXwtnbSY+1dKtSmNL/OUJB/QpXrwfUYJWh2Yeqbia9zTP3KjPmXlrlKph7mpRI1Fojf&#10;Mi+GxG9Wpqgm65fJOKz2XU3dX3/7LXMwSPxPiz+KPwaBZYkykDuVnHWs5AyIsSuC2i8zCChk3kfI&#10;bGap2KfViFruCLWs1Udc9IMQRituIZ33dIq1Nek3sdNSUmF25wqzMynC1+OXveaJnc3YqWfPw+aI&#10;MLKXr2SFykOC7IKM5itbD/VAaDOU2VUGs1puLVz1lMizatFeTJ7X9vCgxUwVo2Et6Ijb6AjSTORp&#10;LcwwIUSZgY5lBow5RVNu0UxBMqLdM6IGZ/bVt5A+66I+s6+QhnDWRZzZV7FDOOsYzmCxoOnMOves&#10;jgPu76gxk7ijUYC7Y6A7usfVXJpNHu5csXD448I+PKzRD01TRL1etcuKX+8kRbus4P5SrbPdWlkI&#10;KaQa/GKnnV827YE98jQnBbNpKzFYCtFCc0NeTce8GsUXN8vWXg3otq2XKNi/S9EsH3ZYl2JVkQ57&#10;ip7/DwAA//8DAFBLAwQUAAYACAAAACEAmJ097LUIAACMOwAAGAAAAGRycy9kaWFncmFtcy9sYXlv&#10;dXQxLnhtbOxbWW/bOBB+X2D/g6D3xLHTnKhbFEmDLZCj2HT3nZYoWwvqKEUnTn79Di+RtChFPlq3&#10;gF9aSaaG5BzffDNU3n9cZCR4wrRKi3wcDg+PwgDnURGn+XQc/vPt5uA8DCqG8hiRIsfj8AVX4ccP&#10;f/7xPp5mlwS9FHN2jZMApOTVJTwbhzPGysvBoIpmOEPVYVHiHH5NCpohBrd0Oogpegb5GRmMjo5O&#10;B3GKphRloRKC1hCRoTQPg3mefp/jL/E4nNP8MksjWlRFwg6jIhsUSZJGWP2HKONTnwzOB3ILA4pg&#10;FeQ0/CD2xVJGcPCEyDgMB/JRjKvIfRIhdlsx+StcB+ylBP1ELxHBYVDSdBxeHB0d6ffNCIoJYqDt&#10;apaWauBoqEYOuFZtwRXKymvEkFoEXN0VMSbytjQLKFmQ8R/45sGEci1xEenp7d+HapclfcQsKGck&#10;pmB5PlJMX6o9Oa+s885ojXmO13jn3dvvqI0Zey1y+9robgTeTiOlRbA545dD8fCBSt3yp+pa+Ua0&#10;yI2E41oCvFZLWEnEO68IuTQxs5LcsYoTrwi5NvEaSHtjI6deEXJtQgRIc0VI77VUO5kqDT3PCoK1&#10;g8XGi8Ubro9X7IXg7bu8WsiSU/uejrwxc2zFh+069rVxgs3daOi34Ep+NPSbcCVHGp553aDLk9Z1&#10;A9fwEaG/qBdwjHb86J3XY068T09/th/5fWA1P/L7wGp+xHmERFaFXgJZu/xI5EIbWocXXhldkNSQ&#10;MYLs6FmHjDYBayDOhbWmDKk9lRpqjJeaFjJAnCtjzZhwgkBSlXtI80GOMuAa9/DvkUp+T4gaKJrd&#10;oYUkKyKt8w3EKVVgh/I0u30C0sfpTcSodlOKq/QV/wVUj+BK/ooXKGK1w7pTFEVlr0MThDSxFgce&#10;kszzaBzCq2GAKFBKWEcYFOU4xN/noZwlB2qodhHNlsRqPuCIBQuhRVrB6mdBNAMOxb4J7pUL1cA/&#10;YGIGaTsAO0W5uAKry5XAvZyfMBgmdKCXjsjUIXGKZCHgpup5xT7lU/XWRU3tSntEiXIz5vjUOwiU&#10;/jgr7xDQP7GAhNu0VjMsQzGxNJFLwMRR9YlS1mrr9a6k2uZy+TLVyqUdu7ehyXbD5mdqf47NAT52&#10;b/OD3Rn94kcZ/WBDJ22zuuc5x6FqhkqsKj0oO94uFmXhdl1E8wznomw7HdglVBUG9HJCUoAUraL4&#10;P4BCzTbFhCqUAeIeEgWDDbcbaih1/G4IGLIhhg11IeQKhtS3uUcbFNUoFkFlyaxcIG51QZjyMluC&#10;3lkNCPINNeQZtluAYTiuwgVPMXADmseAWWA60DZOJNw+68zxtgBoHVwVGeCd9TK/vtFTyWvPbHWq&#10;SCAVQW17eOadteopu16IFid4vcjwtqKqdPK4XYnQEMhuipw9vr6pYGGf05o+OtptiAGaYRkKtidy&#10;idGz/UIvhWvFXOxqAdziIjm/sRJo2IAzN521gtYSwaA16AjV7iYHLznTQc2OHB1Lz18KAa9UCJY2&#10;nTYcbVRXCc5k3niL51n2gqzl95lIb07jm+3P7bNMfsos0fqzSOZsQE3ctzCjoW4FSRUbQmzrQrrC&#10;DkCQ09N+enDwVts10PGwGQLKVWhZG8NfH3E2BjXj1dnsBti3pF570rYgdabWKjk792YYW15zE5tO&#10;vjnoTb5RlHMypNOzC3k+VGgBuoakDvRxzb8yxmkyUhc/VuCKQPewyE4A0LVRk93pcsMlYWd7ErYn&#10;YT6WuwEQ7YCEOWx9C/NvDkdtHGwFHPKI6ECivoRriTauAJftJGpP1eatCN5G1c5VtW4hfqMM21M1&#10;IIyal+ypWt2C0Cr5naiablJDa8HP1OSmVqtJG6I6ALIXVeuHjsonW9bajpNr0z0PDeRgQecE10Ue&#10;v2n2ub7c3+gQukf3YZChBT84ua/xypEBxP4zglMFc77Cz5x0m849adBnCwrHGqczTnEhTrVvJ3Di&#10;ws2gO42mg88WuuiQDVL5AQcm0NesAAPk5zW76Zeq7VeYJHqNXZgNRUWdU/0dQnYHJ0HWKKeyUl0+&#10;f2dmsvabZO03ad83lxsVXQ5qb1kwzZOeTiomMa4m+9pNr+WnnLXXtg6C1rYcJGzrHKPp5Lx8Hjfy&#10;9rJHdS8bzsLajuSWzt+mcA4nmzBtASQBy40c3eW2zyInc0Iw+5yjCcGxlgk8U+jKHuiEmzoSsM7u&#10;2OJTDnUj/RdTdgVuLFaXpXENFeJkjpv1V41RaAY/wEddEKiuMR3SXQOmjGIFmfuwtQ5NnJxg5ZXt&#10;hq0JY5VvRNtXRYPxVTjaUPaTbrfLXLCOI3Xgog5SowkfVmnGdCOTswatpCCkeH5MoYPd5FazNMa3&#10;qGKCaolPIuWHAG1Yo+fgXw7A92ciU+tno2uNOsYoEDu5kmUf//PHf8MnsQo8ojl9Egf7HDTscRM8&#10;/cqgWScgJjLfYNhjcB6/OQbkPLIXJScvPtH6a44lST1GxRW7Fx1qsSgBvto+XuATKvhRzCR4he9o&#10;MH1IknF4cHFRn353H+3a6ayHq3IrIAHv3D4OHHLly59WdF8xXCXkpe8fnM4jtErVasFSPVNm87DX&#10;BI6CEN0FkXFk+2tWFlUK37w08x7/Nkdl4haD/26Q0zAn8R0UCri9goj9CvFqcda64vafgMJgsO/S&#10;8eCasrzr0v07x4NVmvZO3vWCt8evXzC7nukc40SBt5JrvixofneccIs0nNVRmsFdDj1NxP3N0iCo&#10;zsRUwx81uzRf3Uu919xMMRAdj0Z1MnzNvYl7Cd5+NdoseE+XE4W8e7rMqMKVX7zKFeBinL4lCASe&#10;oD2BboPayV41baqJ9qrJLt0+ki5/VNlVN4u2XHeZUz6TuvTU61de8MeK06te1dfkqkf5xVoGbbP+&#10;gr9KsOovmxspImiXdG6xtjRYoOW+ZjPfjHH+1cGoOmo2fvBgnQaMREkgqa5ojaoSzy34uu7sJGZl&#10;Nfgb2g//AwAA//8DAFBLAwQUAAYACAAAACEAuAHW0qQHAADZOQAAGQAAAGRycy9kaWFncmFtcy9k&#10;cmF3aW5nMS54bWzsW0uP3DYSvi+Q/yDoTrf4ECUN3BPoMQoC5GF4HGSvGkndrbVeS2naYwcBcgjg&#10;SxAEMJDFLvaBJJfcglx2gRjJr8lM7H+xRUrqV2Z2nLU78Xo1hx6SKhaLxWIV66N08/WzIteWqWiy&#10;qpzq+Iaha2kZV0lWzqf6e3dCZOta00ZlEuVVmU71+2mjv3742u9uJk19kIjoHhBqwKNsDpJ5MdUX&#10;bVsfTCZNvEiLqLlR1WkJT2eVKKIWqmI+6TsV+YQYBp8kWTQXUaEPTJr6Z0yKLBZVU83aG3FVTKrZ&#10;LIvTgY1kYu8yiX7G4no5iigr9UM1raa+I9K0K5fLN0R9XN8SXTV+Z3lLaFky1UFRZVSARvTJ6lFP&#10;Cg0TqZ6dvvOOUU/e1FpRJWn+JvD6gJgu9RyPI4+FHmKey5Ab0AAZHuGhYXmm4fof9tKVy2cVR9Kt&#10;ZVn3atR0ooOzmSgOb0YHoFHtDBbfJBZxsK7dn+rUZjY25dSig/Ss1WJ4TkxObQLPYyAYKpL/mlMt&#10;mvaNtCo0WZjqJ3kV33VFDJJHB9HyraaVhXnSay5K/gDcZkUO67WMcg0btiH/umE3ycgWGYc1v5SM&#10;bpIxzqjkBOL1Q0NpEFDK0VR5loRZnquKNNjUz4UGkkz15C5WQrdZ2XYtfD3k4jR9F1SmCHthm6jd&#10;bcpPi92mKK8X0XYjyKT2ihxaybolVV5K2cpKStlNpWtJZ7M0bkGfaoGaOC1TmkjSGExSRL36K9Eu&#10;Kthc9SKLQ1GVrZqSqFotj2B1wIJhT6v/Il3K/90QHQ/JLc/mi/Z2NtdEBt4gBg4iakAlc11LMjHV&#10;r2GI1+sE0xyYdbNci9zUNNEeTHWEbUkP5gXjVKfifbBIxzChQS7a21GbikwuTZG2Ua5mcpIu0/yO&#10;dm+q27Yjey7ALg0KXDoLUs89+RxzEw8EJuttR6oexgZ55GbtNoUqtfdz2P0gcXk7ncFmB9s31IBN&#10;LOYn0kZg7jAc6AR+T9aaUx1kzxms16pvZ0nX9e27yN7d6q76P9vYq05qfFDhqn+RlZXo5d8y8rzF&#10;/ZLPOvpBFZ0CerUMPnHDXQVhYGBCDWQHR0eIwb5FTuBzFHp+4BzhMKQme/XdlTKkwdau9lZXOrXR&#10;W43eavRW0lvu11t5LoejzZGDiBkSxOzAQh4PfeS5nk3CgBsmD159b3XdqepKbza6qdFNjW5q/26K&#10;UXzETUKRd4QDxEw7QI7rY+TTABIv6uGA8VffTeErk7utHPASbzb6qdFPjX5q/37K9OzAsLiLcBCG&#10;cJyiJnI59VFoM98OGTOIRffupwjBNndgywMUhUEagq0u5x/AKoxtbECjAquGSodvDLDXgAX1aEma&#10;51ndpCpRVoBRRz1QybR6C5tZwTYdECSTaUnzEoFDUpzqFHCT40VyTzvJT8XtCNBGiX8AbpFkEqJT&#10;EE0P5wxHQA0govezdnG8iGoAOHv8oYc+OtRLsujaFabVqYBK+K5HFJqOXIE9KxlUbYVdKY2ucaD/&#10;Ve81wlUKjFzBTc8Gd714uEpCd+2ZVyX3pWGdwH9A6ps6DjOAD98C3PJWJABoBsuH6w6w/EUlHuja&#10;PYBHp3rzx9NIpICHvlk2CghnQNZuVsRm5WSzUp4WfgW4JEDZMFpXJBb0j8oYxgDctBVDxW8VcigF&#10;LCv3tK1mmYRwAYns5JUP8qY9lgActANerX5gIvkShpBM8zlAtoplks7uRCfHAJ2alMKmVu4nL4/r&#10;WHYCWW7FPXYN4OhqY24SeOlsl3S1f+t4/dSdKeB+kyU11yyhXVHANPqbBSHZCil2JO+RHiyQ/46U&#10;HdZB1tMSvXcM6gLRJUasa3dTIW+fVLkpWj9PIwVMKx20h0+//PjJNx//+PhfT77/5sfH/5T6AoHg&#10;V42Tlolc2tv/3XAAZLcQRIZ5g8IV7jlYUmdVv9++KSHUwZw5XfQhzMGWumlYX5VAUMSG2QWfviyX&#10;eZPZ1egqnPWBJ3NQiF0LMUIYco44RQZkCNRnDoGbjf0HWOqYNuP9FEl/3h6iq024heFALm+C+nJn&#10;xmNsldtiiK20r8Cmf+7Yurnfxtj6f3oVRJSPv+4qaYytY2y9PLaugp12SZQ9f/jR+Sefn//564uv&#10;vzj/259++yhrYu7ASwgqxyOE2M52igfxybRYF4T68i8IsoZLfN8yEFxX2ogx00cutm0UGjazXNvE&#10;OMB7D7KUM8txhhnCKY7vTHGMs/Igucofr8phxzh72fscv+D1izGH3c5hxzgLydiYw77IHPbi2y8u&#10;/vHo4rvPduLqTqrcp8arVLlPnS8P55cE8cl/Zv+8mfjFtw9fktMBtbhjcAj/EgGmFmPUfoHHA26a&#10;PrEwQyE34A0n4sK1HA8wvKN25FmUUpP6zt6PBwAzrHJwYhqmicfjwc77j+Px4Nd4O3M8HozHgxHi&#10;liD43iDunx4/uvj7X5/88Oj84Xc7Ifw3wLc3Mm/CCTftFxlbTde1ANn2kIc9uEAOKEO2A6m3GVBq&#10;ECx/foWPHTCDbBvuh+XxgYypt7S5MbaqryfkmWL4WGH/Xz6MsXWMrWNs3WtsffrRX55+9elLkrdi&#10;AqAv7y9Wnzdv7S+Ru88VVaX/uvLw3wAAAP//AwBQSwECLQAUAAYACAAAACEAYCY3KFwBAAB2BAAA&#10;EwAAAAAAAAAAAAAAAAAAAAAAW0NvbnRlbnRfVHlwZXNdLnhtbFBLAQItABQABgAIAAAAIQA4/SH/&#10;1gAAAJQBAAALAAAAAAAAAAAAAAAAAI0BAABfcmVscy8ucmVsc1BLAQItABQABgAIAAAAIQC4TLB8&#10;Jg0AAO5GAAAWAAAAAAAAAAAAAAAAAIwCAABkcnMvZGlhZ3JhbXMvZGF0YTEueG1sUEsBAi0AFAAG&#10;AAgAAAAhAPVgwiBxCQAAQDMAAA4AAAAAAAAAAAAAAAAA5g8AAGRycy9lMm9Eb2MueG1sUEsBAi0A&#10;FAAGAAgAAAAhANIz3PkdAQAAZgMAABkAAAAAAAAAAAAAAAAAgxkAAGRycy9fcmVscy9lMm9Eb2Mu&#10;eG1sLnJlbHNQSwECLQAUAAYACAAAACEAsr6mpNwAAAAFAQAADwAAAAAAAAAAAAAAAADXGgAAZHJz&#10;L2Rvd25yZXYueG1sUEsBAi0AFAAGAAgAAAAhAJzR7H0eBAAA/kUAABgAAAAAAAAAAAAAAAAA4BsA&#10;AGRycy9kaWFncmFtcy9jb2xvcnMxLnhtbFBLAQItABQABgAIAAAAIQDFFOwmrwUAAJt0AAAcAAAA&#10;AAAAAAAAAAAAADQgAABkcnMvZGlhZ3JhbXMvcXVpY2tTdHlsZTEueG1sUEsBAi0AFAAGAAgAAAAh&#10;AJidPey1CAAAjDsAABgAAAAAAAAAAAAAAAAAHSYAAGRycy9kaWFncmFtcy9sYXlvdXQxLnhtbFBL&#10;AQItABQABgAIAAAAIQC4AdbSpAcAANk5AAAZAAAAAAAAAAAAAAAAAAgvAABkcnMvZGlhZ3JhbXMv&#10;ZHJhd2luZzEueG1sUEsFBgAAAAAKAAoAmwIAAOM2AAAAAA==&#10;">
                <v:group id="组合 29855" o:spid="_x0000_s1032" style="position:absolute;top:-1900;width:74223;height:63720" coordorigin=",-1900" coordsize="80073,63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Q6tscAAADeAAAADwAAAGRycy9kb3ducmV2LnhtbESPQWvCQBSE70L/w/IK&#10;vekmSsSmriKipQcRGgult0f2mQSzb0N2TeK/7wqCx2FmvmGW68HUoqPWVZYVxJMIBHFudcWFgp/T&#10;frwA4TyyxtoyKbiRg/XqZbTEVNuev6nLfCEChF2KCkrvm1RKl5dk0E1sQxy8s20N+iDbQuoW+wA3&#10;tZxG0VwarDgslNjQtqT8kl2Ngs8e+80s3nWHy3l7+zslx99DTEq9vQ6bDxCeBv8MP9pfWsH0fZEk&#10;cL8TroBc/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PQ6tscAAADe&#10;AAAADwAAAAAAAAAAAAAAAACqAgAAZHJzL2Rvd25yZXYueG1sUEsFBgAAAAAEAAQA+gAAAJ4DAAAA&#10;AA==&#10;">
                  <v:oval id="椭圆 29856" o:spid="_x0000_s1033" style="position:absolute;left:18195;top:8807;width:43200;height:4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zWZMgA&#10;AADeAAAADwAAAGRycy9kb3ducmV2LnhtbESPQWvCQBSE7wX/w/KE3uqmlmqMrqLSQit6iIrnR/Y1&#10;iWbfhuxWo7++KxQ8DjPzDTOZtaYSZ2pcaVnBay8CQZxZXXKuYL/7fIlBOI+ssbJMCq7kYDbtPE0w&#10;0fbCKZ23PhcBwi5BBYX3dSKlywoy6Hq2Jg7ej20M+iCbXOoGLwFuKtmPooE0WHJYKLCmZUHZaftr&#10;FHxf56tb1i4Xm/jtuD4MT+kIP1KlnrvtfAzCU+sf4f/2l1bQH8XvA7jfCVdAT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vNZkyAAAAN4AAAAPAAAAAAAAAAAAAAAAAJgCAABk&#10;cnMvZG93bnJldi54bWxQSwUGAAAAAAQABAD1AAAAjQMAAAAA&#10;" filled="f" strokecolor="black [3213]">
                    <v:shadow on="t" color="black" opacity="22937f" origin=",.5" offset="0,.63889mm"/>
                    <v:path arrowok="t"/>
                    <v:textbox>
                      <w:txbxContent>
                        <w:p w14:paraId="0C23E1BD" w14:textId="77777777" w:rsidR="0045765E" w:rsidRDefault="0045765E" w:rsidP="004E0BB5"/>
                      </w:txbxContent>
                    </v:textbox>
                  </v:oval>
                  <v:shapetype id="_x0000_t202" coordsize="21600,21600" o:spt="202" path="m,l,21600r21600,l21600,xe">
                    <v:stroke joinstyle="miter"/>
                    <v:path gradientshapeok="t" o:connecttype="rect"/>
                  </v:shapetype>
                  <v:shape id="TextBox 11" o:spid="_x0000_s1034" type="#_x0000_t202" style="position:absolute;left:45057;top:16521;width:14027;height:3829;rotation:300772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z+UckA&#10;AADeAAAADwAAAGRycy9kb3ducmV2LnhtbESPT0vDQBTE74LfYXmCF2k3rf2X2G0JglIPHprmoLdH&#10;9pmEZt+mu2sbv71bEDwOM/MbZr0dTCfO5HxrWcFknIAgrqxuuVZQHl5GKxA+IGvsLJOCH/Kw3dze&#10;rDHT9sJ7OhehFhHCPkMFTQh9JqWvGjLox7Ynjt6XdQZDlK6W2uElwk0np0mykAZbjgsN9vTcUHUs&#10;vo2C1zed7h7cafhMH4/5zJb1x3uRK3V/N+RPIAIN4T/8195pBdN0NV/C9U68AnLz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hz+UckAAADeAAAADwAAAAAAAAAAAAAAAACYAgAA&#10;ZHJzL2Rvd25yZXYueG1sUEsFBgAAAAAEAAQA9QAAAI4DAAAAAA==&#10;" filled="f" stroked="f">
                    <v:textbox>
                      <w:txbxContent>
                        <w:p w14:paraId="724E7C98" w14:textId="77777777" w:rsidR="0045765E" w:rsidRPr="002D41CF" w:rsidRDefault="0045765E" w:rsidP="004E0BB5">
                          <w:pPr>
                            <w:pStyle w:val="a9"/>
                            <w:spacing w:before="0" w:beforeAutospacing="0" w:after="0" w:afterAutospacing="0"/>
                            <w:rPr>
                              <w:sz w:val="16"/>
                              <w:szCs w:val="16"/>
                            </w:rPr>
                          </w:pPr>
                          <w:r>
                            <w:rPr>
                              <w:rFonts w:eastAsiaTheme="minorEastAsia" w:cstheme="minorBidi" w:hint="eastAsia"/>
                              <w:color w:val="000000" w:themeColor="text1"/>
                              <w:kern w:val="24"/>
                              <w:sz w:val="16"/>
                              <w:szCs w:val="16"/>
                            </w:rPr>
                            <w:t>建材吸附数据库</w:t>
                          </w:r>
                        </w:p>
                      </w:txbxContent>
                    </v:textbox>
                  </v:shape>
                  <v:shape id="TextBox 12" o:spid="_x0000_s1035" type="#_x0000_t202" style="position:absolute;left:42508;top:39186;width:16059;height:3830;rotation:-311077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R9C8QA&#10;AADeAAAADwAAAGRycy9kb3ducmV2LnhtbERPz2vCMBS+D/Y/hDfwNlOL27RrKkMcTPCiDvT4bN7a&#10;YvOSNal2/705DDx+fL/zxWBacaHON5YVTMYJCOLS6oYrBd/7z+cZCB+QNbaWScEfeVgUjw85Ztpe&#10;eUuXXahEDGGfoYI6BJdJ6cuaDPqxdcSR+7GdwRBhV0nd4TWGm1amSfIqDTYcG2p0tKypPO96o2Df&#10;r7bycNq8UXocTL+Zrh3/OqVGT8PHO4hAQ7iL/91fWkE6n73EvfFOvAKy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EfQvEAAAA3gAAAA8AAAAAAAAAAAAAAAAAmAIAAGRycy9k&#10;b3ducmV2LnhtbFBLBQYAAAAABAAEAPUAAACJAwAAAAA=&#10;" filled="f" stroked="f">
                    <v:textbox>
                      <w:txbxContent>
                        <w:p w14:paraId="798D021A" w14:textId="77777777" w:rsidR="0045765E" w:rsidRPr="00F74005" w:rsidRDefault="0045765E" w:rsidP="004E0BB5">
                          <w:pPr>
                            <w:pStyle w:val="a9"/>
                            <w:spacing w:before="0" w:beforeAutospacing="0" w:after="0" w:afterAutospacing="0"/>
                            <w:rPr>
                              <w:sz w:val="16"/>
                              <w:szCs w:val="16"/>
                            </w:rPr>
                          </w:pPr>
                          <w:r w:rsidRPr="00F74005">
                            <w:rPr>
                              <w:rFonts w:eastAsiaTheme="minorEastAsia" w:cstheme="minorBidi" w:hint="eastAsia"/>
                              <w:color w:val="000000" w:themeColor="text1"/>
                              <w:kern w:val="24"/>
                              <w:sz w:val="16"/>
                              <w:szCs w:val="16"/>
                            </w:rPr>
                            <w:t>建材散发数据库</w:t>
                          </w:r>
                        </w:p>
                      </w:txbxContent>
                    </v:textbox>
                  </v:shape>
                  <v:shape id="TextBox 13" o:spid="_x0000_s1036" type="#_x0000_t202" style="position:absolute;left:19756;top:16510;width:14027;height:3829;rotation:-301872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H0o8UA&#10;AADeAAAADwAAAGRycy9kb3ducmV2LnhtbESPT2vCQBTE74V+h+UJ3pqNf1pNdBVRAj22trk/s88k&#10;mH0bstuYfHu3UOhxmJnfMNv9YBrRU+dqywpmUQyCuLC65lLB91f2sgbhPLLGxjIpGMnBfvf8tMVU&#10;2zt/Un/2pQgQdikqqLxvUyldUZFBF9mWOHhX2xn0QXal1B3eA9w0ch7Hb9JgzWGhwpaOFRW3848J&#10;lEt/jfNxMIuPlctcki/N6WCVmk6GwwaEp8H/h//a71rBPFm/JvB7J1wBu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YfSjxQAAAN4AAAAPAAAAAAAAAAAAAAAAAJgCAABkcnMv&#10;ZG93bnJldi54bWxQSwUGAAAAAAQABAD1AAAAigMAAAAA&#10;" filled="f" stroked="f">
                    <v:textbox>
                      <w:txbxContent>
                        <w:p w14:paraId="79B6DDA3" w14:textId="77777777" w:rsidR="0045765E" w:rsidRPr="002D41CF" w:rsidRDefault="0045765E" w:rsidP="004E0BB5">
                          <w:pPr>
                            <w:pStyle w:val="a9"/>
                            <w:spacing w:before="0" w:beforeAutospacing="0" w:after="0" w:afterAutospacing="0"/>
                            <w:rPr>
                              <w:sz w:val="16"/>
                              <w:szCs w:val="16"/>
                            </w:rPr>
                          </w:pPr>
                          <w:r>
                            <w:rPr>
                              <w:rFonts w:eastAsiaTheme="minorEastAsia" w:cstheme="minorBidi" w:hint="eastAsia"/>
                              <w:color w:val="000000" w:themeColor="text1"/>
                              <w:kern w:val="24"/>
                              <w:sz w:val="16"/>
                              <w:szCs w:val="16"/>
                            </w:rPr>
                            <w:t>净化器</w:t>
                          </w:r>
                          <w:r w:rsidRPr="002D41CF">
                            <w:rPr>
                              <w:rFonts w:eastAsiaTheme="minorEastAsia" w:cstheme="minorBidi" w:hint="eastAsia"/>
                              <w:color w:val="000000" w:themeColor="text1"/>
                              <w:kern w:val="24"/>
                              <w:sz w:val="16"/>
                              <w:szCs w:val="16"/>
                            </w:rPr>
                            <w:t>数据库</w:t>
                          </w:r>
                        </w:p>
                      </w:txbxContent>
                    </v:textbox>
                  </v:shape>
                  <v:shape id="TextBox 14" o:spid="_x0000_s1037" type="#_x0000_t202" style="position:absolute;left:18537;top:38461;width:20123;height:3829;rotation:300772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msmMcA&#10;AADeAAAADwAAAGRycy9kb3ducmV2LnhtbESPzWrCQBSF9wXfYbhCN0Un2iImOkootOiii0YXurtk&#10;rkkwcyfOTDW+vbMQujycP77lujetuJLzjWUFk3ECgri0uuFKwX73NZqD8AFZY2uZFNzJw3o1eFli&#10;pu2Nf+lahErEEfYZKqhD6DIpfVmTQT+2HXH0TtYZDFG6SmqHtzhuWjlNkpk02HB8qLGjz5rKc/Fn&#10;FHxvdbp5c5f+mL6f8w+7rw4/Ra7U67DPFyAC9eE//GxvtIJpOp9FgIgTUUC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ZrJjHAAAA3gAAAA8AAAAAAAAAAAAAAAAAmAIAAGRy&#10;cy9kb3ducmV2LnhtbFBLBQYAAAAABAAEAPUAAACMAwAAAAA=&#10;" filled="f" stroked="f">
                    <v:textbox>
                      <w:txbxContent>
                        <w:p w14:paraId="7BB10C67" w14:textId="77777777" w:rsidR="0045765E" w:rsidRPr="00306A8A" w:rsidRDefault="0045765E" w:rsidP="004E0BB5">
                          <w:pPr>
                            <w:pStyle w:val="a9"/>
                            <w:spacing w:before="0" w:beforeAutospacing="0" w:after="0" w:afterAutospacing="0"/>
                            <w:rPr>
                              <w:sz w:val="16"/>
                              <w:szCs w:val="16"/>
                            </w:rPr>
                          </w:pPr>
                          <w:r w:rsidRPr="00306A8A">
                            <w:rPr>
                              <w:rFonts w:eastAsiaTheme="minorEastAsia" w:cstheme="minorBidi" w:hint="eastAsia"/>
                              <w:color w:val="000000" w:themeColor="text1"/>
                              <w:kern w:val="24"/>
                              <w:sz w:val="16"/>
                              <w:szCs w:val="16"/>
                            </w:rPr>
                            <w:t>通风量数据库</w:t>
                          </w:r>
                        </w:p>
                        <w:p w14:paraId="5235D150" w14:textId="77777777" w:rsidR="0045765E" w:rsidRPr="00F74005" w:rsidRDefault="0045765E" w:rsidP="004E0BB5">
                          <w:pPr>
                            <w:pStyle w:val="a9"/>
                            <w:spacing w:before="0" w:beforeAutospacing="0" w:after="0" w:afterAutospacing="0"/>
                            <w:rPr>
                              <w:sz w:val="16"/>
                              <w:szCs w:val="16"/>
                            </w:rPr>
                          </w:pPr>
                        </w:p>
                      </w:txbxContent>
                    </v:textbox>
                  </v:shape>
                  <v:group id="组合 29861" o:spid="_x0000_s1038" style="position:absolute;top:-1900;width:80073;height:63720" coordorigin=",-2212" coordsize="85215,742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2CMcAAADeAAAADwAAAGRycy9kb3ducmV2LnhtbESPT4vCMBTE7wt+h/CE&#10;va1pXRStRhHZXTyI4B8Qb4/m2Rabl9Jk2/rtjSB4HGbmN8x82ZlSNFS7wrKCeBCBIE6tLjhTcDr+&#10;fk1AOI+ssbRMCu7kYLnofcwx0bblPTUHn4kAYZeggtz7KpHSpTkZdANbEQfvamuDPsg6k7rGNsBN&#10;KYdRNJYGCw4LOVa0zim9Hf6Ngr8W29V3/NNsb9f1/XIc7c7bmJT67HerGQhPnX+HX+2NVjCcTsYx&#10;PO+EKyAX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P2CMcAAADe&#10;AAAADwAAAAAAAAAAAAAAAACqAgAAZHJzL2Rvd25yZXYueG1sUEsFBgAAAAAEAAQA+gAAAJ4DAAAA&#10;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29862" o:spid="_x0000_s1039" type="#_x0000_t67" style="position:absolute;left:40486;top:23656;width:2682;height:2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vvcgA&#10;AADeAAAADwAAAGRycy9kb3ducmV2LnhtbESPT2vCQBTE74V+h+UJvYhumtKgqau0Qos9iX/w/My+&#10;ZmOzb0N2a+K3d4WCx2FmfsPMFr2txZlaXzlW8DxOQBAXTldcKtjvPkcTED4ga6wdk4ILeVjMHx9m&#10;mGvX8YbO21CKCGGfowITQpNL6QtDFv3YNcTR+3GtxRBlW0rdYhfhtpZpkmTSYsVxwWBDS0PF7/bP&#10;KqiPr19d9jIcrjP5vXSH1Jymmw+lngb9+xuIQH24h//bK60gnU6yFG534hW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7K+9yAAAAN4AAAAPAAAAAAAAAAAAAAAAAJgCAABk&#10;cnMvZG93bnJldi54bWxQSwUGAAAAAAQABAD1AAAAjQMAAAAA&#10;" adj="11731" filled="f" strokecolor="black [3213]" strokeweight="2pt">
                      <v:textbox>
                        <w:txbxContent>
                          <w:p w14:paraId="5CF11F46" w14:textId="77777777" w:rsidR="0045765E" w:rsidRDefault="0045765E" w:rsidP="004E0BB5"/>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9863" o:spid="_x0000_s1040" type="#_x0000_t13" style="position:absolute;left:31657;top:32297;width:3065;height:2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1ll8cA&#10;AADeAAAADwAAAGRycy9kb3ducmV2LnhtbESPQUvDQBSE74L/YXmCN7uxYkjTbosIhYp6MG3vj+xr&#10;NjX7NmS329hf3xUEj8PMfMMsVqPtRKTBt44VPE4yEMS10y03Cnbb9UMBwgdkjZ1jUvBDHlbL25sF&#10;ltqd+YtiFRqRIOxLVGBC6EspfW3Iop+4njh5BzdYDEkOjdQDnhPcdnKaZbm02HJaMNjTq6H6uzpZ&#10;Bdmue6vjqXp+v+zNGI+xaD7zD6Xu78aXOYhAY/gP/7U3WsF0VuRP8HsnXQG5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NZZfHAAAA3gAAAA8AAAAAAAAAAAAAAAAAmAIAAGRy&#10;cy9kb3ducmV2LnhtbFBLBQYAAAAABAAEAPUAAACMAwAAAAA=&#10;" adj="11259" filled="f" strokecolor="black [3213]" strokeweight="2pt">
                      <v:textbox>
                        <w:txbxContent>
                          <w:p w14:paraId="099E847F" w14:textId="77777777" w:rsidR="0045765E" w:rsidRDefault="0045765E" w:rsidP="004E0BB5"/>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箭头 29864" o:spid="_x0000_s1041" type="#_x0000_t66" style="position:absolute;left:48776;top:32297;width:2682;height:2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IVYccA&#10;AADeAAAADwAAAGRycy9kb3ducmV2LnhtbESPQWvCQBSE74L/YXlCb7rRFhujq4hFKFKwRj14e2Sf&#10;STD7NmS3Gv+9WxA8DjPzDTNbtKYSV2pcaVnBcBCBIM6sLjlXcNiv+zEI55E1VpZJwZ0cLObdzgwT&#10;bW+8o2vqcxEg7BJUUHhfJ1K6rCCDbmBr4uCdbWPQB9nkUjd4C3BTyVEUjaXBksNCgTWtCsou6Z9R&#10;sIl//PBTZqvl++T+tT2uT786rZV667XLKQhPrX+Fn+1vrWA0iccf8H8nXA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yFWHHAAAA3gAAAA8AAAAAAAAAAAAAAAAAmAIAAGRy&#10;cy9kb3ducmV2LnhtbFBLBQYAAAAABAAEAPUAAACMAwAAAAA=&#10;" adj="10800" filled="f" strokecolor="black [3213]" strokeweight="2pt">
                      <v:textbox>
                        <w:txbxContent>
                          <w:p w14:paraId="3F4809D3" w14:textId="77777777" w:rsidR="0045765E" w:rsidRDefault="0045765E" w:rsidP="004E0BB5"/>
                        </w:txbxContent>
                      </v:textbox>
                    </v:shape>
                    <v:shape id="下箭头 29865" o:spid="_x0000_s1042" type="#_x0000_t67" style="position:absolute;left:40486;top:40726;width:2881;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Q+MUA&#10;AADeAAAADwAAAGRycy9kb3ducmV2LnhtbESPW2vCQBCF3wX/wzJC38xGoRJTVymCpRRaUfPQxyE7&#10;udDsbMhONf333ULBx8O5fJzNbnSdutIQWs8GFkkKirj0tuXaQHE5zDNQQZAtdp7JwA8F2G2nkw3m&#10;1t/4RNez1CqOcMjRQCPS51qHsiGHIfE9cfQqPziUKIda2wFvcdx1epmmK+2w5UhosKd9Q+XX+dtF&#10;bi/V26XSIln64d4/i5fiuHDGPMzG5ydQQqPcw//tV2tguc5Wj/B3J14Bv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dD4xQAAAN4AAAAPAAAAAAAAAAAAAAAAAJgCAABkcnMv&#10;ZG93bnJldi54bWxQSwUGAAAAAAQABAD1AAAAigMAAAAA&#10;" adj="10800" filled="f" strokecolor="black [3213]" strokeweight="2pt">
                      <v:textbox>
                        <w:txbxContent>
                          <w:p w14:paraId="286566CB" w14:textId="77777777" w:rsidR="0045765E" w:rsidRDefault="0045765E" w:rsidP="004E0BB5"/>
                        </w:txbxContent>
                      </v:textbox>
                    </v:shape>
                    <v:roundrect id="圆角矩形 29866" o:spid="_x0000_s1043" style="position:absolute;left:33398;top:-2212;width:16545;height:891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Ze8gA&#10;AADeAAAADwAAAGRycy9kb3ducmV2LnhtbESPQWvCQBSE7wX/w/IEb81GwRBTVxGL0IM9JA2F3h7Z&#10;1yQ1+zZk1xj/vVso9DjMzDfMdj+ZTow0uNaygmUUgyCurG65VlB+nJ5TEM4ja+wsk4I7OdjvZk9b&#10;zLS9cU5j4WsRIOwyVNB432dSuqohgy6yPXHwvu1g0Ac51FIPeAtw08lVHCfSYMthocGejg1Vl+Jq&#10;FHza65Se+qUf03y9OV/K16/39Y9Si/l0eAHhafL/4b/2m1aw2qRJAr93whWQu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56Bl7yAAAAN4AAAAPAAAAAAAAAAAAAAAAAJgCAABk&#10;cnMvZG93bnJldi54bWxQSwUGAAAAAAQABAD1AAAAjQMAAAAA&#10;" filled="f" strokecolor="black [3213]" strokeweight="2pt">
                      <v:textbox inset=",0,,0">
                        <w:txbxContent>
                          <w:p w14:paraId="119D4ED8" w14:textId="77777777" w:rsidR="0045765E" w:rsidRDefault="0045765E" w:rsidP="004E0BB5">
                            <w:pPr>
                              <w:pStyle w:val="a9"/>
                              <w:spacing w:before="0" w:beforeAutospacing="0" w:after="0" w:afterAutospacing="0"/>
                              <w:jc w:val="center"/>
                            </w:pPr>
                            <w:r w:rsidRPr="00F74005">
                              <w:rPr>
                                <w:rFonts w:cstheme="minorBidi" w:hint="eastAsia"/>
                                <w:color w:val="000000" w:themeColor="text1"/>
                                <w:kern w:val="24"/>
                                <w:sz w:val="21"/>
                                <w:szCs w:val="28"/>
                              </w:rPr>
                              <w:t>净化产品性能</w:t>
                            </w:r>
                            <w:r w:rsidRPr="00F74005">
                              <w:rPr>
                                <w:rFonts w:cstheme="minorBidi" w:hint="eastAsia"/>
                                <w:color w:val="000000" w:themeColor="text1"/>
                                <w:kern w:val="24"/>
                                <w:sz w:val="21"/>
                                <w:szCs w:val="21"/>
                              </w:rPr>
                              <w:t>模型</w:t>
                            </w:r>
                          </w:p>
                        </w:txbxContent>
                      </v:textbox>
                    </v:roundrect>
                    <v:roundrect id="圆角矩形 29867" o:spid="_x0000_s1044" style="position:absolute;top:29448;width:16527;height:88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7oG8YA&#10;AADeAAAADwAAAGRycy9kb3ducmV2LnhtbESPQWvCQBSE7wX/w/KE3upGoVajq4hQqFQoph48PrLP&#10;bDT7NmRfNf333UKhx2FmvmGW69436kZdrAMbGI8yUMRlsDVXBo6fr08zUFGQLTaBycA3RVivBg9L&#10;zG2484FuhVQqQTjmaMCJtLnWsXTkMY5CS5y8c+g8SpJdpW2H9wT3jZ5k2VR7rDktOGxp66i8Fl/e&#10;gL3g/r14/jjsd9luy9rJtTyJMY/DfrMAJdTLf/iv/WYNTOaz6Qv83klX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7oG8YAAADeAAAADwAAAAAAAAAAAAAAAACYAgAAZHJz&#10;L2Rvd25yZXYueG1sUEsFBgAAAAAEAAQA9QAAAIsDAAAAAA==&#10;" filled="f" strokecolor="black [3213]" strokeweight="2pt">
                      <v:textbox>
                        <w:txbxContent>
                          <w:p w14:paraId="540C0223" w14:textId="77777777" w:rsidR="0045765E" w:rsidRPr="00F74005" w:rsidRDefault="0045765E" w:rsidP="004E0BB5">
                            <w:pPr>
                              <w:pStyle w:val="a9"/>
                              <w:spacing w:before="0" w:beforeAutospacing="0" w:after="0" w:afterAutospacing="0"/>
                              <w:jc w:val="center"/>
                              <w:rPr>
                                <w:sz w:val="21"/>
                                <w:szCs w:val="21"/>
                              </w:rPr>
                            </w:pPr>
                            <w:proofErr w:type="gramStart"/>
                            <w:r w:rsidRPr="00F74005">
                              <w:rPr>
                                <w:rFonts w:cstheme="minorBidi" w:hint="eastAsia"/>
                                <w:color w:val="000000" w:themeColor="text1"/>
                                <w:kern w:val="24"/>
                                <w:sz w:val="21"/>
                                <w:szCs w:val="21"/>
                              </w:rPr>
                              <w:t>单区</w:t>
                            </w:r>
                            <w:proofErr w:type="gramEnd"/>
                            <w:r>
                              <w:rPr>
                                <w:rFonts w:cstheme="minorBidi" w:hint="eastAsia"/>
                                <w:color w:val="000000" w:themeColor="text1"/>
                                <w:kern w:val="24"/>
                                <w:sz w:val="21"/>
                                <w:szCs w:val="21"/>
                              </w:rPr>
                              <w:t>/多区</w:t>
                            </w:r>
                            <w:r w:rsidRPr="00F74005">
                              <w:rPr>
                                <w:rFonts w:cstheme="minorBidi" w:hint="eastAsia"/>
                                <w:color w:val="000000" w:themeColor="text1"/>
                                <w:kern w:val="24"/>
                                <w:sz w:val="21"/>
                                <w:szCs w:val="21"/>
                              </w:rPr>
                              <w:t>通风模型</w:t>
                            </w:r>
                          </w:p>
                          <w:p w14:paraId="6BBADD31" w14:textId="77777777" w:rsidR="0045765E" w:rsidRDefault="0045765E" w:rsidP="004E0BB5">
                            <w:pPr>
                              <w:pStyle w:val="a9"/>
                              <w:spacing w:before="0" w:beforeAutospacing="0" w:after="0" w:afterAutospacing="0"/>
                              <w:jc w:val="center"/>
                            </w:pPr>
                            <w:r>
                              <w:rPr>
                                <w:rFonts w:cstheme="minorBidi" w:hint="eastAsia"/>
                                <w:color w:val="000000" w:themeColor="text1"/>
                                <w:kern w:val="24"/>
                                <w:sz w:val="28"/>
                                <w:szCs w:val="28"/>
                              </w:rPr>
                              <w:t>多区通风模型</w:t>
                            </w:r>
                          </w:p>
                        </w:txbxContent>
                      </v:textbox>
                    </v:roundrect>
                    <v:roundrect id="圆角矩形 29868" o:spid="_x0000_s1045" style="position:absolute;left:29761;top:59533;width:23573;height:1246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F8acIA&#10;AADeAAAADwAAAGRycy9kb3ducmV2LnhtbERPTWvCQBC9F/wPyxR6q5sKFY2uIoJQqSDGHnocsmM2&#10;mp0N2amm/949CB4f73u+7H2jrtTFOrCBj2EGirgMtubKwM9x8z4BFQXZYhOYDPxThOVi8DLH3IYb&#10;H+haSKVSCMccDTiRNtc6lo48xmFoiRN3Cp1HSbCrtO3wlsJ9o0dZNtYea04NDltaOyovxZ83YM+4&#10;+y4+94fdNtuuWTu5lL9izNtrv5qBEurlKX64v6yB0XQyTnvTnXQF9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EXxpwgAAAN4AAAAPAAAAAAAAAAAAAAAAAJgCAABkcnMvZG93&#10;bnJldi54bWxQSwUGAAAAAAQABAD1AAAAhwMAAAAA&#10;" filled="f" strokecolor="black [3213]" strokeweight="2pt">
                      <v:textbox>
                        <w:txbxContent>
                          <w:p w14:paraId="61F770D7" w14:textId="77777777" w:rsidR="0045765E" w:rsidRPr="00F74005" w:rsidRDefault="0045765E" w:rsidP="004E0BB5">
                            <w:pPr>
                              <w:pStyle w:val="a9"/>
                              <w:spacing w:before="0" w:beforeAutospacing="0" w:after="0" w:afterAutospacing="0"/>
                              <w:jc w:val="center"/>
                              <w:rPr>
                                <w:sz w:val="21"/>
                                <w:szCs w:val="21"/>
                              </w:rPr>
                            </w:pPr>
                            <w:r w:rsidRPr="00F74005">
                              <w:rPr>
                                <w:rFonts w:asciiTheme="minorHAnsi" w:eastAsiaTheme="minorEastAsia" w:cstheme="minorBidi" w:hint="eastAsia"/>
                                <w:color w:val="000000" w:themeColor="text1"/>
                                <w:kern w:val="24"/>
                                <w:sz w:val="21"/>
                                <w:szCs w:val="21"/>
                              </w:rPr>
                              <w:t>室内污染物浓度</w:t>
                            </w:r>
                          </w:p>
                          <w:p w14:paraId="6CB0C53D" w14:textId="77777777" w:rsidR="0045765E" w:rsidRDefault="0045765E" w:rsidP="004E0BB5">
                            <w:pPr>
                              <w:pStyle w:val="a9"/>
                              <w:spacing w:before="0" w:beforeAutospacing="0" w:after="0" w:afterAutospacing="0"/>
                              <w:jc w:val="center"/>
                            </w:pPr>
                            <w:r w:rsidRPr="00F74005">
                              <w:rPr>
                                <w:rFonts w:asciiTheme="minorHAnsi" w:eastAsiaTheme="minorEastAsia" w:cstheme="minorBidi" w:hint="eastAsia"/>
                                <w:color w:val="000000" w:themeColor="text1"/>
                                <w:kern w:val="24"/>
                                <w:sz w:val="21"/>
                                <w:szCs w:val="21"/>
                              </w:rPr>
                              <w:t>重点污染源解析</w:t>
                            </w:r>
                          </w:p>
                          <w:p w14:paraId="548BACE5" w14:textId="77777777" w:rsidR="0045765E" w:rsidRDefault="0045765E" w:rsidP="004E0BB5">
                            <w:pPr>
                              <w:pStyle w:val="a9"/>
                              <w:spacing w:before="0" w:beforeAutospacing="0" w:after="0" w:afterAutospacing="0"/>
                              <w:jc w:val="center"/>
                            </w:pPr>
                            <w:r w:rsidRPr="00F74005">
                              <w:rPr>
                                <w:rFonts w:asciiTheme="minorHAnsi" w:eastAsiaTheme="minorEastAsia" w:cstheme="minorBidi" w:hint="eastAsia"/>
                                <w:color w:val="000000" w:themeColor="text1"/>
                                <w:kern w:val="24"/>
                                <w:sz w:val="21"/>
                                <w:szCs w:val="21"/>
                              </w:rPr>
                              <w:t>材料释放率控制</w:t>
                            </w:r>
                            <w:r>
                              <w:rPr>
                                <w:rFonts w:asciiTheme="minorHAnsi" w:eastAsiaTheme="minorEastAsia" w:cstheme="minorBidi" w:hint="eastAsia"/>
                                <w:color w:val="000000" w:themeColor="text1"/>
                                <w:kern w:val="24"/>
                                <w:sz w:val="28"/>
                                <w:szCs w:val="28"/>
                              </w:rPr>
                              <w:t>要求</w:t>
                            </w:r>
                          </w:p>
                        </w:txbxContent>
                      </v:textbox>
                    </v:roundrect>
                    <v:shape id="下箭头 29869" o:spid="_x0000_s1046" type="#_x0000_t67" style="position:absolute;left:40486;top:54834;width:2852;height:43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kl3cUA&#10;AADeAAAADwAAAGRycy9kb3ducmV2LnhtbESPwWrDMBBE74H+g9hCb4mcFIzjRjZpIdBr7V5y21hb&#10;29haCUtJ7H59VSj0OMzMG+ZQzmYUN5p8b1nBdpOAIG6s7rlV8Fmf1hkIH5A1jpZJwUIeyuJhdcBc&#10;2zt/0K0KrYgQ9jkq6EJwuZS+6cig31hHHL0vOxkMUU6t1BPeI9yMcpckqTTYc1zo0NFbR81QXU2k&#10;jKd5cEMr61d5vXw/uyWcuVLq6XE+voAINIf/8F/7XSvY7bN0D7934hW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SXdxQAAAN4AAAAPAAAAAAAAAAAAAAAAAJgCAABkcnMv&#10;ZG93bnJldi54bWxQSwUGAAAAAAQABAD1AAAAigMAAAAA&#10;" adj="14467" filled="f" strokecolor="black [3213]" strokeweight="2pt">
                      <v:textbox>
                        <w:txbxContent>
                          <w:p w14:paraId="50BF9DFD" w14:textId="77777777" w:rsidR="0045765E" w:rsidRDefault="0045765E" w:rsidP="004E0BB5"/>
                        </w:txbxContent>
                      </v:textbox>
                    </v:shape>
                    <v:shape id="下箭头 29870" o:spid="_x0000_s1047" type="#_x0000_t67" style="position:absolute;left:40486;top:7975;width:2864;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9avccA&#10;AADeAAAADwAAAGRycy9kb3ducmV2LnhtbESPy27CMBBF95X6D9ZUYgcOWQANGARICAQVKo9Nd9N4&#10;GqfE4yg2EP6+XiB1eXVfOpNZaytxo8aXjhX0ewkI4tzpkgsF59OqOwLhA7LGyjEpeJCH2fT1ZYKZ&#10;dnc+0O0YChFH2GeowIRQZ1L63JBF33M1cfR+XGMxRNkUUjd4j+O2kmmSDKTFkuODwZqWhvLL8WoV&#10;JL/L9Ft+7vYLWXys55evh+lvS6U6b+18DCJQG/7Dz/ZGK0jfR8MIEHEiCsj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fWr3HAAAA3gAAAA8AAAAAAAAAAAAAAAAAmAIAAGRy&#10;cy9kb3ducmV2LnhtbFBLBQYAAAAABAAEAPUAAACMAwAAAAA=&#10;" adj="14442" filled="f" strokecolor="black [3213]" strokeweight="2pt">
                      <v:textbox>
                        <w:txbxContent>
                          <w:p w14:paraId="08155A56" w14:textId="77777777" w:rsidR="0045765E" w:rsidRDefault="0045765E" w:rsidP="004E0BB5"/>
                        </w:txbxContent>
                      </v:textbox>
                    </v:shape>
                    <v:shape id="右箭头 29871" o:spid="_x0000_s1048" type="#_x0000_t13" style="position:absolute;left:17125;top:31594;width:4257;height:2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blosgA&#10;AADeAAAADwAAAGRycy9kb3ducmV2LnhtbESPQWvCQBSE7wX/w/KE3urGHBqNriKWlhZ6qQ2Kt0f2&#10;mQSzb2N2Y5J/3y0Uehxm5htmvR1MLe7UusqygvksAkGcW11xoSD7fn1agHAeWWNtmRSM5GC7mTys&#10;MdW25y+6H3whAoRdigpK75tUSpeXZNDNbEMcvIttDfog20LqFvsAN7WMo+hZGqw4LJTY0L6k/Hro&#10;jIKPrLu9nOI+id9ux+zzfB056UalHqfDbgXC0+D/w3/td60gXi6SOfzeCVdAb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NuWiyAAAAN4AAAAPAAAAAAAAAAAAAAAAAJgCAABk&#10;cnMvZG93bnJldi54bWxQSwUGAAAAAAQABAD1AAAAjQMAAAAA&#10;" adj="14261" filled="f" strokecolor="black [3213]" strokeweight="2pt">
                      <v:textbox>
                        <w:txbxContent>
                          <w:p w14:paraId="02C802B1" w14:textId="77777777" w:rsidR="0045765E" w:rsidRDefault="0045765E" w:rsidP="004E0BB5"/>
                        </w:txbxContent>
                      </v:textbox>
                    </v:shape>
                    <v:shape id="左箭头 29872" o:spid="_x0000_s1049" type="#_x0000_t66" style="position:absolute;left:63533;top:31588;width:4258;height:2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hbcYA&#10;AADeAAAADwAAAGRycy9kb3ducmV2LnhtbESP3WrCQBCF7wu+wzKCd7oxYo1pNiIFUWkv2tQHGLJj&#10;EpqdDdmtxj59VxB6eTg/HyfbDKYVF+pdY1nBfBaBIC6tbrhScPraTRMQziNrbC2Tghs52OSjpwxT&#10;ba/8SZfCVyKMsEtRQe19l0rpypoMupntiIN3tr1BH2RfSd3jNYybVsZR9CwNNhwINXb0WlP5XfyY&#10;wN3bYmFvb8nvarfg43npmo/hXanJeNi+gPA0+P/wo33QCuJ1sorhfid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ChbcYAAADeAAAADwAAAAAAAAAAAAAAAACYAgAAZHJz&#10;L2Rvd25yZXYueG1sUEsFBgAAAAAEAAQA9QAAAIsDAAAAAA==&#10;" adj="7339" filled="f" strokecolor="black [3213]" strokeweight="2pt">
                      <v:textbox>
                        <w:txbxContent>
                          <w:p w14:paraId="2061369C" w14:textId="77777777" w:rsidR="0045765E" w:rsidRDefault="0045765E" w:rsidP="004E0BB5"/>
                        </w:txbxContent>
                      </v:textbox>
                    </v:shape>
                    <v:roundrect id="圆角矩形 29873" o:spid="_x0000_s1050" style="position:absolute;left:68671;top:29412;width:16544;height:89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x4xcYA&#10;AADeAAAADwAAAGRycy9kb3ducmV2LnhtbESPQWvCQBSE74X+h+UVetONlraauooIglKhmPbg8ZF9&#10;zUazb0P2qem/7xaEHoeZ+YaZLXrfqAt1sQ5sYDTMQBGXwdZcGfj6XA8moKIgW2wCk4EfirCY39/N&#10;MLfhynu6FFKpBOGYowEn0uZax9KRxzgMLXHyvkPnUZLsKm07vCa4b/Q4y160x5rTgsOWVo7KU3H2&#10;BuwRd+/F88d+t822K9ZOTuVBjHl86JdvoIR6+Q/f2htrYDydvD7B3510Bf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x4xcYAAADeAAAADwAAAAAAAAAAAAAAAACYAgAAZHJz&#10;L2Rvd25yZXYueG1sUEsFBgAAAAAEAAQA9QAAAIsDAAAAAA==&#10;" filled="f" strokecolor="black [3213]" strokeweight="2pt">
                      <v:textbox>
                        <w:txbxContent>
                          <w:p w14:paraId="4ECFBC89" w14:textId="77777777" w:rsidR="0045765E" w:rsidRPr="00F74005" w:rsidRDefault="0045765E" w:rsidP="004E0BB5">
                            <w:pPr>
                              <w:pStyle w:val="a9"/>
                              <w:spacing w:before="0" w:beforeAutospacing="0" w:after="0" w:afterAutospacing="0"/>
                              <w:jc w:val="center"/>
                              <w:rPr>
                                <w:sz w:val="21"/>
                                <w:szCs w:val="21"/>
                              </w:rPr>
                            </w:pPr>
                            <w:r w:rsidRPr="00F74005">
                              <w:rPr>
                                <w:rFonts w:cstheme="minorBidi" w:hint="eastAsia"/>
                                <w:color w:val="000000" w:themeColor="text1"/>
                                <w:kern w:val="24"/>
                                <w:sz w:val="21"/>
                                <w:szCs w:val="21"/>
                              </w:rPr>
                              <w:t>污染物散发</w:t>
                            </w:r>
                            <w:r>
                              <w:rPr>
                                <w:rFonts w:cstheme="minorBidi" w:hint="eastAsia"/>
                                <w:color w:val="000000" w:themeColor="text1"/>
                                <w:kern w:val="24"/>
                                <w:sz w:val="21"/>
                                <w:szCs w:val="21"/>
                              </w:rPr>
                              <w:t>/吸附</w:t>
                            </w:r>
                            <w:r w:rsidRPr="00F74005">
                              <w:rPr>
                                <w:rFonts w:cstheme="minorBidi" w:hint="eastAsia"/>
                                <w:color w:val="000000" w:themeColor="text1"/>
                                <w:kern w:val="24"/>
                                <w:sz w:val="21"/>
                                <w:szCs w:val="21"/>
                              </w:rPr>
                              <w:t>模型</w:t>
                            </w:r>
                          </w:p>
                          <w:p w14:paraId="1280AA64" w14:textId="77777777" w:rsidR="0045765E" w:rsidRDefault="0045765E" w:rsidP="004E0BB5">
                            <w:pPr>
                              <w:pStyle w:val="a9"/>
                              <w:spacing w:before="0" w:beforeAutospacing="0" w:after="0" w:afterAutospacing="0"/>
                              <w:jc w:val="center"/>
                            </w:pPr>
                            <w:r>
                              <w:rPr>
                                <w:rFonts w:cstheme="minorBidi" w:hint="eastAsia"/>
                                <w:color w:val="000000" w:themeColor="text1"/>
                                <w:kern w:val="24"/>
                                <w:sz w:val="28"/>
                                <w:szCs w:val="28"/>
                              </w:rPr>
                              <w:t>污染物吸附模型</w:t>
                            </w:r>
                          </w:p>
                        </w:txbxContent>
                      </v:textbox>
                    </v:roundrect>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示 29874" o:spid="_x0000_s1051" type="#_x0000_t75" style="position:absolute;left:26060;top:11930;width:54660;height:543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MRwp&#10;qsgAAADeAAAADwAAAGRycy9kb3ducmV2LnhtbESPT2vCQBTE7wW/w/KE3urGIDVGVymFanvR+gfP&#10;j+wzic2+TbOrRj+9Wyh4HGbmN8xk1ppKnKlxpWUF/V4EgjizuuRcwW778ZKAcB5ZY2WZFFzJwWza&#10;eZpgqu2F13Te+FwECLsUFRTe16mULivIoOvZmjh4B9sY9EE2udQNXgLcVDKOoldpsOSwUGBN7wVl&#10;P5uTUXCzq6/54DtZrvbr+e8yPl4XW1Mq9dxt38YgPLX+Ef5vf2oF8SgZDuDvTrgCcnoHAAD//wMA&#10;UEsBAi0AFAAGAAgAAAAhALaDOJL+AAAA4QEAABMAAAAAAAAAAAAAAAAAAAAAAFtDb250ZW50X1R5&#10;cGVzXS54bWxQSwECLQAUAAYACAAAACEAOP0h/9YAAACUAQAACwAAAAAAAAAAAAAAAAAvAQAAX3Jl&#10;bHMvLnJlbHNQSwECLQAUAAYACAAAACEAMy8FnkEAAAA5AAAADgAAAAAAAAAAAAAAAAAuAgAAZHJz&#10;L2Uyb0RvYy54bWxQSwECLQAUAAYACAAAACEAMRwpqsgAAADeAAAADwAAAAAAAAAAAAAAAACbAgAA&#10;ZHJzL2Rvd25yZXYueG1sUEsFBgAAAAAEAAQA8wAAAJADAAAAAA==&#10;">
                  <v:imagedata r:id="rId21" o:title=""/>
                  <o:lock v:ext="edit" aspectratio="f"/>
                </v:shape>
                <w10:anchorlock/>
              </v:group>
            </w:pict>
          </mc:Fallback>
        </mc:AlternateContent>
      </w:r>
    </w:p>
    <w:p w14:paraId="438B1413" w14:textId="5EC78F80" w:rsidR="004E0BB5" w:rsidRPr="00D96971" w:rsidRDefault="004E0BB5" w:rsidP="004E0BB5">
      <w:pPr>
        <w:tabs>
          <w:tab w:val="right" w:leader="dot" w:pos="9000"/>
        </w:tabs>
        <w:spacing w:line="460" w:lineRule="exact"/>
        <w:jc w:val="center"/>
        <w:rPr>
          <w:sz w:val="24"/>
        </w:rPr>
      </w:pPr>
      <w:r w:rsidRPr="00D96971">
        <w:rPr>
          <w:rFonts w:hint="eastAsia"/>
          <w:sz w:val="24"/>
        </w:rPr>
        <w:t>图</w:t>
      </w:r>
      <w:r w:rsidR="00FB2A9B">
        <w:rPr>
          <w:rFonts w:hint="eastAsia"/>
          <w:sz w:val="24"/>
        </w:rPr>
        <w:t>B</w:t>
      </w:r>
      <w:r w:rsidRPr="00D96971">
        <w:rPr>
          <w:sz w:val="24"/>
        </w:rPr>
        <w:t>.0.</w:t>
      </w:r>
      <w:r>
        <w:rPr>
          <w:rFonts w:hint="eastAsia"/>
          <w:sz w:val="24"/>
        </w:rPr>
        <w:t>2</w:t>
      </w:r>
      <w:r w:rsidRPr="00D96971">
        <w:rPr>
          <w:sz w:val="24"/>
        </w:rPr>
        <w:t xml:space="preserve"> </w:t>
      </w:r>
      <w:r w:rsidRPr="00D96971">
        <w:rPr>
          <w:rFonts w:hint="eastAsia"/>
          <w:sz w:val="24"/>
        </w:rPr>
        <w:t xml:space="preserve"> </w:t>
      </w:r>
      <w:r w:rsidRPr="00D96971">
        <w:rPr>
          <w:rFonts w:hint="eastAsia"/>
          <w:sz w:val="24"/>
        </w:rPr>
        <w:t>装修污染</w:t>
      </w:r>
      <w:proofErr w:type="gramStart"/>
      <w:r w:rsidRPr="00D96971">
        <w:rPr>
          <w:rFonts w:hint="eastAsia"/>
          <w:sz w:val="24"/>
        </w:rPr>
        <w:t>预评价</w:t>
      </w:r>
      <w:proofErr w:type="gramEnd"/>
      <w:r w:rsidRPr="00D96971">
        <w:rPr>
          <w:rFonts w:hint="eastAsia"/>
          <w:sz w:val="24"/>
        </w:rPr>
        <w:t>软件框架</w:t>
      </w:r>
    </w:p>
    <w:p w14:paraId="498DE5BB" w14:textId="2B427B55" w:rsidR="004E0BB5" w:rsidRPr="004E0BB5" w:rsidRDefault="00FB2A9B" w:rsidP="004E0BB5">
      <w:pPr>
        <w:tabs>
          <w:tab w:val="left" w:pos="851"/>
        </w:tabs>
        <w:spacing w:line="460" w:lineRule="exact"/>
        <w:ind w:left="142"/>
        <w:rPr>
          <w:rFonts w:eastAsiaTheme="minorEastAsia"/>
          <w:bCs/>
          <w:sz w:val="24"/>
        </w:rPr>
      </w:pPr>
      <w:r>
        <w:rPr>
          <w:rFonts w:eastAsiaTheme="minorEastAsia" w:hint="eastAsia"/>
          <w:bCs/>
          <w:sz w:val="24"/>
        </w:rPr>
        <w:t>B</w:t>
      </w:r>
      <w:r w:rsidR="004E0BB5">
        <w:rPr>
          <w:rFonts w:eastAsiaTheme="minorEastAsia" w:hint="eastAsia"/>
          <w:bCs/>
          <w:sz w:val="24"/>
        </w:rPr>
        <w:t xml:space="preserve">.0.3 </w:t>
      </w:r>
      <w:r w:rsidR="004E0BB5" w:rsidRPr="004E0BB5">
        <w:rPr>
          <w:rFonts w:eastAsiaTheme="minorEastAsia"/>
          <w:bCs/>
          <w:sz w:val="24"/>
        </w:rPr>
        <w:t>装修污染物</w:t>
      </w:r>
      <w:proofErr w:type="gramStart"/>
      <w:r w:rsidR="004E0BB5" w:rsidRPr="004E0BB5">
        <w:rPr>
          <w:rFonts w:eastAsiaTheme="minorEastAsia"/>
          <w:bCs/>
          <w:sz w:val="24"/>
        </w:rPr>
        <w:t>预评价</w:t>
      </w:r>
      <w:proofErr w:type="gramEnd"/>
      <w:r w:rsidR="004E0BB5" w:rsidRPr="004E0BB5">
        <w:rPr>
          <w:rFonts w:eastAsiaTheme="minorEastAsia"/>
          <w:bCs/>
          <w:sz w:val="24"/>
        </w:rPr>
        <w:t>可</w:t>
      </w:r>
      <w:proofErr w:type="gramStart"/>
      <w:r w:rsidR="004E0BB5" w:rsidRPr="004E0BB5">
        <w:rPr>
          <w:rFonts w:eastAsiaTheme="minorEastAsia"/>
          <w:bCs/>
          <w:sz w:val="24"/>
        </w:rPr>
        <w:t>分为</w:t>
      </w:r>
      <w:r w:rsidR="004E0BB5" w:rsidRPr="004E0BB5">
        <w:rPr>
          <w:rFonts w:eastAsiaTheme="minorEastAsia"/>
          <w:sz w:val="24"/>
        </w:rPr>
        <w:t>单区模型</w:t>
      </w:r>
      <w:proofErr w:type="gramEnd"/>
      <w:r w:rsidR="004E0BB5" w:rsidRPr="004E0BB5">
        <w:rPr>
          <w:rFonts w:eastAsiaTheme="minorEastAsia"/>
          <w:sz w:val="24"/>
        </w:rPr>
        <w:t>和多区模型，模型的选择</w:t>
      </w:r>
      <w:r w:rsidR="004E0BB5" w:rsidRPr="004E0BB5">
        <w:rPr>
          <w:rFonts w:eastAsiaTheme="minorEastAsia" w:hint="eastAsia"/>
          <w:sz w:val="24"/>
        </w:rPr>
        <w:t>应</w:t>
      </w:r>
      <w:r w:rsidR="004E0BB5" w:rsidRPr="004E0BB5">
        <w:rPr>
          <w:rFonts w:eastAsiaTheme="minorEastAsia"/>
          <w:sz w:val="24"/>
        </w:rPr>
        <w:t>符合下列规定：</w:t>
      </w:r>
    </w:p>
    <w:p w14:paraId="63B3260D" w14:textId="77777777" w:rsidR="004E0BB5" w:rsidRDefault="004E0BB5" w:rsidP="001B1316">
      <w:pPr>
        <w:pStyle w:val="a6"/>
        <w:numPr>
          <w:ilvl w:val="0"/>
          <w:numId w:val="15"/>
        </w:numPr>
        <w:spacing w:line="460" w:lineRule="exact"/>
        <w:ind w:left="0" w:firstLineChars="280" w:firstLine="672"/>
        <w:rPr>
          <w:rFonts w:ascii="Times New Roman" w:eastAsiaTheme="minorEastAsia" w:hAnsi="Times New Roman"/>
          <w:sz w:val="24"/>
          <w:szCs w:val="24"/>
          <w:lang w:val="en-US"/>
        </w:rPr>
      </w:pPr>
      <w:r w:rsidRPr="00D96971">
        <w:rPr>
          <w:rFonts w:ascii="Times New Roman" w:eastAsiaTheme="minorEastAsia" w:hAnsi="Times New Roman"/>
          <w:sz w:val="24"/>
          <w:szCs w:val="24"/>
          <w:lang w:val="en-US"/>
        </w:rPr>
        <w:t>所有房间或区域之间的污染物浓度分布均匀的情况，计算的结果为整个房间或区</w:t>
      </w:r>
      <w:r w:rsidRPr="00D96971">
        <w:rPr>
          <w:rFonts w:ascii="Times New Roman" w:eastAsiaTheme="minorEastAsia" w:hAnsi="Times New Roman"/>
          <w:sz w:val="24"/>
          <w:szCs w:val="24"/>
          <w:lang w:val="en-US"/>
        </w:rPr>
        <w:lastRenderedPageBreak/>
        <w:t>域的浓度变化宜</w:t>
      </w:r>
      <w:proofErr w:type="gramStart"/>
      <w:r w:rsidRPr="00D96971">
        <w:rPr>
          <w:rFonts w:ascii="Times New Roman" w:eastAsiaTheme="minorEastAsia" w:hAnsi="Times New Roman"/>
          <w:sz w:val="24"/>
          <w:szCs w:val="24"/>
          <w:lang w:val="en-US"/>
        </w:rPr>
        <w:t>采用单区模型</w:t>
      </w:r>
      <w:proofErr w:type="gramEnd"/>
      <w:r w:rsidRPr="00D96971">
        <w:rPr>
          <w:rFonts w:ascii="Times New Roman" w:eastAsiaTheme="minorEastAsia" w:hAnsi="Times New Roman"/>
          <w:sz w:val="24"/>
          <w:szCs w:val="24"/>
          <w:lang w:val="en-US"/>
        </w:rPr>
        <w:t>。</w:t>
      </w:r>
    </w:p>
    <w:p w14:paraId="6AC7A8DF" w14:textId="77777777" w:rsidR="004E0BB5" w:rsidRDefault="004E0BB5" w:rsidP="001B1316">
      <w:pPr>
        <w:pStyle w:val="a6"/>
        <w:numPr>
          <w:ilvl w:val="0"/>
          <w:numId w:val="15"/>
        </w:numPr>
        <w:spacing w:line="460" w:lineRule="exact"/>
        <w:ind w:left="0" w:firstLineChars="280" w:firstLine="672"/>
        <w:rPr>
          <w:rFonts w:ascii="Times New Roman" w:eastAsiaTheme="minorEastAsia" w:hAnsi="Times New Roman"/>
          <w:sz w:val="24"/>
          <w:szCs w:val="24"/>
          <w:lang w:val="en-US"/>
        </w:rPr>
      </w:pPr>
      <w:r w:rsidRPr="00D96971">
        <w:rPr>
          <w:rFonts w:ascii="Times New Roman" w:eastAsiaTheme="minorEastAsia" w:hAnsi="Times New Roman"/>
          <w:sz w:val="24"/>
          <w:szCs w:val="24"/>
          <w:lang w:val="en-US"/>
        </w:rPr>
        <w:t>单个房间</w:t>
      </w:r>
      <w:r w:rsidRPr="00D96971">
        <w:rPr>
          <w:rFonts w:ascii="Times New Roman" w:eastAsiaTheme="minorEastAsia" w:hAnsi="Times New Roman" w:hint="eastAsia"/>
          <w:sz w:val="24"/>
          <w:szCs w:val="24"/>
          <w:lang w:val="en-US"/>
        </w:rPr>
        <w:t>或</w:t>
      </w:r>
      <w:r w:rsidRPr="00D96971">
        <w:rPr>
          <w:rFonts w:ascii="Times New Roman" w:eastAsiaTheme="minorEastAsia" w:hAnsi="Times New Roman"/>
          <w:sz w:val="24"/>
          <w:szCs w:val="24"/>
          <w:lang w:val="en-US"/>
        </w:rPr>
        <w:t>区域内部的污染物浓度分布均匀，而房间</w:t>
      </w:r>
      <w:r w:rsidRPr="00D96971">
        <w:rPr>
          <w:rFonts w:ascii="Times New Roman" w:eastAsiaTheme="minorEastAsia" w:hAnsi="Times New Roman" w:hint="eastAsia"/>
          <w:sz w:val="24"/>
          <w:szCs w:val="24"/>
          <w:lang w:val="en-US"/>
        </w:rPr>
        <w:t>或</w:t>
      </w:r>
      <w:r w:rsidRPr="00D96971">
        <w:rPr>
          <w:rFonts w:ascii="Times New Roman" w:eastAsiaTheme="minorEastAsia" w:hAnsi="Times New Roman"/>
          <w:sz w:val="24"/>
          <w:szCs w:val="24"/>
          <w:lang w:val="en-US"/>
        </w:rPr>
        <w:t>区域之间的浓度差别较大的情况，计算的结果为各个房间</w:t>
      </w:r>
      <w:r w:rsidRPr="00D96971">
        <w:rPr>
          <w:rFonts w:ascii="Times New Roman" w:eastAsiaTheme="minorEastAsia" w:hAnsi="Times New Roman" w:hint="eastAsia"/>
          <w:sz w:val="24"/>
          <w:szCs w:val="24"/>
          <w:lang w:val="en-US"/>
        </w:rPr>
        <w:t>或</w:t>
      </w:r>
      <w:r w:rsidRPr="00D96971">
        <w:rPr>
          <w:rFonts w:ascii="Times New Roman" w:eastAsiaTheme="minorEastAsia" w:hAnsi="Times New Roman"/>
          <w:sz w:val="24"/>
          <w:szCs w:val="24"/>
          <w:lang w:val="en-US"/>
        </w:rPr>
        <w:t>区域的浓度变化，宜采用多区模型。</w:t>
      </w:r>
    </w:p>
    <w:p w14:paraId="08A65F49" w14:textId="10B0D5E8" w:rsidR="004E0BB5" w:rsidRPr="004E0BB5" w:rsidRDefault="00FB2A9B" w:rsidP="004E0BB5">
      <w:pPr>
        <w:tabs>
          <w:tab w:val="left" w:pos="851"/>
        </w:tabs>
        <w:spacing w:line="460" w:lineRule="exact"/>
        <w:ind w:left="142"/>
        <w:rPr>
          <w:rFonts w:eastAsiaTheme="minorEastAsia"/>
          <w:sz w:val="24"/>
        </w:rPr>
      </w:pPr>
      <w:r>
        <w:rPr>
          <w:rFonts w:eastAsiaTheme="minorEastAsia" w:hint="eastAsia"/>
          <w:bCs/>
          <w:sz w:val="24"/>
        </w:rPr>
        <w:t>B</w:t>
      </w:r>
      <w:r w:rsidR="004E0BB5">
        <w:rPr>
          <w:rFonts w:eastAsiaTheme="minorEastAsia" w:hint="eastAsia"/>
          <w:bCs/>
          <w:sz w:val="24"/>
        </w:rPr>
        <w:t xml:space="preserve">.0.4 </w:t>
      </w:r>
      <w:r w:rsidR="004E0BB5" w:rsidRPr="004E0BB5">
        <w:rPr>
          <w:rFonts w:eastAsiaTheme="minorEastAsia"/>
          <w:bCs/>
          <w:sz w:val="24"/>
        </w:rPr>
        <w:t>装修污染物</w:t>
      </w:r>
      <w:proofErr w:type="gramStart"/>
      <w:r w:rsidR="004E0BB5" w:rsidRPr="004E0BB5">
        <w:rPr>
          <w:rFonts w:eastAsiaTheme="minorEastAsia"/>
          <w:bCs/>
          <w:sz w:val="24"/>
        </w:rPr>
        <w:t>预评价</w:t>
      </w:r>
      <w:proofErr w:type="gramEnd"/>
      <w:r w:rsidR="004E0BB5" w:rsidRPr="004E0BB5">
        <w:rPr>
          <w:rFonts w:eastAsiaTheme="minorEastAsia"/>
          <w:bCs/>
          <w:sz w:val="24"/>
        </w:rPr>
        <w:t>软件应基于质量平衡方程，并应符合下列规定：</w:t>
      </w:r>
    </w:p>
    <w:p w14:paraId="71A23920" w14:textId="77777777" w:rsidR="004E0BB5" w:rsidRPr="00D96971" w:rsidRDefault="004E0BB5" w:rsidP="001B1316">
      <w:pPr>
        <w:pStyle w:val="a6"/>
        <w:numPr>
          <w:ilvl w:val="0"/>
          <w:numId w:val="12"/>
        </w:numPr>
        <w:spacing w:line="460" w:lineRule="exact"/>
        <w:ind w:firstLineChars="0"/>
        <w:rPr>
          <w:rFonts w:ascii="Times New Roman" w:eastAsiaTheme="minorEastAsia" w:hAnsi="Times New Roman"/>
          <w:sz w:val="24"/>
          <w:szCs w:val="24"/>
          <w:lang w:val="en-US"/>
        </w:rPr>
      </w:pPr>
      <w:proofErr w:type="gramStart"/>
      <w:r w:rsidRPr="00D96971">
        <w:rPr>
          <w:rFonts w:ascii="Times New Roman" w:eastAsiaTheme="minorEastAsia" w:hAnsi="Times New Roman"/>
          <w:sz w:val="24"/>
          <w:szCs w:val="24"/>
          <w:lang w:val="en-US"/>
        </w:rPr>
        <w:t>单区模型</w:t>
      </w:r>
      <w:proofErr w:type="gramEnd"/>
      <w:r w:rsidRPr="00D96971">
        <w:rPr>
          <w:rFonts w:ascii="Times New Roman" w:eastAsiaTheme="minorEastAsia" w:hAnsi="Times New Roman"/>
          <w:sz w:val="24"/>
          <w:szCs w:val="24"/>
          <w:lang w:val="en-US"/>
        </w:rPr>
        <w:t>的质量平衡应按下式计算：</w:t>
      </w:r>
    </w:p>
    <w:p w14:paraId="77767702" w14:textId="77777777" w:rsidR="004E0BB5" w:rsidRPr="00D96971" w:rsidRDefault="004E0BB5" w:rsidP="004E0BB5">
      <w:pPr>
        <w:spacing w:line="360" w:lineRule="auto"/>
        <w:rPr>
          <w:sz w:val="24"/>
        </w:rPr>
      </w:pPr>
    </w:p>
    <w:p w14:paraId="16C087A2" w14:textId="77777777" w:rsidR="004E0BB5" w:rsidRDefault="004E0BB5" w:rsidP="004E0BB5">
      <w:pPr>
        <w:tabs>
          <w:tab w:val="center" w:pos="4536"/>
        </w:tabs>
        <w:spacing w:line="360" w:lineRule="auto"/>
        <w:ind w:leftChars="150" w:left="9315" w:hangingChars="3750" w:hanging="9000"/>
        <w:jc w:val="left"/>
        <w:textAlignment w:val="center"/>
        <w:rPr>
          <w:rFonts w:eastAsiaTheme="minorEastAsia"/>
          <w:sz w:val="24"/>
        </w:rPr>
      </w:pPr>
      <w:r w:rsidRPr="00D96971">
        <w:rPr>
          <w:rFonts w:eastAsiaTheme="minorEastAsia"/>
          <w:sz w:val="24"/>
        </w:rPr>
        <w:object w:dxaOrig="7680" w:dyaOrig="700" w14:anchorId="63CAD7E7">
          <v:shape id="_x0000_i1025" type="#_x0000_t75" style="width:442.4pt;height:31.25pt" o:ole="">
            <v:imagedata r:id="rId22" o:title=""/>
          </v:shape>
          <o:OLEObject Type="Embed" ProgID="Equation.DSMT4" ShapeID="_x0000_i1025" DrawAspect="Content" ObjectID="_1623862664" r:id="rId23"/>
        </w:object>
      </w:r>
      <w:r w:rsidRPr="00D96971">
        <w:rPr>
          <w:rFonts w:eastAsiaTheme="minorEastAsia" w:hint="eastAsia"/>
          <w:sz w:val="24"/>
        </w:rPr>
        <w:t xml:space="preserve"> </w:t>
      </w:r>
    </w:p>
    <w:p w14:paraId="732007B9" w14:textId="2ECB1DAB" w:rsidR="004E0BB5" w:rsidRDefault="004E0BB5" w:rsidP="004E0BB5">
      <w:pPr>
        <w:tabs>
          <w:tab w:val="center" w:pos="4536"/>
        </w:tabs>
        <w:spacing w:line="360" w:lineRule="auto"/>
        <w:ind w:leftChars="3750" w:left="8235" w:hangingChars="150" w:hanging="360"/>
        <w:jc w:val="left"/>
        <w:textAlignment w:val="center"/>
        <w:rPr>
          <w:rFonts w:eastAsiaTheme="minorEastAsia"/>
          <w:position w:val="-24"/>
          <w:sz w:val="24"/>
        </w:rPr>
      </w:pPr>
      <w:r w:rsidRPr="00D96971">
        <w:rPr>
          <w:rFonts w:eastAsiaTheme="minorEastAsia"/>
          <w:position w:val="-24"/>
          <w:sz w:val="24"/>
        </w:rPr>
        <w:t>（</w:t>
      </w:r>
      <w:r>
        <w:rPr>
          <w:rFonts w:eastAsiaTheme="minorEastAsia" w:hint="eastAsia"/>
          <w:position w:val="-24"/>
          <w:sz w:val="24"/>
        </w:rPr>
        <w:t>A</w:t>
      </w:r>
      <w:r w:rsidRPr="00D96971">
        <w:rPr>
          <w:rFonts w:eastAsiaTheme="minorEastAsia"/>
          <w:position w:val="-24"/>
          <w:sz w:val="24"/>
        </w:rPr>
        <w:t>.0.</w:t>
      </w:r>
      <w:r>
        <w:rPr>
          <w:rFonts w:eastAsiaTheme="minorEastAsia" w:hint="eastAsia"/>
          <w:position w:val="-24"/>
          <w:sz w:val="24"/>
        </w:rPr>
        <w:t>4-1</w:t>
      </w:r>
      <w:r w:rsidRPr="00D96971">
        <w:rPr>
          <w:rFonts w:eastAsiaTheme="minorEastAsia"/>
          <w:position w:val="-24"/>
          <w:sz w:val="24"/>
        </w:rPr>
        <w:t>）</w:t>
      </w:r>
    </w:p>
    <w:p w14:paraId="2ED5350D" w14:textId="77777777" w:rsidR="004E0BB5" w:rsidRDefault="004E0BB5" w:rsidP="004E0BB5">
      <w:pPr>
        <w:spacing w:line="460" w:lineRule="exact"/>
        <w:ind w:left="420"/>
        <w:rPr>
          <w:rFonts w:eastAsiaTheme="minorEastAsia"/>
          <w:sz w:val="24"/>
        </w:rPr>
      </w:pPr>
      <w:r w:rsidRPr="00826987">
        <w:rPr>
          <w:rFonts w:eastAsiaTheme="minorEastAsia" w:hint="eastAsia"/>
          <w:sz w:val="24"/>
        </w:rPr>
        <w:t>式中：</w:t>
      </w:r>
      <w:r w:rsidRPr="00826987">
        <w:rPr>
          <w:rFonts w:eastAsiaTheme="minorEastAsia"/>
          <w:sz w:val="24"/>
        </w:rPr>
        <w:t>V</w:t>
      </w:r>
      <w:r w:rsidRPr="00D96971">
        <w:rPr>
          <w:rFonts w:eastAsiaTheme="minorEastAsia"/>
          <w:sz w:val="24"/>
        </w:rPr>
        <w:t>——</w:t>
      </w:r>
      <w:r w:rsidRPr="00D96971">
        <w:rPr>
          <w:rFonts w:eastAsiaTheme="minorEastAsia"/>
          <w:sz w:val="24"/>
        </w:rPr>
        <w:t>所有房间的体积之和</w:t>
      </w:r>
      <w:r>
        <w:rPr>
          <w:rFonts w:eastAsiaTheme="minorEastAsia" w:hint="eastAsia"/>
          <w:sz w:val="24"/>
        </w:rPr>
        <w:t>（</w:t>
      </w:r>
      <w:r w:rsidRPr="00D96971">
        <w:rPr>
          <w:rFonts w:eastAsiaTheme="minorEastAsia"/>
          <w:sz w:val="24"/>
        </w:rPr>
        <w:t>m</w:t>
      </w:r>
      <w:r w:rsidRPr="00F74005">
        <w:rPr>
          <w:rFonts w:eastAsiaTheme="minorEastAsia"/>
          <w:sz w:val="24"/>
          <w:vertAlign w:val="superscript"/>
        </w:rPr>
        <w:t>3</w:t>
      </w:r>
      <w:r>
        <w:rPr>
          <w:rFonts w:eastAsiaTheme="minorEastAsia" w:hint="eastAsia"/>
          <w:sz w:val="24"/>
        </w:rPr>
        <w:t>）</w:t>
      </w:r>
      <w:r w:rsidRPr="00D96971">
        <w:rPr>
          <w:rFonts w:eastAsiaTheme="minorEastAsia"/>
          <w:sz w:val="24"/>
        </w:rPr>
        <w:t>；</w:t>
      </w:r>
    </w:p>
    <w:p w14:paraId="4460FC7A" w14:textId="77777777" w:rsidR="004E0BB5" w:rsidRPr="00D96971" w:rsidRDefault="004E0BB5" w:rsidP="004E0BB5">
      <w:pPr>
        <w:spacing w:line="460" w:lineRule="exact"/>
        <w:ind w:firstLineChars="350" w:firstLine="840"/>
        <w:rPr>
          <w:rFonts w:eastAsiaTheme="minorEastAsia"/>
          <w:sz w:val="24"/>
        </w:rPr>
      </w:pPr>
      <w:r w:rsidRPr="00D96971">
        <w:rPr>
          <w:rFonts w:eastAsiaTheme="minorEastAsia"/>
          <w:i/>
          <w:sz w:val="24"/>
        </w:rPr>
        <w:t>C</w:t>
      </w:r>
      <w:r w:rsidRPr="00D96971">
        <w:rPr>
          <w:rFonts w:eastAsiaTheme="minorEastAsia"/>
          <w:i/>
          <w:sz w:val="24"/>
          <w:vertAlign w:val="subscript"/>
        </w:rPr>
        <w:t>a</w:t>
      </w:r>
      <w:r w:rsidRPr="00D96971">
        <w:rPr>
          <w:rFonts w:eastAsiaTheme="minorEastAsia"/>
          <w:sz w:val="24"/>
        </w:rPr>
        <w:t>(</w:t>
      </w:r>
      <w:r w:rsidRPr="00D96971">
        <w:rPr>
          <w:rFonts w:eastAsiaTheme="minorEastAsia"/>
          <w:i/>
          <w:sz w:val="24"/>
        </w:rPr>
        <w:t>t</w:t>
      </w:r>
      <w:r w:rsidRPr="00D96971">
        <w:rPr>
          <w:rFonts w:eastAsiaTheme="minorEastAsia"/>
          <w:sz w:val="24"/>
        </w:rPr>
        <w:t>)——</w:t>
      </w:r>
      <w:r w:rsidRPr="00D96971">
        <w:rPr>
          <w:rFonts w:eastAsiaTheme="minorEastAsia"/>
          <w:sz w:val="24"/>
        </w:rPr>
        <w:t>所有房间的逐时</w:t>
      </w:r>
      <w:r w:rsidRPr="00F74005">
        <w:rPr>
          <w:rFonts w:eastAsiaTheme="minorEastAsia" w:hint="eastAsia"/>
          <w:sz w:val="24"/>
        </w:rPr>
        <w:t>污染物</w:t>
      </w:r>
      <w:r w:rsidRPr="00D96971">
        <w:rPr>
          <w:rFonts w:eastAsiaTheme="minorEastAsia"/>
          <w:sz w:val="24"/>
        </w:rPr>
        <w:t>平均浓度</w:t>
      </w:r>
      <w:r>
        <w:rPr>
          <w:rFonts w:eastAsiaTheme="minorEastAsia" w:hint="eastAsia"/>
          <w:sz w:val="24"/>
        </w:rPr>
        <w:t>（</w:t>
      </w:r>
      <w:r w:rsidRPr="00D96971">
        <w:rPr>
          <w:rFonts w:eastAsiaTheme="minorEastAsia"/>
          <w:sz w:val="24"/>
        </w:rPr>
        <w:t>mg/m</w:t>
      </w:r>
      <w:r w:rsidRPr="00D96971">
        <w:rPr>
          <w:rFonts w:eastAsiaTheme="minorEastAsia"/>
          <w:sz w:val="24"/>
          <w:vertAlign w:val="superscript"/>
        </w:rPr>
        <w:t>3</w:t>
      </w:r>
      <w:r>
        <w:rPr>
          <w:rFonts w:eastAsiaTheme="minorEastAsia" w:hint="eastAsia"/>
          <w:sz w:val="24"/>
        </w:rPr>
        <w:t>）</w:t>
      </w:r>
      <w:r w:rsidRPr="00D96971">
        <w:rPr>
          <w:rFonts w:eastAsiaTheme="minorEastAsia"/>
          <w:sz w:val="24"/>
        </w:rPr>
        <w:t>；</w:t>
      </w:r>
    </w:p>
    <w:p w14:paraId="57C2BC78" w14:textId="77777777" w:rsidR="004E0BB5" w:rsidRDefault="004E0BB5" w:rsidP="004E0BB5">
      <w:pPr>
        <w:spacing w:line="460" w:lineRule="exact"/>
        <w:ind w:left="420" w:firstLineChars="300" w:firstLine="720"/>
        <w:rPr>
          <w:rFonts w:eastAsiaTheme="minorEastAsia"/>
          <w:sz w:val="24"/>
        </w:rPr>
      </w:pPr>
      <w:r w:rsidRPr="00D96971">
        <w:rPr>
          <w:rFonts w:eastAsiaTheme="minorEastAsia"/>
          <w:i/>
          <w:sz w:val="24"/>
        </w:rPr>
        <w:t>t</w:t>
      </w:r>
      <w:r w:rsidRPr="00D96971">
        <w:rPr>
          <w:rFonts w:eastAsiaTheme="minorEastAsia"/>
          <w:sz w:val="24"/>
        </w:rPr>
        <w:t>——</w:t>
      </w:r>
      <w:r w:rsidRPr="00D96971">
        <w:rPr>
          <w:rFonts w:eastAsiaTheme="minorEastAsia"/>
          <w:sz w:val="24"/>
        </w:rPr>
        <w:t>时间</w:t>
      </w:r>
      <w:r>
        <w:rPr>
          <w:rFonts w:eastAsiaTheme="minorEastAsia" w:hint="eastAsia"/>
          <w:sz w:val="24"/>
        </w:rPr>
        <w:t>（</w:t>
      </w:r>
      <w:r w:rsidRPr="00D96971">
        <w:rPr>
          <w:rFonts w:eastAsiaTheme="minorEastAsia"/>
          <w:sz w:val="24"/>
        </w:rPr>
        <w:t>h</w:t>
      </w:r>
      <w:r>
        <w:rPr>
          <w:rFonts w:eastAsiaTheme="minorEastAsia" w:hint="eastAsia"/>
          <w:sz w:val="24"/>
        </w:rPr>
        <w:t>）</w:t>
      </w:r>
      <w:r w:rsidRPr="00D96971">
        <w:rPr>
          <w:rFonts w:eastAsiaTheme="minorEastAsia"/>
          <w:sz w:val="24"/>
        </w:rPr>
        <w:t>；</w:t>
      </w:r>
    </w:p>
    <w:p w14:paraId="64C533DD" w14:textId="77777777" w:rsidR="004E0BB5" w:rsidRDefault="004E0BB5" w:rsidP="004E0BB5">
      <w:pPr>
        <w:spacing w:line="460" w:lineRule="exact"/>
        <w:ind w:left="420" w:firstLineChars="120" w:firstLine="288"/>
        <w:rPr>
          <w:rFonts w:eastAsiaTheme="minorEastAsia"/>
          <w:sz w:val="24"/>
        </w:rPr>
      </w:pPr>
      <w:proofErr w:type="spellStart"/>
      <w:r w:rsidRPr="00D96971">
        <w:rPr>
          <w:rFonts w:eastAsiaTheme="minorEastAsia"/>
          <w:i/>
          <w:sz w:val="24"/>
        </w:rPr>
        <w:t>Q</w:t>
      </w:r>
      <w:r w:rsidRPr="00D96971">
        <w:rPr>
          <w:rFonts w:eastAsiaTheme="minorEastAsia"/>
          <w:i/>
          <w:sz w:val="24"/>
          <w:vertAlign w:val="subscript"/>
        </w:rPr>
        <w:t>out</w:t>
      </w:r>
      <w:proofErr w:type="spellEnd"/>
      <w:r w:rsidRPr="00D96971">
        <w:rPr>
          <w:rFonts w:eastAsiaTheme="minorEastAsia"/>
          <w:sz w:val="24"/>
        </w:rPr>
        <w:t>(</w:t>
      </w:r>
      <w:r w:rsidRPr="00D96971">
        <w:rPr>
          <w:rFonts w:eastAsiaTheme="minorEastAsia"/>
          <w:i/>
          <w:sz w:val="24"/>
        </w:rPr>
        <w:t>t</w:t>
      </w:r>
      <w:r w:rsidRPr="00D96971">
        <w:rPr>
          <w:rFonts w:eastAsiaTheme="minorEastAsia"/>
          <w:sz w:val="24"/>
        </w:rPr>
        <w:t>)——</w:t>
      </w:r>
      <w:r w:rsidRPr="00D96971">
        <w:rPr>
          <w:rFonts w:eastAsiaTheme="minorEastAsia"/>
          <w:sz w:val="24"/>
        </w:rPr>
        <w:t>室外进入所有房间逐时新风量之和</w:t>
      </w:r>
      <w:r>
        <w:rPr>
          <w:rFonts w:eastAsiaTheme="minorEastAsia" w:hint="eastAsia"/>
          <w:sz w:val="24"/>
        </w:rPr>
        <w:t>（</w:t>
      </w:r>
      <w:r w:rsidRPr="00D96971">
        <w:rPr>
          <w:rFonts w:eastAsiaTheme="minorEastAsia"/>
          <w:sz w:val="24"/>
        </w:rPr>
        <w:t>m</w:t>
      </w:r>
      <w:r w:rsidRPr="00D96971">
        <w:rPr>
          <w:rFonts w:eastAsiaTheme="minorEastAsia"/>
          <w:sz w:val="24"/>
          <w:vertAlign w:val="superscript"/>
        </w:rPr>
        <w:t>3</w:t>
      </w:r>
      <w:r w:rsidRPr="00D96971">
        <w:rPr>
          <w:rFonts w:eastAsiaTheme="minorEastAsia"/>
          <w:sz w:val="24"/>
        </w:rPr>
        <w:t>/h</w:t>
      </w:r>
      <w:r>
        <w:rPr>
          <w:rFonts w:eastAsiaTheme="minorEastAsia" w:hint="eastAsia"/>
          <w:sz w:val="24"/>
        </w:rPr>
        <w:t>）</w:t>
      </w:r>
      <w:r w:rsidRPr="00D96971">
        <w:rPr>
          <w:rFonts w:eastAsiaTheme="minorEastAsia"/>
          <w:sz w:val="24"/>
        </w:rPr>
        <w:t>；</w:t>
      </w:r>
    </w:p>
    <w:p w14:paraId="7C63912E" w14:textId="77777777" w:rsidR="004E0BB5" w:rsidRDefault="004E0BB5" w:rsidP="004E0BB5">
      <w:pPr>
        <w:spacing w:line="460" w:lineRule="exact"/>
        <w:ind w:left="420" w:firstLineChars="120" w:firstLine="288"/>
        <w:rPr>
          <w:rFonts w:eastAsiaTheme="minorEastAsia"/>
          <w:sz w:val="24"/>
        </w:rPr>
      </w:pPr>
      <w:proofErr w:type="spellStart"/>
      <w:r w:rsidRPr="00D96971">
        <w:rPr>
          <w:rFonts w:eastAsiaTheme="minorEastAsia"/>
          <w:i/>
          <w:sz w:val="24"/>
        </w:rPr>
        <w:t>C</w:t>
      </w:r>
      <w:r w:rsidRPr="00D96971">
        <w:rPr>
          <w:rFonts w:eastAsiaTheme="minorEastAsia"/>
          <w:i/>
          <w:sz w:val="24"/>
          <w:vertAlign w:val="subscript"/>
        </w:rPr>
        <w:t>out</w:t>
      </w:r>
      <w:proofErr w:type="spellEnd"/>
      <w:r w:rsidRPr="00D96971">
        <w:rPr>
          <w:rFonts w:eastAsiaTheme="minorEastAsia"/>
          <w:sz w:val="24"/>
        </w:rPr>
        <w:t>(</w:t>
      </w:r>
      <w:r w:rsidRPr="00D96971">
        <w:rPr>
          <w:rFonts w:eastAsiaTheme="minorEastAsia"/>
          <w:i/>
          <w:sz w:val="24"/>
        </w:rPr>
        <w:t>t</w:t>
      </w:r>
      <w:r w:rsidRPr="00D96971">
        <w:rPr>
          <w:rFonts w:eastAsiaTheme="minorEastAsia"/>
          <w:sz w:val="24"/>
        </w:rPr>
        <w:t>)——</w:t>
      </w:r>
      <w:r w:rsidRPr="00D96971">
        <w:rPr>
          <w:rFonts w:eastAsiaTheme="minorEastAsia"/>
          <w:sz w:val="24"/>
        </w:rPr>
        <w:t>室外逐时</w:t>
      </w:r>
      <w:r>
        <w:rPr>
          <w:rFonts w:eastAsiaTheme="minorEastAsia" w:hint="eastAsia"/>
          <w:sz w:val="24"/>
        </w:rPr>
        <w:t>污染物</w:t>
      </w:r>
      <w:r w:rsidRPr="00D96971">
        <w:rPr>
          <w:rFonts w:eastAsiaTheme="minorEastAsia"/>
          <w:sz w:val="24"/>
        </w:rPr>
        <w:t>浓度</w:t>
      </w:r>
      <w:r>
        <w:rPr>
          <w:rFonts w:eastAsiaTheme="minorEastAsia" w:hint="eastAsia"/>
          <w:sz w:val="24"/>
        </w:rPr>
        <w:t>（</w:t>
      </w:r>
      <w:r w:rsidRPr="00D96971">
        <w:rPr>
          <w:rFonts w:eastAsiaTheme="minorEastAsia"/>
          <w:sz w:val="24"/>
        </w:rPr>
        <w:t>mg/m</w:t>
      </w:r>
      <w:r w:rsidRPr="00D96971">
        <w:rPr>
          <w:rFonts w:eastAsiaTheme="minorEastAsia"/>
          <w:sz w:val="24"/>
          <w:vertAlign w:val="superscript"/>
        </w:rPr>
        <w:t>3</w:t>
      </w:r>
      <w:r>
        <w:rPr>
          <w:rFonts w:eastAsiaTheme="minorEastAsia" w:hint="eastAsia"/>
          <w:sz w:val="24"/>
        </w:rPr>
        <w:t>）</w:t>
      </w:r>
      <w:r w:rsidRPr="00D96971">
        <w:rPr>
          <w:rFonts w:eastAsiaTheme="minorEastAsia"/>
          <w:sz w:val="24"/>
        </w:rPr>
        <w:t>；</w:t>
      </w:r>
    </w:p>
    <w:p w14:paraId="12C58122" w14:textId="77777777" w:rsidR="004E0BB5" w:rsidRDefault="004E0BB5" w:rsidP="004E0BB5">
      <w:pPr>
        <w:spacing w:line="460" w:lineRule="exact"/>
        <w:ind w:left="420" w:firstLineChars="238" w:firstLine="571"/>
        <w:rPr>
          <w:rFonts w:eastAsiaTheme="minorEastAsia"/>
          <w:sz w:val="24"/>
        </w:rPr>
      </w:pPr>
      <w:r>
        <w:rPr>
          <w:rFonts w:eastAsiaTheme="minorEastAsia" w:hint="eastAsia"/>
          <w:i/>
          <w:sz w:val="24"/>
        </w:rPr>
        <w:t>Ｎ</w:t>
      </w:r>
      <w:r>
        <w:rPr>
          <w:rFonts w:eastAsiaTheme="minorEastAsia" w:hint="eastAsia"/>
          <w:i/>
          <w:sz w:val="24"/>
          <w:vertAlign w:val="subscript"/>
        </w:rPr>
        <w:t>Ｅ</w:t>
      </w:r>
      <w:r w:rsidRPr="00D96971">
        <w:rPr>
          <w:rFonts w:eastAsiaTheme="minorEastAsia"/>
          <w:i/>
          <w:sz w:val="24"/>
        </w:rPr>
        <w:t>——</w:t>
      </w:r>
      <w:r w:rsidRPr="00D96971">
        <w:rPr>
          <w:rFonts w:eastAsiaTheme="minorEastAsia"/>
          <w:sz w:val="24"/>
        </w:rPr>
        <w:t>所有房间释放材料数量；</w:t>
      </w:r>
    </w:p>
    <w:p w14:paraId="3DF7ACB9" w14:textId="77777777" w:rsidR="004E0BB5" w:rsidRDefault="004E0BB5" w:rsidP="004E0BB5">
      <w:pPr>
        <w:spacing w:line="460" w:lineRule="exact"/>
        <w:ind w:left="420" w:firstLineChars="238" w:firstLine="571"/>
        <w:rPr>
          <w:rFonts w:eastAsiaTheme="minorEastAsia"/>
          <w:i/>
          <w:sz w:val="24"/>
        </w:rPr>
      </w:pPr>
      <w:r>
        <w:rPr>
          <w:rFonts w:eastAsiaTheme="minorEastAsia" w:hint="eastAsia"/>
          <w:i/>
          <w:sz w:val="24"/>
        </w:rPr>
        <w:t>Ｎ</w:t>
      </w:r>
      <w:r>
        <w:rPr>
          <w:rFonts w:eastAsiaTheme="minorEastAsia" w:hint="eastAsia"/>
          <w:i/>
          <w:sz w:val="24"/>
          <w:vertAlign w:val="subscript"/>
        </w:rPr>
        <w:t>S</w:t>
      </w:r>
      <w:r w:rsidRPr="00D96971">
        <w:rPr>
          <w:rFonts w:eastAsiaTheme="minorEastAsia"/>
          <w:i/>
          <w:sz w:val="24"/>
        </w:rPr>
        <w:t>——</w:t>
      </w:r>
      <w:r w:rsidRPr="00F74005">
        <w:rPr>
          <w:rFonts w:eastAsiaTheme="minorEastAsia" w:hint="eastAsia"/>
          <w:sz w:val="24"/>
        </w:rPr>
        <w:t>所有房间吸附材料数量</w:t>
      </w:r>
      <w:r w:rsidRPr="00826987">
        <w:rPr>
          <w:rFonts w:eastAsiaTheme="minorEastAsia" w:hint="eastAsia"/>
          <w:i/>
          <w:sz w:val="24"/>
        </w:rPr>
        <w:t>。</w:t>
      </w:r>
    </w:p>
    <w:p w14:paraId="61AA17F6" w14:textId="77777777" w:rsidR="004E0BB5" w:rsidRPr="00D96971" w:rsidRDefault="004E0BB5" w:rsidP="001B1316">
      <w:pPr>
        <w:pStyle w:val="a6"/>
        <w:numPr>
          <w:ilvl w:val="0"/>
          <w:numId w:val="12"/>
        </w:numPr>
        <w:spacing w:line="460" w:lineRule="exact"/>
        <w:ind w:firstLineChars="0"/>
        <w:rPr>
          <w:rFonts w:ascii="Times New Roman" w:eastAsiaTheme="minorEastAsia" w:hAnsi="Times New Roman"/>
          <w:sz w:val="24"/>
          <w:szCs w:val="24"/>
          <w:lang w:val="en-US"/>
        </w:rPr>
      </w:pPr>
      <w:r w:rsidRPr="00D96971">
        <w:rPr>
          <w:rFonts w:ascii="Times New Roman" w:eastAsiaTheme="minorEastAsia" w:hAnsi="Times New Roman"/>
          <w:sz w:val="24"/>
          <w:szCs w:val="24"/>
          <w:lang w:val="en-US"/>
        </w:rPr>
        <w:t>多区模型的质量平衡应按下式计算：</w:t>
      </w:r>
    </w:p>
    <w:p w14:paraId="556621A4" w14:textId="4D584692" w:rsidR="004E0BB5" w:rsidRPr="00D96971" w:rsidRDefault="004E0BB5" w:rsidP="004E0BB5">
      <w:pPr>
        <w:tabs>
          <w:tab w:val="center" w:pos="4678"/>
          <w:tab w:val="right" w:pos="9356"/>
        </w:tabs>
        <w:spacing w:before="120" w:after="120" w:line="360" w:lineRule="auto"/>
        <w:jc w:val="left"/>
        <w:textAlignment w:val="center"/>
        <w:rPr>
          <w:rFonts w:eastAsiaTheme="minorEastAsia"/>
          <w:position w:val="-24"/>
          <w:sz w:val="24"/>
        </w:rPr>
      </w:pPr>
      <w:r w:rsidRPr="00D96971">
        <w:rPr>
          <w:rFonts w:eastAsiaTheme="minorEastAsia"/>
          <w:sz w:val="24"/>
        </w:rPr>
        <w:tab/>
      </w:r>
      <w:r w:rsidRPr="00D96971">
        <w:rPr>
          <w:rFonts w:eastAsiaTheme="minorEastAsia"/>
          <w:position w:val="-24"/>
          <w:sz w:val="24"/>
        </w:rPr>
        <w:object w:dxaOrig="6360" w:dyaOrig="1400" w14:anchorId="77C999F2">
          <v:shape id="_x0000_i1026" type="#_x0000_t75" style="width:318.35pt;height:70.25pt" o:ole="">
            <v:imagedata r:id="rId24" o:title=""/>
          </v:shape>
          <o:OLEObject Type="Embed" ProgID="Equation.DSMT4" ShapeID="_x0000_i1026" DrawAspect="Content" ObjectID="_1623862665" r:id="rId25"/>
        </w:object>
      </w:r>
      <w:r w:rsidRPr="00D96971">
        <w:rPr>
          <w:rFonts w:eastAsiaTheme="minorEastAsia"/>
          <w:sz w:val="24"/>
        </w:rPr>
        <w:tab/>
      </w:r>
      <w:r w:rsidRPr="00D96971">
        <w:rPr>
          <w:rFonts w:eastAsiaTheme="minorEastAsia"/>
          <w:position w:val="-24"/>
          <w:sz w:val="24"/>
        </w:rPr>
        <w:t>（</w:t>
      </w:r>
      <w:r>
        <w:rPr>
          <w:rFonts w:eastAsiaTheme="minorEastAsia" w:hint="eastAsia"/>
          <w:position w:val="-24"/>
          <w:sz w:val="24"/>
        </w:rPr>
        <w:t>A</w:t>
      </w:r>
      <w:r w:rsidRPr="00D96971">
        <w:rPr>
          <w:rFonts w:eastAsiaTheme="minorEastAsia"/>
          <w:position w:val="-24"/>
          <w:sz w:val="24"/>
        </w:rPr>
        <w:t>.0.</w:t>
      </w:r>
      <w:r>
        <w:rPr>
          <w:rFonts w:eastAsiaTheme="minorEastAsia" w:hint="eastAsia"/>
          <w:position w:val="-24"/>
          <w:sz w:val="24"/>
        </w:rPr>
        <w:t>4-2</w:t>
      </w:r>
      <w:r w:rsidRPr="00D96971">
        <w:rPr>
          <w:rFonts w:eastAsiaTheme="minorEastAsia"/>
          <w:position w:val="-24"/>
          <w:sz w:val="24"/>
        </w:rPr>
        <w:t>）</w:t>
      </w:r>
    </w:p>
    <w:p w14:paraId="4A257249" w14:textId="77777777" w:rsidR="004E0BB5" w:rsidRDefault="004E0BB5" w:rsidP="004E0BB5">
      <w:pPr>
        <w:spacing w:line="460" w:lineRule="exact"/>
        <w:ind w:left="420"/>
        <w:rPr>
          <w:rFonts w:eastAsiaTheme="minorEastAsia"/>
          <w:sz w:val="24"/>
        </w:rPr>
      </w:pPr>
      <w:r w:rsidRPr="00D96971">
        <w:rPr>
          <w:rFonts w:eastAsiaTheme="minorEastAsia"/>
          <w:sz w:val="24"/>
        </w:rPr>
        <w:t>式中：</w:t>
      </w:r>
      <w:r w:rsidRPr="00D96971" w:rsidDel="00B2625C">
        <w:rPr>
          <w:rFonts w:eastAsiaTheme="minorEastAsia"/>
          <w:sz w:val="24"/>
        </w:rPr>
        <w:t xml:space="preserve"> </w:t>
      </w:r>
      <w:r w:rsidRPr="00D96971">
        <w:rPr>
          <w:rFonts w:eastAsiaTheme="minorEastAsia"/>
          <w:i/>
          <w:sz w:val="24"/>
        </w:rPr>
        <w:t>V</w:t>
      </w:r>
      <w:r w:rsidRPr="00D96971">
        <w:rPr>
          <w:rFonts w:eastAsiaTheme="minorEastAsia"/>
          <w:i/>
          <w:sz w:val="24"/>
          <w:vertAlign w:val="subscript"/>
        </w:rPr>
        <w:t>i</w:t>
      </w:r>
      <w:r w:rsidRPr="00D96971">
        <w:rPr>
          <w:rFonts w:eastAsiaTheme="minorEastAsia"/>
          <w:sz w:val="24"/>
        </w:rPr>
        <w:t>——</w:t>
      </w:r>
      <w:r w:rsidRPr="00D96971">
        <w:rPr>
          <w:rFonts w:eastAsiaTheme="minorEastAsia"/>
          <w:sz w:val="24"/>
        </w:rPr>
        <w:t>区域</w:t>
      </w:r>
      <w:r w:rsidRPr="00D96971">
        <w:rPr>
          <w:rFonts w:eastAsiaTheme="minorEastAsia"/>
          <w:i/>
          <w:sz w:val="24"/>
        </w:rPr>
        <w:t>i</w:t>
      </w:r>
      <w:r w:rsidRPr="00D96971">
        <w:rPr>
          <w:rFonts w:eastAsiaTheme="minorEastAsia"/>
          <w:sz w:val="24"/>
        </w:rPr>
        <w:t>的体积</w:t>
      </w:r>
      <w:r>
        <w:rPr>
          <w:rFonts w:eastAsiaTheme="minorEastAsia" w:hint="eastAsia"/>
          <w:sz w:val="24"/>
        </w:rPr>
        <w:t>（</w:t>
      </w:r>
      <w:r w:rsidRPr="00D96971">
        <w:rPr>
          <w:rFonts w:eastAsiaTheme="minorEastAsia"/>
          <w:sz w:val="24"/>
        </w:rPr>
        <w:t>m</w:t>
      </w:r>
      <w:r w:rsidRPr="00D96971">
        <w:rPr>
          <w:rFonts w:eastAsiaTheme="minorEastAsia"/>
          <w:sz w:val="24"/>
          <w:vertAlign w:val="superscript"/>
        </w:rPr>
        <w:t>3</w:t>
      </w:r>
      <w:r>
        <w:rPr>
          <w:rFonts w:eastAsiaTheme="minorEastAsia" w:hint="eastAsia"/>
          <w:sz w:val="24"/>
        </w:rPr>
        <w:t>）</w:t>
      </w:r>
      <w:r w:rsidRPr="00D96971">
        <w:rPr>
          <w:rFonts w:eastAsiaTheme="minorEastAsia"/>
          <w:sz w:val="24"/>
        </w:rPr>
        <w:t>；</w:t>
      </w:r>
    </w:p>
    <w:p w14:paraId="199E2EF7" w14:textId="77777777" w:rsidR="004E0BB5" w:rsidRDefault="004E0BB5" w:rsidP="004E0BB5">
      <w:pPr>
        <w:spacing w:line="460" w:lineRule="exact"/>
        <w:ind w:left="420" w:firstLineChars="238" w:firstLine="571"/>
        <w:rPr>
          <w:rFonts w:eastAsiaTheme="minorEastAsia"/>
          <w:sz w:val="24"/>
        </w:rPr>
      </w:pPr>
      <w:proofErr w:type="spellStart"/>
      <w:r w:rsidRPr="00D96971">
        <w:rPr>
          <w:rFonts w:eastAsiaTheme="minorEastAsia"/>
          <w:i/>
          <w:sz w:val="24"/>
        </w:rPr>
        <w:t>C</w:t>
      </w:r>
      <w:r w:rsidRPr="00D96971">
        <w:rPr>
          <w:rFonts w:eastAsiaTheme="minorEastAsia"/>
          <w:i/>
          <w:sz w:val="24"/>
          <w:vertAlign w:val="subscript"/>
        </w:rPr>
        <w:t>ai</w:t>
      </w:r>
      <w:proofErr w:type="spellEnd"/>
      <w:r w:rsidRPr="00D96971">
        <w:rPr>
          <w:rFonts w:eastAsiaTheme="minorEastAsia"/>
          <w:sz w:val="24"/>
        </w:rPr>
        <w:t>(</w:t>
      </w:r>
      <w:r w:rsidRPr="00D96971">
        <w:rPr>
          <w:rFonts w:eastAsiaTheme="minorEastAsia"/>
          <w:i/>
          <w:sz w:val="24"/>
        </w:rPr>
        <w:t>t</w:t>
      </w:r>
      <w:r w:rsidRPr="00D96971">
        <w:rPr>
          <w:rFonts w:eastAsiaTheme="minorEastAsia"/>
          <w:sz w:val="24"/>
        </w:rPr>
        <w:t>)——</w:t>
      </w:r>
      <w:r w:rsidRPr="00D96971">
        <w:rPr>
          <w:rFonts w:eastAsiaTheme="minorEastAsia"/>
          <w:i/>
          <w:sz w:val="24"/>
        </w:rPr>
        <w:t>t</w:t>
      </w:r>
      <w:r w:rsidRPr="00D96971">
        <w:rPr>
          <w:rFonts w:eastAsiaTheme="minorEastAsia"/>
          <w:sz w:val="24"/>
        </w:rPr>
        <w:t>时刻区域</w:t>
      </w:r>
      <w:r w:rsidRPr="00D96971">
        <w:rPr>
          <w:rFonts w:eastAsiaTheme="minorEastAsia"/>
          <w:i/>
          <w:sz w:val="24"/>
        </w:rPr>
        <w:t>i</w:t>
      </w:r>
      <w:r w:rsidRPr="00D96971">
        <w:rPr>
          <w:rFonts w:eastAsiaTheme="minorEastAsia"/>
          <w:sz w:val="24"/>
        </w:rPr>
        <w:t>的室内</w:t>
      </w:r>
      <w:r w:rsidRPr="00F74005">
        <w:rPr>
          <w:rFonts w:eastAsiaTheme="minorEastAsia" w:hint="eastAsia"/>
          <w:sz w:val="24"/>
        </w:rPr>
        <w:t>污染物</w:t>
      </w:r>
      <w:r w:rsidRPr="00D96971">
        <w:rPr>
          <w:rFonts w:eastAsiaTheme="minorEastAsia"/>
          <w:sz w:val="24"/>
        </w:rPr>
        <w:t>浓度</w:t>
      </w:r>
      <w:r>
        <w:rPr>
          <w:rFonts w:eastAsiaTheme="minorEastAsia" w:hint="eastAsia"/>
          <w:sz w:val="24"/>
        </w:rPr>
        <w:t>（</w:t>
      </w:r>
      <w:r w:rsidRPr="00D96971">
        <w:rPr>
          <w:rFonts w:eastAsiaTheme="minorEastAsia"/>
          <w:sz w:val="24"/>
        </w:rPr>
        <w:t>mg/m</w:t>
      </w:r>
      <w:r w:rsidRPr="00D96971">
        <w:rPr>
          <w:rFonts w:eastAsiaTheme="minorEastAsia"/>
          <w:sz w:val="24"/>
          <w:vertAlign w:val="superscript"/>
        </w:rPr>
        <w:t>3</w:t>
      </w:r>
      <w:r>
        <w:rPr>
          <w:rFonts w:eastAsiaTheme="minorEastAsia" w:hint="eastAsia"/>
          <w:sz w:val="24"/>
        </w:rPr>
        <w:t>）</w:t>
      </w:r>
      <w:r w:rsidRPr="00D96971">
        <w:rPr>
          <w:rFonts w:eastAsiaTheme="minorEastAsia"/>
          <w:sz w:val="24"/>
        </w:rPr>
        <w:t>；</w:t>
      </w:r>
    </w:p>
    <w:p w14:paraId="647C8867" w14:textId="77777777" w:rsidR="004E0BB5" w:rsidRDefault="004E0BB5" w:rsidP="004E0BB5">
      <w:pPr>
        <w:spacing w:line="460" w:lineRule="exact"/>
        <w:ind w:left="420" w:firstLineChars="238" w:firstLine="571"/>
        <w:rPr>
          <w:rFonts w:eastAsiaTheme="minorEastAsia"/>
          <w:sz w:val="24"/>
        </w:rPr>
      </w:pPr>
      <w:proofErr w:type="spellStart"/>
      <w:r w:rsidRPr="00D96971">
        <w:rPr>
          <w:rFonts w:eastAsiaTheme="minorEastAsia"/>
          <w:i/>
          <w:sz w:val="24"/>
        </w:rPr>
        <w:t>C</w:t>
      </w:r>
      <w:r w:rsidRPr="00D96971">
        <w:rPr>
          <w:rFonts w:eastAsiaTheme="minorEastAsia"/>
          <w:i/>
          <w:sz w:val="24"/>
          <w:vertAlign w:val="subscript"/>
        </w:rPr>
        <w:t>aj</w:t>
      </w:r>
      <w:proofErr w:type="spellEnd"/>
      <w:r w:rsidRPr="00D96971">
        <w:rPr>
          <w:rFonts w:eastAsiaTheme="minorEastAsia"/>
          <w:sz w:val="24"/>
        </w:rPr>
        <w:t>(</w:t>
      </w:r>
      <w:r w:rsidRPr="00D96971">
        <w:rPr>
          <w:rFonts w:eastAsiaTheme="minorEastAsia"/>
          <w:i/>
          <w:sz w:val="24"/>
        </w:rPr>
        <w:t>t</w:t>
      </w:r>
      <w:r w:rsidRPr="00D96971">
        <w:rPr>
          <w:rFonts w:eastAsiaTheme="minorEastAsia"/>
          <w:sz w:val="24"/>
        </w:rPr>
        <w:t>)——</w:t>
      </w:r>
      <w:r w:rsidRPr="00D96971">
        <w:rPr>
          <w:rFonts w:eastAsiaTheme="minorEastAsia"/>
          <w:i/>
          <w:sz w:val="24"/>
        </w:rPr>
        <w:t>t</w:t>
      </w:r>
      <w:r w:rsidRPr="00D96971">
        <w:rPr>
          <w:rFonts w:eastAsiaTheme="minorEastAsia"/>
          <w:sz w:val="24"/>
        </w:rPr>
        <w:t>时刻区域</w:t>
      </w:r>
      <w:r w:rsidRPr="00D96971">
        <w:rPr>
          <w:rFonts w:eastAsiaTheme="minorEastAsia"/>
          <w:i/>
          <w:sz w:val="24"/>
        </w:rPr>
        <w:t>j</w:t>
      </w:r>
      <w:r w:rsidRPr="00D96971">
        <w:rPr>
          <w:rFonts w:eastAsiaTheme="minorEastAsia"/>
          <w:sz w:val="24"/>
        </w:rPr>
        <w:t>的室内</w:t>
      </w:r>
      <w:r>
        <w:rPr>
          <w:rFonts w:eastAsiaTheme="minorEastAsia" w:hint="eastAsia"/>
          <w:sz w:val="24"/>
        </w:rPr>
        <w:t>污染物</w:t>
      </w:r>
      <w:r w:rsidRPr="00D96971">
        <w:rPr>
          <w:rFonts w:eastAsiaTheme="minorEastAsia"/>
          <w:sz w:val="24"/>
        </w:rPr>
        <w:t>浓度</w:t>
      </w:r>
      <w:r>
        <w:rPr>
          <w:rFonts w:eastAsiaTheme="minorEastAsia" w:hint="eastAsia"/>
          <w:sz w:val="24"/>
        </w:rPr>
        <w:t>（</w:t>
      </w:r>
      <w:r w:rsidRPr="00D96971">
        <w:rPr>
          <w:rFonts w:eastAsiaTheme="minorEastAsia"/>
          <w:sz w:val="24"/>
        </w:rPr>
        <w:t>mg/m</w:t>
      </w:r>
      <w:r w:rsidRPr="00D96971">
        <w:rPr>
          <w:rFonts w:eastAsiaTheme="minorEastAsia"/>
          <w:sz w:val="24"/>
          <w:vertAlign w:val="superscript"/>
        </w:rPr>
        <w:t>3</w:t>
      </w:r>
      <w:r>
        <w:rPr>
          <w:rFonts w:eastAsiaTheme="minorEastAsia" w:hint="eastAsia"/>
          <w:sz w:val="24"/>
        </w:rPr>
        <w:t>）</w:t>
      </w:r>
      <w:r w:rsidRPr="00D96971">
        <w:rPr>
          <w:rFonts w:eastAsiaTheme="minorEastAsia"/>
          <w:sz w:val="24"/>
        </w:rPr>
        <w:t>；</w:t>
      </w:r>
    </w:p>
    <w:p w14:paraId="1889CCFC" w14:textId="77777777" w:rsidR="004E0BB5" w:rsidRDefault="004E0BB5" w:rsidP="004E0BB5">
      <w:pPr>
        <w:spacing w:line="460" w:lineRule="exact"/>
        <w:ind w:left="420" w:firstLineChars="415" w:firstLine="996"/>
        <w:rPr>
          <w:rFonts w:eastAsiaTheme="minorEastAsia"/>
          <w:sz w:val="24"/>
        </w:rPr>
      </w:pPr>
      <w:r w:rsidRPr="00D96971">
        <w:rPr>
          <w:rFonts w:eastAsiaTheme="minorEastAsia"/>
          <w:i/>
          <w:sz w:val="24"/>
        </w:rPr>
        <w:t>t</w:t>
      </w:r>
      <w:r w:rsidRPr="00D96971">
        <w:rPr>
          <w:rFonts w:eastAsiaTheme="minorEastAsia"/>
          <w:sz w:val="24"/>
        </w:rPr>
        <w:t>——</w:t>
      </w:r>
      <w:r w:rsidRPr="00D96971">
        <w:rPr>
          <w:rFonts w:eastAsiaTheme="minorEastAsia"/>
          <w:sz w:val="24"/>
        </w:rPr>
        <w:t>时间</w:t>
      </w:r>
      <w:r>
        <w:rPr>
          <w:rFonts w:eastAsiaTheme="minorEastAsia" w:hint="eastAsia"/>
          <w:sz w:val="24"/>
        </w:rPr>
        <w:t>（</w:t>
      </w:r>
      <w:r w:rsidRPr="00D96971">
        <w:rPr>
          <w:rFonts w:eastAsiaTheme="minorEastAsia"/>
          <w:sz w:val="24"/>
        </w:rPr>
        <w:t>h</w:t>
      </w:r>
      <w:r>
        <w:rPr>
          <w:rFonts w:eastAsiaTheme="minorEastAsia" w:hint="eastAsia"/>
          <w:sz w:val="24"/>
        </w:rPr>
        <w:t>）</w:t>
      </w:r>
      <w:r w:rsidRPr="00D96971">
        <w:rPr>
          <w:rFonts w:eastAsiaTheme="minorEastAsia"/>
          <w:sz w:val="24"/>
        </w:rPr>
        <w:t>；</w:t>
      </w:r>
    </w:p>
    <w:p w14:paraId="798992CB" w14:textId="77777777" w:rsidR="004E0BB5" w:rsidRDefault="004E0BB5" w:rsidP="004E0BB5">
      <w:pPr>
        <w:spacing w:line="460" w:lineRule="exact"/>
        <w:ind w:left="420" w:firstLineChars="238" w:firstLine="571"/>
        <w:rPr>
          <w:rFonts w:eastAsiaTheme="minorEastAsia"/>
          <w:sz w:val="24"/>
        </w:rPr>
      </w:pPr>
      <w:proofErr w:type="spellStart"/>
      <w:r w:rsidRPr="00D96971">
        <w:rPr>
          <w:rFonts w:eastAsiaTheme="minorEastAsia"/>
          <w:i/>
          <w:sz w:val="24"/>
        </w:rPr>
        <w:t>Q</w:t>
      </w:r>
      <w:r w:rsidRPr="00D96971">
        <w:rPr>
          <w:rFonts w:eastAsiaTheme="minorEastAsia"/>
          <w:i/>
          <w:sz w:val="24"/>
          <w:vertAlign w:val="subscript"/>
        </w:rPr>
        <w:t>j</w:t>
      </w:r>
      <w:proofErr w:type="spellEnd"/>
      <w:r w:rsidRPr="00D96971">
        <w:rPr>
          <w:rFonts w:eastAsiaTheme="minorEastAsia"/>
          <w:i/>
          <w:sz w:val="24"/>
          <w:vertAlign w:val="subscript"/>
        </w:rPr>
        <w:t>-i</w:t>
      </w:r>
      <w:r w:rsidRPr="00D96971">
        <w:rPr>
          <w:rFonts w:eastAsiaTheme="minorEastAsia"/>
          <w:sz w:val="24"/>
        </w:rPr>
        <w:t>(</w:t>
      </w:r>
      <w:r w:rsidRPr="00D96971">
        <w:rPr>
          <w:rFonts w:eastAsiaTheme="minorEastAsia"/>
          <w:i/>
          <w:sz w:val="24"/>
        </w:rPr>
        <w:t>t</w:t>
      </w:r>
      <w:r w:rsidRPr="00D96971">
        <w:rPr>
          <w:rFonts w:eastAsiaTheme="minorEastAsia"/>
          <w:sz w:val="24"/>
        </w:rPr>
        <w:t>)——</w:t>
      </w:r>
      <w:r w:rsidRPr="00D96971">
        <w:rPr>
          <w:rFonts w:eastAsiaTheme="minorEastAsia"/>
          <w:i/>
          <w:sz w:val="24"/>
        </w:rPr>
        <w:t>t</w:t>
      </w:r>
      <w:r w:rsidRPr="00D96971">
        <w:rPr>
          <w:rFonts w:eastAsiaTheme="minorEastAsia"/>
          <w:sz w:val="24"/>
        </w:rPr>
        <w:t>时刻由区域</w:t>
      </w:r>
      <w:r w:rsidRPr="00D96971">
        <w:rPr>
          <w:rFonts w:eastAsiaTheme="minorEastAsia"/>
          <w:i/>
          <w:sz w:val="24"/>
        </w:rPr>
        <w:t>j</w:t>
      </w:r>
      <w:r w:rsidRPr="00D96971">
        <w:rPr>
          <w:rFonts w:eastAsiaTheme="minorEastAsia"/>
          <w:sz w:val="24"/>
        </w:rPr>
        <w:t>流到区域</w:t>
      </w:r>
      <w:r w:rsidRPr="00D96971">
        <w:rPr>
          <w:rFonts w:eastAsiaTheme="minorEastAsia"/>
          <w:i/>
          <w:sz w:val="24"/>
        </w:rPr>
        <w:t>i</w:t>
      </w:r>
      <w:r w:rsidRPr="00D96971">
        <w:rPr>
          <w:rFonts w:eastAsiaTheme="minorEastAsia"/>
          <w:sz w:val="24"/>
        </w:rPr>
        <w:t>的风量</w:t>
      </w:r>
      <w:r>
        <w:rPr>
          <w:rFonts w:eastAsiaTheme="minorEastAsia" w:hint="eastAsia"/>
          <w:sz w:val="24"/>
        </w:rPr>
        <w:t>（</w:t>
      </w:r>
      <w:r w:rsidRPr="00D96971">
        <w:rPr>
          <w:rFonts w:eastAsiaTheme="minorEastAsia"/>
          <w:sz w:val="24"/>
        </w:rPr>
        <w:t>m</w:t>
      </w:r>
      <w:r w:rsidRPr="00D96971">
        <w:rPr>
          <w:rFonts w:eastAsiaTheme="minorEastAsia"/>
          <w:sz w:val="24"/>
          <w:vertAlign w:val="superscript"/>
        </w:rPr>
        <w:t>3</w:t>
      </w:r>
      <w:r w:rsidRPr="00D96971">
        <w:rPr>
          <w:rFonts w:eastAsiaTheme="minorEastAsia"/>
          <w:sz w:val="24"/>
        </w:rPr>
        <w:t>/h</w:t>
      </w:r>
      <w:r>
        <w:rPr>
          <w:rFonts w:eastAsiaTheme="minorEastAsia" w:hint="eastAsia"/>
          <w:sz w:val="24"/>
        </w:rPr>
        <w:t>）</w:t>
      </w:r>
      <w:r w:rsidRPr="00D96971">
        <w:rPr>
          <w:rFonts w:eastAsiaTheme="minorEastAsia"/>
          <w:sz w:val="24"/>
        </w:rPr>
        <w:t>；</w:t>
      </w:r>
    </w:p>
    <w:p w14:paraId="2DD17F3E" w14:textId="77777777" w:rsidR="004E0BB5" w:rsidRDefault="004E0BB5" w:rsidP="004E0BB5">
      <w:pPr>
        <w:spacing w:line="460" w:lineRule="exact"/>
        <w:ind w:left="420" w:firstLineChars="238" w:firstLine="571"/>
        <w:rPr>
          <w:rFonts w:eastAsiaTheme="minorEastAsia"/>
          <w:sz w:val="24"/>
        </w:rPr>
      </w:pPr>
      <w:r w:rsidRPr="00D96971">
        <w:rPr>
          <w:rFonts w:eastAsiaTheme="minorEastAsia"/>
          <w:i/>
          <w:sz w:val="24"/>
        </w:rPr>
        <w:t>Q</w:t>
      </w:r>
      <w:r w:rsidRPr="00D96971">
        <w:rPr>
          <w:rFonts w:eastAsiaTheme="minorEastAsia"/>
          <w:i/>
          <w:sz w:val="24"/>
          <w:vertAlign w:val="subscript"/>
        </w:rPr>
        <w:t>i-j</w:t>
      </w:r>
      <w:r w:rsidRPr="00D96971">
        <w:rPr>
          <w:rFonts w:eastAsiaTheme="minorEastAsia"/>
          <w:sz w:val="24"/>
        </w:rPr>
        <w:t>(</w:t>
      </w:r>
      <w:r w:rsidRPr="00D96971">
        <w:rPr>
          <w:rFonts w:eastAsiaTheme="minorEastAsia"/>
          <w:i/>
          <w:sz w:val="24"/>
        </w:rPr>
        <w:t>t</w:t>
      </w:r>
      <w:r w:rsidRPr="00D96971">
        <w:rPr>
          <w:rFonts w:eastAsiaTheme="minorEastAsia"/>
          <w:sz w:val="24"/>
        </w:rPr>
        <w:t>)——</w:t>
      </w:r>
      <w:r w:rsidRPr="00D96971">
        <w:rPr>
          <w:rFonts w:eastAsiaTheme="minorEastAsia"/>
          <w:i/>
          <w:sz w:val="24"/>
        </w:rPr>
        <w:t>t</w:t>
      </w:r>
      <w:r w:rsidRPr="00D96971">
        <w:rPr>
          <w:rFonts w:eastAsiaTheme="minorEastAsia"/>
          <w:sz w:val="24"/>
        </w:rPr>
        <w:t>时刻由区域</w:t>
      </w:r>
      <w:r w:rsidRPr="00D96971">
        <w:rPr>
          <w:rFonts w:eastAsiaTheme="minorEastAsia"/>
          <w:i/>
          <w:sz w:val="24"/>
        </w:rPr>
        <w:t>i</w:t>
      </w:r>
      <w:r w:rsidRPr="00D96971">
        <w:rPr>
          <w:rFonts w:eastAsiaTheme="minorEastAsia"/>
          <w:sz w:val="24"/>
        </w:rPr>
        <w:t>流到区域</w:t>
      </w:r>
      <w:r w:rsidRPr="00D96971">
        <w:rPr>
          <w:rFonts w:eastAsiaTheme="minorEastAsia"/>
          <w:i/>
          <w:sz w:val="24"/>
        </w:rPr>
        <w:t>j</w:t>
      </w:r>
      <w:r w:rsidRPr="00D96971">
        <w:rPr>
          <w:rFonts w:eastAsiaTheme="minorEastAsia"/>
          <w:sz w:val="24"/>
        </w:rPr>
        <w:t>的风量</w:t>
      </w:r>
      <w:r>
        <w:rPr>
          <w:rFonts w:eastAsiaTheme="minorEastAsia" w:hint="eastAsia"/>
          <w:sz w:val="24"/>
        </w:rPr>
        <w:t>（</w:t>
      </w:r>
      <w:r w:rsidRPr="00D96971">
        <w:rPr>
          <w:rFonts w:eastAsiaTheme="minorEastAsia"/>
          <w:sz w:val="24"/>
        </w:rPr>
        <w:t>m</w:t>
      </w:r>
      <w:r w:rsidRPr="00D96971">
        <w:rPr>
          <w:rFonts w:eastAsiaTheme="minorEastAsia"/>
          <w:sz w:val="24"/>
          <w:vertAlign w:val="superscript"/>
        </w:rPr>
        <w:t>3</w:t>
      </w:r>
      <w:r w:rsidRPr="00D96971">
        <w:rPr>
          <w:rFonts w:eastAsiaTheme="minorEastAsia"/>
          <w:sz w:val="24"/>
        </w:rPr>
        <w:t>/h</w:t>
      </w:r>
      <w:r>
        <w:rPr>
          <w:rFonts w:eastAsiaTheme="minorEastAsia" w:hint="eastAsia"/>
          <w:sz w:val="24"/>
        </w:rPr>
        <w:t>）</w:t>
      </w:r>
      <w:r w:rsidRPr="00D96971">
        <w:rPr>
          <w:rFonts w:eastAsiaTheme="minorEastAsia"/>
          <w:sz w:val="24"/>
        </w:rPr>
        <w:t>；</w:t>
      </w:r>
    </w:p>
    <w:p w14:paraId="590B2CFD" w14:textId="77777777" w:rsidR="004E0BB5" w:rsidRDefault="004E0BB5" w:rsidP="004E0BB5">
      <w:pPr>
        <w:spacing w:line="460" w:lineRule="exact"/>
        <w:ind w:left="420" w:firstLineChars="120" w:firstLine="288"/>
        <w:rPr>
          <w:rFonts w:eastAsiaTheme="minorEastAsia"/>
          <w:sz w:val="24"/>
        </w:rPr>
      </w:pPr>
      <w:proofErr w:type="spellStart"/>
      <w:r w:rsidRPr="00D96971">
        <w:rPr>
          <w:rFonts w:eastAsiaTheme="minorEastAsia"/>
          <w:i/>
          <w:sz w:val="24"/>
        </w:rPr>
        <w:t>Q</w:t>
      </w:r>
      <w:r w:rsidRPr="00D96971">
        <w:rPr>
          <w:rFonts w:eastAsiaTheme="minorEastAsia"/>
          <w:i/>
          <w:sz w:val="24"/>
          <w:vertAlign w:val="subscript"/>
        </w:rPr>
        <w:t>out_ini</w:t>
      </w:r>
      <w:proofErr w:type="spellEnd"/>
      <w:r w:rsidRPr="00D96971">
        <w:rPr>
          <w:rFonts w:eastAsiaTheme="minorEastAsia"/>
          <w:sz w:val="24"/>
        </w:rPr>
        <w:t>(</w:t>
      </w:r>
      <w:r w:rsidRPr="00D96971">
        <w:rPr>
          <w:rFonts w:eastAsiaTheme="minorEastAsia"/>
          <w:i/>
          <w:sz w:val="24"/>
        </w:rPr>
        <w:t>t</w:t>
      </w:r>
      <w:r w:rsidRPr="00D96971">
        <w:rPr>
          <w:rFonts w:eastAsiaTheme="minorEastAsia"/>
          <w:sz w:val="24"/>
        </w:rPr>
        <w:t>)——</w:t>
      </w:r>
      <w:r w:rsidRPr="00D96971">
        <w:rPr>
          <w:rFonts w:eastAsiaTheme="minorEastAsia"/>
          <w:i/>
          <w:sz w:val="24"/>
        </w:rPr>
        <w:t>t</w:t>
      </w:r>
      <w:r w:rsidRPr="00D96971">
        <w:rPr>
          <w:rFonts w:eastAsiaTheme="minorEastAsia"/>
          <w:sz w:val="24"/>
        </w:rPr>
        <w:t>时刻室外进入区域</w:t>
      </w:r>
      <w:r w:rsidRPr="00D96971">
        <w:rPr>
          <w:rFonts w:eastAsiaTheme="minorEastAsia"/>
          <w:i/>
          <w:sz w:val="24"/>
        </w:rPr>
        <w:t>i</w:t>
      </w:r>
      <w:r w:rsidRPr="00D96971">
        <w:rPr>
          <w:rFonts w:eastAsiaTheme="minorEastAsia"/>
          <w:sz w:val="24"/>
        </w:rPr>
        <w:t>的新风量</w:t>
      </w:r>
      <w:r>
        <w:rPr>
          <w:rFonts w:eastAsiaTheme="minorEastAsia" w:hint="eastAsia"/>
          <w:sz w:val="24"/>
        </w:rPr>
        <w:t>（</w:t>
      </w:r>
      <w:r w:rsidRPr="00D96971">
        <w:rPr>
          <w:rFonts w:eastAsiaTheme="minorEastAsia"/>
          <w:sz w:val="24"/>
        </w:rPr>
        <w:t>m</w:t>
      </w:r>
      <w:r w:rsidRPr="00D96971">
        <w:rPr>
          <w:rFonts w:eastAsiaTheme="minorEastAsia"/>
          <w:sz w:val="24"/>
          <w:vertAlign w:val="superscript"/>
        </w:rPr>
        <w:t>3</w:t>
      </w:r>
      <w:r w:rsidRPr="00D96971">
        <w:rPr>
          <w:rFonts w:eastAsiaTheme="minorEastAsia"/>
          <w:sz w:val="24"/>
        </w:rPr>
        <w:t>/h</w:t>
      </w:r>
      <w:r>
        <w:rPr>
          <w:rFonts w:eastAsiaTheme="minorEastAsia" w:hint="eastAsia"/>
          <w:sz w:val="24"/>
        </w:rPr>
        <w:t>）</w:t>
      </w:r>
      <w:r w:rsidRPr="00D96971">
        <w:rPr>
          <w:rFonts w:eastAsiaTheme="minorEastAsia"/>
          <w:sz w:val="24"/>
        </w:rPr>
        <w:t>；</w:t>
      </w:r>
    </w:p>
    <w:p w14:paraId="1CC9B9FB" w14:textId="77777777" w:rsidR="004E0BB5" w:rsidRDefault="004E0BB5" w:rsidP="004E0BB5">
      <w:pPr>
        <w:spacing w:line="460" w:lineRule="exact"/>
        <w:ind w:left="420" w:firstLineChars="120" w:firstLine="288"/>
        <w:rPr>
          <w:rFonts w:eastAsiaTheme="minorEastAsia"/>
          <w:sz w:val="24"/>
        </w:rPr>
      </w:pPr>
      <w:proofErr w:type="spellStart"/>
      <w:r w:rsidRPr="00D96971">
        <w:rPr>
          <w:rFonts w:eastAsiaTheme="minorEastAsia"/>
          <w:i/>
          <w:sz w:val="24"/>
        </w:rPr>
        <w:t>Q</w:t>
      </w:r>
      <w:r w:rsidRPr="00D96971">
        <w:rPr>
          <w:rFonts w:eastAsiaTheme="minorEastAsia"/>
          <w:i/>
          <w:sz w:val="24"/>
          <w:vertAlign w:val="subscript"/>
        </w:rPr>
        <w:t>in_outi</w:t>
      </w:r>
      <w:proofErr w:type="spellEnd"/>
      <w:r w:rsidRPr="00D96971">
        <w:rPr>
          <w:rFonts w:eastAsiaTheme="minorEastAsia"/>
          <w:sz w:val="24"/>
        </w:rPr>
        <w:t>(</w:t>
      </w:r>
      <w:r w:rsidRPr="00D96971">
        <w:rPr>
          <w:rFonts w:eastAsiaTheme="minorEastAsia"/>
          <w:i/>
          <w:sz w:val="24"/>
        </w:rPr>
        <w:t>t</w:t>
      </w:r>
      <w:r w:rsidRPr="00D96971">
        <w:rPr>
          <w:rFonts w:eastAsiaTheme="minorEastAsia"/>
          <w:sz w:val="24"/>
        </w:rPr>
        <w:t>)——</w:t>
      </w:r>
      <w:r w:rsidRPr="00D96971">
        <w:rPr>
          <w:rFonts w:eastAsiaTheme="minorEastAsia"/>
          <w:sz w:val="24"/>
        </w:rPr>
        <w:t>区域</w:t>
      </w:r>
      <w:r w:rsidRPr="00D96971">
        <w:rPr>
          <w:rFonts w:eastAsiaTheme="minorEastAsia"/>
          <w:i/>
          <w:sz w:val="24"/>
        </w:rPr>
        <w:t>i</w:t>
      </w:r>
      <w:r w:rsidRPr="00D96971">
        <w:rPr>
          <w:rFonts w:eastAsiaTheme="minorEastAsia"/>
          <w:sz w:val="24"/>
        </w:rPr>
        <w:t>排到室外的风量</w:t>
      </w:r>
      <w:r>
        <w:rPr>
          <w:rFonts w:eastAsiaTheme="minorEastAsia" w:hint="eastAsia"/>
          <w:sz w:val="24"/>
        </w:rPr>
        <w:t>（</w:t>
      </w:r>
      <w:r w:rsidRPr="00D96971">
        <w:rPr>
          <w:rFonts w:eastAsiaTheme="minorEastAsia"/>
          <w:sz w:val="24"/>
        </w:rPr>
        <w:t>m</w:t>
      </w:r>
      <w:r w:rsidRPr="00D96971">
        <w:rPr>
          <w:rFonts w:eastAsiaTheme="minorEastAsia"/>
          <w:sz w:val="24"/>
          <w:vertAlign w:val="superscript"/>
        </w:rPr>
        <w:t>3</w:t>
      </w:r>
      <w:r w:rsidRPr="00D96971">
        <w:rPr>
          <w:rFonts w:eastAsiaTheme="minorEastAsia"/>
          <w:sz w:val="24"/>
        </w:rPr>
        <w:t>/h</w:t>
      </w:r>
      <w:r>
        <w:rPr>
          <w:rFonts w:eastAsiaTheme="minorEastAsia" w:hint="eastAsia"/>
          <w:sz w:val="24"/>
        </w:rPr>
        <w:t>）</w:t>
      </w:r>
      <w:r w:rsidRPr="00D96971">
        <w:rPr>
          <w:rFonts w:eastAsiaTheme="minorEastAsia"/>
          <w:sz w:val="24"/>
        </w:rPr>
        <w:t>；</w:t>
      </w:r>
    </w:p>
    <w:p w14:paraId="01F0A462" w14:textId="77777777" w:rsidR="004E0BB5" w:rsidRDefault="004E0BB5" w:rsidP="004E0BB5">
      <w:pPr>
        <w:spacing w:line="460" w:lineRule="exact"/>
        <w:ind w:left="420" w:firstLineChars="238" w:firstLine="571"/>
        <w:rPr>
          <w:rFonts w:eastAsiaTheme="minorEastAsia"/>
          <w:sz w:val="24"/>
        </w:rPr>
      </w:pPr>
      <w:proofErr w:type="spellStart"/>
      <w:r w:rsidRPr="00D96971">
        <w:rPr>
          <w:rFonts w:eastAsiaTheme="minorEastAsia"/>
          <w:i/>
          <w:sz w:val="24"/>
        </w:rPr>
        <w:t>C</w:t>
      </w:r>
      <w:r w:rsidRPr="00D96971">
        <w:rPr>
          <w:rFonts w:eastAsiaTheme="minorEastAsia"/>
          <w:i/>
          <w:sz w:val="24"/>
          <w:vertAlign w:val="subscript"/>
        </w:rPr>
        <w:t>out</w:t>
      </w:r>
      <w:proofErr w:type="spellEnd"/>
      <w:r w:rsidRPr="00D96971">
        <w:rPr>
          <w:rFonts w:eastAsiaTheme="minorEastAsia"/>
          <w:sz w:val="24"/>
        </w:rPr>
        <w:t>(</w:t>
      </w:r>
      <w:r w:rsidRPr="00D96971">
        <w:rPr>
          <w:rFonts w:eastAsiaTheme="minorEastAsia"/>
          <w:i/>
          <w:sz w:val="24"/>
        </w:rPr>
        <w:t>t</w:t>
      </w:r>
      <w:r w:rsidRPr="00D96971">
        <w:rPr>
          <w:rFonts w:eastAsiaTheme="minorEastAsia"/>
          <w:sz w:val="24"/>
        </w:rPr>
        <w:t>)——</w:t>
      </w:r>
      <w:r w:rsidRPr="00D96971">
        <w:rPr>
          <w:rFonts w:eastAsiaTheme="minorEastAsia"/>
          <w:sz w:val="24"/>
        </w:rPr>
        <w:t>室外逐时</w:t>
      </w:r>
      <w:r w:rsidRPr="00F74005">
        <w:rPr>
          <w:rFonts w:eastAsiaTheme="minorEastAsia" w:hint="eastAsia"/>
          <w:sz w:val="24"/>
        </w:rPr>
        <w:t>污染物</w:t>
      </w:r>
      <w:r w:rsidRPr="00D96971">
        <w:rPr>
          <w:rFonts w:eastAsiaTheme="minorEastAsia"/>
          <w:sz w:val="24"/>
        </w:rPr>
        <w:t>浓度</w:t>
      </w:r>
      <w:r>
        <w:rPr>
          <w:rFonts w:eastAsiaTheme="minorEastAsia" w:hint="eastAsia"/>
          <w:sz w:val="24"/>
        </w:rPr>
        <w:t>（</w:t>
      </w:r>
      <w:r w:rsidRPr="00D96971">
        <w:rPr>
          <w:rFonts w:eastAsiaTheme="minorEastAsia"/>
          <w:sz w:val="24"/>
        </w:rPr>
        <w:t>mg/m</w:t>
      </w:r>
      <w:r w:rsidRPr="00D96971">
        <w:rPr>
          <w:rFonts w:eastAsiaTheme="minorEastAsia"/>
          <w:sz w:val="24"/>
          <w:vertAlign w:val="superscript"/>
        </w:rPr>
        <w:t>3</w:t>
      </w:r>
      <w:r>
        <w:rPr>
          <w:rFonts w:eastAsiaTheme="minorEastAsia" w:hint="eastAsia"/>
          <w:sz w:val="24"/>
        </w:rPr>
        <w:t>）</w:t>
      </w:r>
      <w:r w:rsidRPr="00D96971">
        <w:rPr>
          <w:rFonts w:eastAsiaTheme="minorEastAsia"/>
          <w:sz w:val="24"/>
        </w:rPr>
        <w:t>；</w:t>
      </w:r>
    </w:p>
    <w:p w14:paraId="07DF010C" w14:textId="77777777" w:rsidR="004E0BB5" w:rsidRDefault="004E0BB5" w:rsidP="004E0BB5">
      <w:pPr>
        <w:spacing w:line="460" w:lineRule="exact"/>
        <w:ind w:left="420" w:firstLineChars="356" w:firstLine="854"/>
        <w:rPr>
          <w:rFonts w:eastAsiaTheme="minorEastAsia"/>
          <w:sz w:val="24"/>
        </w:rPr>
      </w:pPr>
      <w:r w:rsidRPr="00D96971">
        <w:rPr>
          <w:rFonts w:eastAsiaTheme="minorEastAsia"/>
          <w:i/>
          <w:sz w:val="24"/>
        </w:rPr>
        <w:t>A</w:t>
      </w:r>
      <w:r w:rsidRPr="00D96971">
        <w:rPr>
          <w:rFonts w:eastAsiaTheme="minorEastAsia"/>
          <w:i/>
          <w:sz w:val="24"/>
          <w:vertAlign w:val="subscript"/>
        </w:rPr>
        <w:t>n</w:t>
      </w:r>
      <w:r w:rsidRPr="00D96971">
        <w:rPr>
          <w:rFonts w:eastAsiaTheme="minorEastAsia"/>
          <w:sz w:val="24"/>
        </w:rPr>
        <w:t>——</w:t>
      </w:r>
      <w:r w:rsidRPr="00D96971">
        <w:rPr>
          <w:rFonts w:eastAsiaTheme="minorEastAsia"/>
          <w:sz w:val="24"/>
        </w:rPr>
        <w:t>区域内释放材料</w:t>
      </w:r>
      <w:r w:rsidRPr="00D96971">
        <w:rPr>
          <w:rFonts w:eastAsiaTheme="minorEastAsia"/>
          <w:i/>
          <w:sz w:val="24"/>
        </w:rPr>
        <w:t>n</w:t>
      </w:r>
      <w:r w:rsidRPr="00D96971">
        <w:rPr>
          <w:rFonts w:eastAsiaTheme="minorEastAsia"/>
          <w:sz w:val="24"/>
        </w:rPr>
        <w:t>的面积</w:t>
      </w:r>
      <w:r>
        <w:rPr>
          <w:rFonts w:eastAsiaTheme="minorEastAsia" w:hint="eastAsia"/>
          <w:sz w:val="24"/>
        </w:rPr>
        <w:t>（</w:t>
      </w:r>
      <w:r w:rsidRPr="00D96971">
        <w:rPr>
          <w:rFonts w:eastAsiaTheme="minorEastAsia"/>
          <w:sz w:val="24"/>
        </w:rPr>
        <w:t>m</w:t>
      </w:r>
      <w:r w:rsidRPr="00D96971">
        <w:rPr>
          <w:rFonts w:eastAsiaTheme="minorEastAsia"/>
          <w:sz w:val="24"/>
          <w:vertAlign w:val="superscript"/>
        </w:rPr>
        <w:t>2</w:t>
      </w:r>
      <w:r>
        <w:rPr>
          <w:rFonts w:eastAsiaTheme="minorEastAsia" w:hint="eastAsia"/>
          <w:sz w:val="24"/>
        </w:rPr>
        <w:t>）</w:t>
      </w:r>
      <w:r w:rsidRPr="00D96971">
        <w:rPr>
          <w:rFonts w:eastAsiaTheme="minorEastAsia"/>
          <w:sz w:val="24"/>
        </w:rPr>
        <w:t>；</w:t>
      </w:r>
    </w:p>
    <w:p w14:paraId="1137DABE" w14:textId="77777777" w:rsidR="004E0BB5" w:rsidRDefault="004E0BB5" w:rsidP="004E0BB5">
      <w:pPr>
        <w:spacing w:line="460" w:lineRule="exact"/>
        <w:ind w:left="420" w:firstLineChars="297" w:firstLine="713"/>
        <w:rPr>
          <w:rFonts w:eastAsiaTheme="minorEastAsia"/>
          <w:sz w:val="24"/>
        </w:rPr>
      </w:pPr>
      <w:r w:rsidRPr="00D96971">
        <w:rPr>
          <w:rFonts w:eastAsiaTheme="minorEastAsia"/>
          <w:i/>
          <w:sz w:val="24"/>
        </w:rPr>
        <w:lastRenderedPageBreak/>
        <w:t>E</w:t>
      </w:r>
      <w:r w:rsidRPr="00D96971">
        <w:rPr>
          <w:rFonts w:eastAsiaTheme="minorEastAsia"/>
          <w:i/>
          <w:sz w:val="24"/>
          <w:vertAlign w:val="subscript"/>
        </w:rPr>
        <w:t>n</w:t>
      </w:r>
      <w:r w:rsidRPr="00D96971">
        <w:rPr>
          <w:rFonts w:eastAsiaTheme="minorEastAsia"/>
          <w:sz w:val="24"/>
        </w:rPr>
        <w:t>(</w:t>
      </w:r>
      <w:r w:rsidRPr="00D96971">
        <w:rPr>
          <w:rFonts w:eastAsiaTheme="minorEastAsia"/>
          <w:i/>
          <w:sz w:val="24"/>
        </w:rPr>
        <w:t>t</w:t>
      </w:r>
      <w:r w:rsidRPr="00D96971">
        <w:rPr>
          <w:rFonts w:eastAsiaTheme="minorEastAsia"/>
          <w:sz w:val="24"/>
        </w:rPr>
        <w:t>)——</w:t>
      </w:r>
      <w:r w:rsidRPr="00D96971">
        <w:rPr>
          <w:rFonts w:eastAsiaTheme="minorEastAsia"/>
          <w:sz w:val="24"/>
        </w:rPr>
        <w:t>释放材料</w:t>
      </w:r>
      <w:r w:rsidRPr="00D96971">
        <w:rPr>
          <w:rFonts w:eastAsiaTheme="minorEastAsia"/>
          <w:i/>
          <w:sz w:val="24"/>
        </w:rPr>
        <w:t>n</w:t>
      </w:r>
      <w:r w:rsidRPr="00D96971">
        <w:rPr>
          <w:rFonts w:eastAsiaTheme="minorEastAsia"/>
          <w:sz w:val="24"/>
        </w:rPr>
        <w:t>的单位面积逐时释放率</w:t>
      </w:r>
      <w:r>
        <w:rPr>
          <w:rFonts w:eastAsiaTheme="minorEastAsia" w:hint="eastAsia"/>
          <w:sz w:val="24"/>
        </w:rPr>
        <w:t>[</w:t>
      </w:r>
      <w:r w:rsidRPr="00D96971">
        <w:rPr>
          <w:rFonts w:eastAsiaTheme="minorEastAsia"/>
          <w:sz w:val="24"/>
        </w:rPr>
        <w:t>mg/(m</w:t>
      </w:r>
      <w:r w:rsidRPr="00D96971">
        <w:rPr>
          <w:rFonts w:eastAsiaTheme="minorEastAsia"/>
          <w:sz w:val="24"/>
          <w:vertAlign w:val="superscript"/>
        </w:rPr>
        <w:t>2</w:t>
      </w:r>
      <w:r>
        <w:rPr>
          <w:rFonts w:ascii="宋体" w:hAnsi="宋体" w:hint="eastAsia"/>
          <w:sz w:val="24"/>
        </w:rPr>
        <w:t>·</w:t>
      </w:r>
      <w:r w:rsidRPr="00D96971">
        <w:rPr>
          <w:rFonts w:eastAsiaTheme="minorEastAsia"/>
          <w:sz w:val="24"/>
        </w:rPr>
        <w:t>h)</w:t>
      </w:r>
      <w:r>
        <w:rPr>
          <w:rFonts w:eastAsiaTheme="minorEastAsia" w:hint="eastAsia"/>
          <w:sz w:val="24"/>
        </w:rPr>
        <w:t>]</w:t>
      </w:r>
      <w:r w:rsidRPr="00D96971">
        <w:rPr>
          <w:rFonts w:eastAsiaTheme="minorEastAsia"/>
          <w:sz w:val="24"/>
        </w:rPr>
        <w:t>；</w:t>
      </w:r>
    </w:p>
    <w:p w14:paraId="26CF6A08" w14:textId="77777777" w:rsidR="004E0BB5" w:rsidRDefault="004E0BB5" w:rsidP="004E0BB5">
      <w:pPr>
        <w:spacing w:line="460" w:lineRule="exact"/>
        <w:ind w:left="420" w:firstLineChars="297" w:firstLine="713"/>
        <w:rPr>
          <w:rFonts w:eastAsiaTheme="minorEastAsia"/>
          <w:sz w:val="24"/>
        </w:rPr>
      </w:pPr>
      <w:proofErr w:type="spellStart"/>
      <w:r w:rsidRPr="00D96971">
        <w:rPr>
          <w:rFonts w:eastAsiaTheme="minorEastAsia"/>
          <w:i/>
          <w:sz w:val="24"/>
        </w:rPr>
        <w:t>N</w:t>
      </w:r>
      <w:r w:rsidRPr="00D96971">
        <w:rPr>
          <w:rFonts w:eastAsiaTheme="minorEastAsia"/>
          <w:i/>
          <w:sz w:val="24"/>
          <w:vertAlign w:val="subscript"/>
        </w:rPr>
        <w:t>Ei</w:t>
      </w:r>
      <w:proofErr w:type="spellEnd"/>
      <w:r w:rsidRPr="00D96971">
        <w:rPr>
          <w:rFonts w:eastAsiaTheme="minorEastAsia"/>
          <w:sz w:val="24"/>
        </w:rPr>
        <w:t>——</w:t>
      </w:r>
      <w:r w:rsidRPr="00D96971">
        <w:rPr>
          <w:rFonts w:eastAsiaTheme="minorEastAsia"/>
          <w:sz w:val="24"/>
        </w:rPr>
        <w:t>区域</w:t>
      </w:r>
      <w:r w:rsidRPr="00D96971">
        <w:rPr>
          <w:rFonts w:eastAsiaTheme="minorEastAsia"/>
          <w:i/>
          <w:sz w:val="24"/>
        </w:rPr>
        <w:t>i</w:t>
      </w:r>
      <w:r w:rsidRPr="00D96971">
        <w:rPr>
          <w:rFonts w:eastAsiaTheme="minorEastAsia"/>
          <w:sz w:val="24"/>
        </w:rPr>
        <w:t>内释放源的数量；</w:t>
      </w:r>
    </w:p>
    <w:p w14:paraId="7E237647" w14:textId="77777777" w:rsidR="004E0BB5" w:rsidRDefault="004E0BB5" w:rsidP="004E0BB5">
      <w:pPr>
        <w:spacing w:line="460" w:lineRule="exact"/>
        <w:ind w:left="420" w:firstLineChars="356" w:firstLine="854"/>
        <w:rPr>
          <w:rFonts w:eastAsiaTheme="minorEastAsia"/>
          <w:sz w:val="24"/>
        </w:rPr>
      </w:pPr>
      <w:r w:rsidRPr="00D96971">
        <w:rPr>
          <w:rFonts w:eastAsiaTheme="minorEastAsia"/>
          <w:i/>
          <w:sz w:val="24"/>
        </w:rPr>
        <w:t>A</w:t>
      </w:r>
      <w:r w:rsidRPr="00D96971">
        <w:rPr>
          <w:rFonts w:eastAsiaTheme="minorEastAsia"/>
          <w:i/>
          <w:sz w:val="24"/>
          <w:vertAlign w:val="subscript"/>
        </w:rPr>
        <w:t>s</w:t>
      </w:r>
      <w:r w:rsidRPr="00D96971">
        <w:rPr>
          <w:rFonts w:eastAsiaTheme="minorEastAsia"/>
          <w:i/>
          <w:sz w:val="24"/>
        </w:rPr>
        <w:t>——</w:t>
      </w:r>
      <w:r w:rsidRPr="00D96971">
        <w:rPr>
          <w:rFonts w:eastAsiaTheme="minorEastAsia"/>
          <w:sz w:val="24"/>
        </w:rPr>
        <w:t>区域</w:t>
      </w:r>
      <w:r w:rsidRPr="00D96971">
        <w:rPr>
          <w:rFonts w:eastAsiaTheme="minorEastAsia"/>
          <w:i/>
          <w:sz w:val="24"/>
        </w:rPr>
        <w:t>i</w:t>
      </w:r>
      <w:r w:rsidRPr="00D96971">
        <w:rPr>
          <w:rFonts w:eastAsiaTheme="minorEastAsia"/>
          <w:sz w:val="24"/>
        </w:rPr>
        <w:t>内吸附材料</w:t>
      </w:r>
      <w:r w:rsidRPr="00D96971">
        <w:rPr>
          <w:rFonts w:eastAsiaTheme="minorEastAsia"/>
          <w:i/>
          <w:sz w:val="24"/>
        </w:rPr>
        <w:t>s</w:t>
      </w:r>
      <w:r w:rsidRPr="00D96971">
        <w:rPr>
          <w:rFonts w:eastAsiaTheme="minorEastAsia"/>
          <w:sz w:val="24"/>
        </w:rPr>
        <w:t>的面积</w:t>
      </w:r>
      <w:r>
        <w:rPr>
          <w:rFonts w:eastAsiaTheme="minorEastAsia" w:hint="eastAsia"/>
          <w:sz w:val="24"/>
        </w:rPr>
        <w:t>（</w:t>
      </w:r>
      <w:r w:rsidRPr="00D96971">
        <w:rPr>
          <w:rFonts w:eastAsiaTheme="minorEastAsia"/>
          <w:sz w:val="24"/>
        </w:rPr>
        <w:t>m</w:t>
      </w:r>
      <w:r w:rsidRPr="00D96971">
        <w:rPr>
          <w:rFonts w:eastAsiaTheme="minorEastAsia"/>
          <w:sz w:val="24"/>
          <w:vertAlign w:val="superscript"/>
        </w:rPr>
        <w:t>2</w:t>
      </w:r>
      <w:r>
        <w:rPr>
          <w:rFonts w:eastAsiaTheme="minorEastAsia" w:hint="eastAsia"/>
          <w:sz w:val="24"/>
        </w:rPr>
        <w:t>）</w:t>
      </w:r>
      <w:r w:rsidRPr="00D96971">
        <w:rPr>
          <w:rFonts w:eastAsiaTheme="minorEastAsia"/>
          <w:sz w:val="24"/>
        </w:rPr>
        <w:t>；</w:t>
      </w:r>
    </w:p>
    <w:p w14:paraId="317D8149" w14:textId="77777777" w:rsidR="004E0BB5" w:rsidRDefault="004E0BB5" w:rsidP="004E0BB5">
      <w:pPr>
        <w:spacing w:line="460" w:lineRule="exact"/>
        <w:ind w:left="420" w:firstLineChars="238" w:firstLine="571"/>
        <w:rPr>
          <w:rFonts w:eastAsiaTheme="minorEastAsia"/>
          <w:sz w:val="24"/>
        </w:rPr>
      </w:pPr>
      <w:proofErr w:type="spellStart"/>
      <w:r w:rsidRPr="00D96971">
        <w:rPr>
          <w:rFonts w:eastAsiaTheme="minorEastAsia"/>
          <w:i/>
          <w:sz w:val="24"/>
        </w:rPr>
        <w:t>R</w:t>
      </w:r>
      <w:r w:rsidRPr="00D96971">
        <w:rPr>
          <w:rFonts w:eastAsiaTheme="minorEastAsia"/>
          <w:i/>
          <w:sz w:val="24"/>
          <w:vertAlign w:val="subscript"/>
        </w:rPr>
        <w:t>s</w:t>
      </w:r>
      <w:proofErr w:type="spellEnd"/>
      <w:r w:rsidRPr="00D96971">
        <w:rPr>
          <w:rFonts w:eastAsiaTheme="minorEastAsia"/>
          <w:sz w:val="24"/>
        </w:rPr>
        <w:t>(</w:t>
      </w:r>
      <w:r w:rsidRPr="00D96971">
        <w:rPr>
          <w:rFonts w:eastAsiaTheme="minorEastAsia"/>
          <w:i/>
          <w:sz w:val="24"/>
        </w:rPr>
        <w:t>t</w:t>
      </w:r>
      <w:r w:rsidRPr="00D96971">
        <w:rPr>
          <w:rFonts w:eastAsiaTheme="minorEastAsia"/>
          <w:sz w:val="24"/>
        </w:rPr>
        <w:t>)——</w:t>
      </w:r>
      <w:r w:rsidRPr="00D96971">
        <w:rPr>
          <w:rFonts w:eastAsiaTheme="minorEastAsia"/>
          <w:sz w:val="24"/>
        </w:rPr>
        <w:t>吸附材料</w:t>
      </w:r>
      <w:r w:rsidRPr="00D96971">
        <w:rPr>
          <w:rFonts w:eastAsiaTheme="minorEastAsia"/>
          <w:i/>
          <w:sz w:val="24"/>
        </w:rPr>
        <w:t>s</w:t>
      </w:r>
      <w:r w:rsidRPr="00D96971">
        <w:rPr>
          <w:rFonts w:eastAsiaTheme="minorEastAsia"/>
          <w:sz w:val="24"/>
        </w:rPr>
        <w:t>的单位面积逐时吸附速率</w:t>
      </w:r>
      <w:r>
        <w:rPr>
          <w:rFonts w:eastAsiaTheme="minorEastAsia" w:hint="eastAsia"/>
          <w:sz w:val="24"/>
        </w:rPr>
        <w:t>[</w:t>
      </w:r>
      <w:r w:rsidRPr="00D96971">
        <w:rPr>
          <w:rFonts w:eastAsiaTheme="minorEastAsia"/>
          <w:sz w:val="24"/>
        </w:rPr>
        <w:t>mg/(m</w:t>
      </w:r>
      <w:r w:rsidRPr="00D96971">
        <w:rPr>
          <w:rFonts w:eastAsiaTheme="minorEastAsia"/>
          <w:sz w:val="24"/>
          <w:vertAlign w:val="superscript"/>
        </w:rPr>
        <w:t>2</w:t>
      </w:r>
      <w:r>
        <w:rPr>
          <w:rFonts w:ascii="宋体" w:hAnsi="宋体" w:hint="eastAsia"/>
          <w:sz w:val="24"/>
        </w:rPr>
        <w:t>·</w:t>
      </w:r>
      <w:r w:rsidRPr="00D96971">
        <w:rPr>
          <w:rFonts w:eastAsiaTheme="minorEastAsia"/>
          <w:sz w:val="24"/>
        </w:rPr>
        <w:t>h)</w:t>
      </w:r>
      <w:r>
        <w:rPr>
          <w:rFonts w:eastAsiaTheme="minorEastAsia" w:hint="eastAsia"/>
          <w:sz w:val="24"/>
        </w:rPr>
        <w:t>]</w:t>
      </w:r>
      <w:r w:rsidRPr="00D96971">
        <w:rPr>
          <w:rFonts w:eastAsiaTheme="minorEastAsia"/>
          <w:sz w:val="24"/>
        </w:rPr>
        <w:t>；</w:t>
      </w:r>
    </w:p>
    <w:p w14:paraId="36D59693" w14:textId="77777777" w:rsidR="004E0BB5" w:rsidRDefault="004E0BB5" w:rsidP="004E0BB5">
      <w:pPr>
        <w:spacing w:line="460" w:lineRule="exact"/>
        <w:ind w:left="420" w:firstLineChars="297" w:firstLine="713"/>
        <w:rPr>
          <w:rFonts w:eastAsiaTheme="minorEastAsia"/>
          <w:sz w:val="24"/>
        </w:rPr>
      </w:pPr>
      <w:proofErr w:type="spellStart"/>
      <w:r w:rsidRPr="00D96971">
        <w:rPr>
          <w:rFonts w:eastAsiaTheme="minorEastAsia"/>
          <w:i/>
          <w:sz w:val="24"/>
        </w:rPr>
        <w:t>N</w:t>
      </w:r>
      <w:r w:rsidRPr="00D96971">
        <w:rPr>
          <w:rFonts w:eastAsiaTheme="minorEastAsia"/>
          <w:i/>
          <w:sz w:val="24"/>
          <w:vertAlign w:val="subscript"/>
        </w:rPr>
        <w:t>si</w:t>
      </w:r>
      <w:proofErr w:type="spellEnd"/>
      <w:r w:rsidRPr="00D96971">
        <w:rPr>
          <w:rFonts w:eastAsiaTheme="minorEastAsia"/>
          <w:sz w:val="24"/>
        </w:rPr>
        <w:t>——</w:t>
      </w:r>
      <w:r w:rsidRPr="00D96971">
        <w:rPr>
          <w:rFonts w:eastAsiaTheme="minorEastAsia"/>
          <w:sz w:val="24"/>
        </w:rPr>
        <w:t>区域</w:t>
      </w:r>
      <w:r w:rsidRPr="00D96971">
        <w:rPr>
          <w:rFonts w:eastAsiaTheme="minorEastAsia"/>
          <w:i/>
          <w:sz w:val="24"/>
        </w:rPr>
        <w:t>i</w:t>
      </w:r>
      <w:r w:rsidRPr="00D96971">
        <w:rPr>
          <w:rFonts w:eastAsiaTheme="minorEastAsia"/>
          <w:sz w:val="24"/>
        </w:rPr>
        <w:t>内吸附材料的数量；</w:t>
      </w:r>
    </w:p>
    <w:p w14:paraId="3AFE6310" w14:textId="77777777" w:rsidR="004E0BB5" w:rsidRPr="00AA5533" w:rsidRDefault="004E0BB5" w:rsidP="004E0BB5">
      <w:pPr>
        <w:spacing w:line="460" w:lineRule="exact"/>
        <w:ind w:left="420" w:firstLineChars="120" w:firstLine="288"/>
        <w:rPr>
          <w:rFonts w:eastAsiaTheme="minorEastAsia"/>
          <w:i/>
          <w:sz w:val="24"/>
        </w:rPr>
      </w:pPr>
      <w:r w:rsidRPr="00D96971">
        <w:rPr>
          <w:rFonts w:eastAsiaTheme="minorEastAsia"/>
          <w:i/>
          <w:sz w:val="24"/>
        </w:rPr>
        <w:t>CADR</w:t>
      </w:r>
      <w:r w:rsidRPr="00D96971">
        <w:rPr>
          <w:rFonts w:eastAsiaTheme="minorEastAsia"/>
          <w:sz w:val="24"/>
        </w:rPr>
        <w:t>——</w:t>
      </w:r>
      <w:r w:rsidRPr="00D96971">
        <w:rPr>
          <w:rFonts w:eastAsiaTheme="minorEastAsia"/>
          <w:sz w:val="24"/>
        </w:rPr>
        <w:t>净化设备的等效洁净空气量</w:t>
      </w:r>
      <w:r>
        <w:rPr>
          <w:rFonts w:eastAsiaTheme="minorEastAsia" w:hint="eastAsia"/>
          <w:sz w:val="24"/>
        </w:rPr>
        <w:t>（</w:t>
      </w:r>
      <w:r w:rsidRPr="00D96971">
        <w:rPr>
          <w:rFonts w:eastAsiaTheme="minorEastAsia"/>
          <w:sz w:val="24"/>
        </w:rPr>
        <w:t>m</w:t>
      </w:r>
      <w:r w:rsidRPr="00D96971">
        <w:rPr>
          <w:rFonts w:eastAsiaTheme="minorEastAsia"/>
          <w:sz w:val="24"/>
          <w:vertAlign w:val="superscript"/>
        </w:rPr>
        <w:t>3</w:t>
      </w:r>
      <w:r w:rsidRPr="00D96971">
        <w:rPr>
          <w:rFonts w:eastAsiaTheme="minorEastAsia"/>
          <w:sz w:val="24"/>
        </w:rPr>
        <w:t>/h</w:t>
      </w:r>
      <w:r>
        <w:rPr>
          <w:rFonts w:eastAsiaTheme="minorEastAsia" w:hint="eastAsia"/>
          <w:sz w:val="24"/>
        </w:rPr>
        <w:t>）</w:t>
      </w:r>
      <w:r w:rsidRPr="00D96971">
        <w:rPr>
          <w:rFonts w:eastAsiaTheme="minorEastAsia"/>
          <w:sz w:val="24"/>
        </w:rPr>
        <w:t>。</w:t>
      </w:r>
    </w:p>
    <w:p w14:paraId="4C2B3899" w14:textId="1BF36797" w:rsidR="004E0BB5" w:rsidRPr="004E0BB5" w:rsidRDefault="00FB2A9B" w:rsidP="004E0BB5">
      <w:pPr>
        <w:tabs>
          <w:tab w:val="left" w:pos="851"/>
        </w:tabs>
        <w:spacing w:line="460" w:lineRule="exact"/>
        <w:ind w:left="142"/>
        <w:rPr>
          <w:rFonts w:eastAsiaTheme="minorEastAsia"/>
          <w:sz w:val="24"/>
        </w:rPr>
      </w:pPr>
      <w:r>
        <w:rPr>
          <w:rFonts w:eastAsiaTheme="minorEastAsia" w:hint="eastAsia"/>
          <w:bCs/>
          <w:sz w:val="24"/>
        </w:rPr>
        <w:t>B</w:t>
      </w:r>
      <w:r w:rsidR="004E0BB5">
        <w:rPr>
          <w:rFonts w:eastAsiaTheme="minorEastAsia" w:hint="eastAsia"/>
          <w:bCs/>
          <w:sz w:val="24"/>
        </w:rPr>
        <w:t xml:space="preserve">.0.5  </w:t>
      </w:r>
      <w:r w:rsidR="004E0BB5" w:rsidRPr="004E0BB5">
        <w:rPr>
          <w:rFonts w:eastAsiaTheme="minorEastAsia"/>
          <w:sz w:val="24"/>
        </w:rPr>
        <w:t>每个材料污染物释放特性参数应按本标准附录</w:t>
      </w:r>
      <w:r w:rsidR="004E0BB5" w:rsidRPr="004E0BB5">
        <w:rPr>
          <w:rFonts w:eastAsiaTheme="minorEastAsia" w:hint="eastAsia"/>
          <w:sz w:val="24"/>
        </w:rPr>
        <w:t>A</w:t>
      </w:r>
      <w:r w:rsidR="004E0BB5" w:rsidRPr="004E0BB5">
        <w:rPr>
          <w:rFonts w:eastAsiaTheme="minorEastAsia" w:hint="eastAsia"/>
          <w:sz w:val="24"/>
        </w:rPr>
        <w:t>的规定</w:t>
      </w:r>
      <w:r w:rsidR="004E0BB5" w:rsidRPr="004E0BB5">
        <w:rPr>
          <w:rFonts w:eastAsiaTheme="minorEastAsia"/>
          <w:sz w:val="24"/>
        </w:rPr>
        <w:t>计算。</w:t>
      </w:r>
    </w:p>
    <w:p w14:paraId="312732FB" w14:textId="3309B780" w:rsidR="004E0BB5" w:rsidRPr="004E0BB5" w:rsidRDefault="00FB2A9B" w:rsidP="004E0BB5">
      <w:pPr>
        <w:tabs>
          <w:tab w:val="left" w:pos="851"/>
        </w:tabs>
        <w:spacing w:line="460" w:lineRule="exact"/>
        <w:ind w:left="142"/>
        <w:rPr>
          <w:rFonts w:asciiTheme="minorEastAsia" w:eastAsiaTheme="minorEastAsia" w:hAnsiTheme="minorEastAsia"/>
          <w:sz w:val="24"/>
        </w:rPr>
      </w:pPr>
      <w:r>
        <w:rPr>
          <w:rFonts w:eastAsiaTheme="minorEastAsia" w:hint="eastAsia"/>
          <w:bCs/>
          <w:sz w:val="24"/>
        </w:rPr>
        <w:t>B</w:t>
      </w:r>
      <w:r w:rsidR="004E0BB5">
        <w:rPr>
          <w:rFonts w:eastAsiaTheme="minorEastAsia" w:hint="eastAsia"/>
          <w:bCs/>
          <w:sz w:val="24"/>
        </w:rPr>
        <w:t xml:space="preserve">.0.6  </w:t>
      </w:r>
      <w:proofErr w:type="gramStart"/>
      <w:r w:rsidR="004E0BB5" w:rsidRPr="004E0BB5">
        <w:rPr>
          <w:rFonts w:eastAsiaTheme="minorEastAsia" w:hint="eastAsia"/>
          <w:sz w:val="24"/>
        </w:rPr>
        <w:t>预评价</w:t>
      </w:r>
      <w:proofErr w:type="gramEnd"/>
      <w:r w:rsidR="004E0BB5" w:rsidRPr="004E0BB5">
        <w:rPr>
          <w:rFonts w:eastAsiaTheme="minorEastAsia" w:hint="eastAsia"/>
          <w:sz w:val="24"/>
        </w:rPr>
        <w:t>计算</w:t>
      </w:r>
      <w:r w:rsidR="004E0BB5" w:rsidRPr="004E0BB5">
        <w:rPr>
          <w:rFonts w:asciiTheme="minorEastAsia" w:eastAsiaTheme="minorEastAsia" w:hAnsiTheme="minorEastAsia" w:hint="eastAsia"/>
          <w:sz w:val="24"/>
        </w:rPr>
        <w:t>模型信息应包括以下内容：</w:t>
      </w:r>
    </w:p>
    <w:p w14:paraId="47DB8227" w14:textId="77777777" w:rsidR="004E0BB5" w:rsidRPr="00BB434E" w:rsidRDefault="004E0BB5" w:rsidP="001B1316">
      <w:pPr>
        <w:pStyle w:val="a6"/>
        <w:numPr>
          <w:ilvl w:val="0"/>
          <w:numId w:val="14"/>
        </w:numPr>
        <w:spacing w:line="460" w:lineRule="exact"/>
        <w:ind w:firstLineChars="0"/>
        <w:rPr>
          <w:rFonts w:asciiTheme="minorEastAsia" w:eastAsiaTheme="minorEastAsia" w:hAnsiTheme="minorEastAsia"/>
          <w:sz w:val="24"/>
          <w:szCs w:val="24"/>
          <w:lang w:val="en-US"/>
        </w:rPr>
      </w:pPr>
      <w:r w:rsidRPr="00BB434E">
        <w:rPr>
          <w:rFonts w:asciiTheme="minorEastAsia" w:eastAsiaTheme="minorEastAsia" w:hAnsiTheme="minorEastAsia" w:hint="eastAsia"/>
          <w:sz w:val="24"/>
          <w:szCs w:val="24"/>
          <w:lang w:val="en-US"/>
        </w:rPr>
        <w:t>建筑基本信息应包括房间面积和层高，房间布局等；</w:t>
      </w:r>
    </w:p>
    <w:p w14:paraId="4B1CEA22" w14:textId="77777777" w:rsidR="004E0BB5" w:rsidRDefault="004E0BB5" w:rsidP="001B1316">
      <w:pPr>
        <w:pStyle w:val="a6"/>
        <w:numPr>
          <w:ilvl w:val="0"/>
          <w:numId w:val="14"/>
        </w:numPr>
        <w:spacing w:line="460" w:lineRule="exact"/>
        <w:ind w:left="420" w:firstLineChars="0" w:firstLine="0"/>
        <w:rPr>
          <w:rFonts w:asciiTheme="minorEastAsia" w:eastAsiaTheme="minorEastAsia" w:hAnsiTheme="minorEastAsia"/>
          <w:sz w:val="24"/>
          <w:szCs w:val="24"/>
          <w:lang w:val="en-US"/>
        </w:rPr>
      </w:pPr>
      <w:r w:rsidRPr="00BB434E">
        <w:rPr>
          <w:rFonts w:asciiTheme="minorEastAsia" w:eastAsiaTheme="minorEastAsia" w:hAnsiTheme="minorEastAsia" w:hint="eastAsia"/>
          <w:sz w:val="24"/>
          <w:szCs w:val="24"/>
          <w:lang w:val="en-US"/>
        </w:rPr>
        <w:t>材料污染源信息应包括房间中材料类型、污染物释放特性参数、</w:t>
      </w:r>
      <w:r>
        <w:rPr>
          <w:rFonts w:asciiTheme="minorEastAsia" w:eastAsiaTheme="minorEastAsia" w:hAnsiTheme="minorEastAsia" w:hint="eastAsia"/>
          <w:sz w:val="24"/>
          <w:szCs w:val="24"/>
          <w:lang w:val="en-US"/>
        </w:rPr>
        <w:t>材料</w:t>
      </w:r>
      <w:r w:rsidRPr="00BB434E">
        <w:rPr>
          <w:rFonts w:asciiTheme="minorEastAsia" w:eastAsiaTheme="minorEastAsia" w:hAnsiTheme="minorEastAsia" w:hint="eastAsia"/>
          <w:sz w:val="24"/>
          <w:szCs w:val="24"/>
          <w:lang w:val="en-US"/>
        </w:rPr>
        <w:t>数量</w:t>
      </w:r>
      <w:r>
        <w:rPr>
          <w:rFonts w:asciiTheme="minorEastAsia" w:eastAsiaTheme="minorEastAsia" w:hAnsiTheme="minorEastAsia" w:hint="eastAsia"/>
          <w:sz w:val="24"/>
          <w:szCs w:val="24"/>
          <w:lang w:val="en-US"/>
        </w:rPr>
        <w:t>等</w:t>
      </w:r>
      <w:r w:rsidRPr="00BB434E">
        <w:rPr>
          <w:rFonts w:asciiTheme="minorEastAsia" w:eastAsiaTheme="minorEastAsia" w:hAnsiTheme="minorEastAsia" w:hint="eastAsia"/>
          <w:sz w:val="24"/>
          <w:szCs w:val="24"/>
          <w:lang w:val="en-US"/>
        </w:rPr>
        <w:t>。</w:t>
      </w:r>
    </w:p>
    <w:p w14:paraId="014BE9B8" w14:textId="0869C026" w:rsidR="004E0BB5" w:rsidRDefault="00FB2A9B" w:rsidP="00430414">
      <w:pPr>
        <w:tabs>
          <w:tab w:val="left" w:pos="851"/>
        </w:tabs>
        <w:spacing w:line="460" w:lineRule="exact"/>
        <w:ind w:left="142"/>
        <w:rPr>
          <w:rFonts w:eastAsiaTheme="minorEastAsia"/>
          <w:bCs/>
          <w:sz w:val="24"/>
        </w:rPr>
      </w:pPr>
      <w:r>
        <w:rPr>
          <w:rFonts w:eastAsiaTheme="minorEastAsia" w:hint="eastAsia"/>
          <w:bCs/>
          <w:sz w:val="24"/>
        </w:rPr>
        <w:t>B</w:t>
      </w:r>
      <w:r w:rsidR="00430414">
        <w:rPr>
          <w:rFonts w:eastAsiaTheme="minorEastAsia" w:hint="eastAsia"/>
          <w:bCs/>
          <w:sz w:val="24"/>
        </w:rPr>
        <w:t xml:space="preserve">.0.7 </w:t>
      </w:r>
      <w:proofErr w:type="gramStart"/>
      <w:r w:rsidR="00430414" w:rsidRPr="00430414">
        <w:rPr>
          <w:rFonts w:eastAsiaTheme="minorEastAsia" w:hint="eastAsia"/>
          <w:bCs/>
          <w:sz w:val="24"/>
        </w:rPr>
        <w:t>预评价</w:t>
      </w:r>
      <w:proofErr w:type="gramEnd"/>
      <w:r w:rsidR="00430414" w:rsidRPr="00430414">
        <w:rPr>
          <w:rFonts w:eastAsiaTheme="minorEastAsia" w:hint="eastAsia"/>
          <w:bCs/>
          <w:sz w:val="24"/>
        </w:rPr>
        <w:t>计算温度应</w:t>
      </w:r>
      <w:r w:rsidR="00430414" w:rsidRPr="00430414">
        <w:rPr>
          <w:rFonts w:eastAsiaTheme="minorEastAsia"/>
          <w:bCs/>
          <w:sz w:val="24"/>
        </w:rPr>
        <w:t>取值</w:t>
      </w:r>
      <w:r w:rsidR="008718AB">
        <w:rPr>
          <w:sz w:val="24"/>
        </w:rPr>
        <w:t>当地最热月平均温度</w:t>
      </w:r>
      <w:r w:rsidR="00430414" w:rsidRPr="00430414">
        <w:rPr>
          <w:rFonts w:eastAsiaTheme="minorEastAsia"/>
          <w:bCs/>
          <w:sz w:val="24"/>
        </w:rPr>
        <w:t>。</w:t>
      </w:r>
    </w:p>
    <w:p w14:paraId="1E39BED6" w14:textId="54DA7D13" w:rsidR="00430414" w:rsidRPr="00430414" w:rsidRDefault="00FB2A9B" w:rsidP="00430414">
      <w:pPr>
        <w:tabs>
          <w:tab w:val="left" w:pos="851"/>
        </w:tabs>
        <w:spacing w:line="460" w:lineRule="exact"/>
        <w:ind w:left="142"/>
        <w:rPr>
          <w:rFonts w:eastAsiaTheme="minorEastAsia"/>
          <w:bCs/>
          <w:sz w:val="24"/>
        </w:rPr>
      </w:pPr>
      <w:r>
        <w:rPr>
          <w:rFonts w:eastAsiaTheme="minorEastAsia" w:hint="eastAsia"/>
          <w:bCs/>
          <w:sz w:val="24"/>
        </w:rPr>
        <w:t>B</w:t>
      </w:r>
      <w:r w:rsidR="00430414">
        <w:rPr>
          <w:rFonts w:eastAsiaTheme="minorEastAsia" w:hint="eastAsia"/>
          <w:bCs/>
          <w:sz w:val="24"/>
        </w:rPr>
        <w:t xml:space="preserve">.0.8 </w:t>
      </w:r>
      <w:proofErr w:type="gramStart"/>
      <w:r w:rsidR="00430414">
        <w:rPr>
          <w:rFonts w:asciiTheme="minorEastAsia" w:eastAsiaTheme="minorEastAsia" w:hAnsiTheme="minorEastAsia" w:hint="eastAsia"/>
          <w:sz w:val="24"/>
        </w:rPr>
        <w:t>预评价</w:t>
      </w:r>
      <w:proofErr w:type="gramEnd"/>
      <w:r w:rsidR="00430414" w:rsidRPr="00BB434E">
        <w:rPr>
          <w:rFonts w:asciiTheme="minorEastAsia" w:eastAsiaTheme="minorEastAsia" w:hAnsiTheme="minorEastAsia" w:hint="eastAsia"/>
          <w:sz w:val="24"/>
        </w:rPr>
        <w:t>计算中换气次数</w:t>
      </w:r>
      <w:r w:rsidR="00430414">
        <w:rPr>
          <w:rFonts w:asciiTheme="minorEastAsia" w:eastAsiaTheme="minorEastAsia" w:hAnsiTheme="minorEastAsia" w:hint="eastAsia"/>
          <w:sz w:val="24"/>
        </w:rPr>
        <w:t>,</w:t>
      </w:r>
      <w:r w:rsidR="00430414" w:rsidRPr="008E3349">
        <w:rPr>
          <w:sz w:val="24"/>
        </w:rPr>
        <w:t>对采用自然通风的工程，通风换气次数按</w:t>
      </w:r>
      <w:r w:rsidR="00430414" w:rsidRPr="008E3349">
        <w:rPr>
          <w:sz w:val="24"/>
        </w:rPr>
        <w:t>0.45</w:t>
      </w:r>
      <w:r w:rsidR="00430414" w:rsidRPr="008E3349">
        <w:rPr>
          <w:sz w:val="24"/>
        </w:rPr>
        <w:t>次</w:t>
      </w:r>
      <w:r w:rsidR="00430414" w:rsidRPr="008E3349">
        <w:rPr>
          <w:sz w:val="24"/>
        </w:rPr>
        <w:t>/h</w:t>
      </w:r>
      <w:r w:rsidR="00430414" w:rsidRPr="008E3349">
        <w:rPr>
          <w:sz w:val="24"/>
        </w:rPr>
        <w:t>；对采用机械新风系统的，按新风系统额定设计风量设置</w:t>
      </w:r>
      <w:r w:rsidR="00430414" w:rsidRPr="00BB434E">
        <w:rPr>
          <w:rFonts w:asciiTheme="minorEastAsia" w:eastAsiaTheme="minorEastAsia" w:hAnsiTheme="minorEastAsia" w:hint="eastAsia"/>
          <w:sz w:val="24"/>
        </w:rPr>
        <w:t>。</w:t>
      </w:r>
    </w:p>
    <w:p w14:paraId="6CADCE49" w14:textId="75CD71CE" w:rsidR="004E0BB5" w:rsidRPr="004E0BB5" w:rsidRDefault="00FB2A9B" w:rsidP="004E0BB5">
      <w:pPr>
        <w:tabs>
          <w:tab w:val="left" w:pos="851"/>
        </w:tabs>
        <w:spacing w:line="460" w:lineRule="exact"/>
        <w:ind w:left="142"/>
        <w:rPr>
          <w:rFonts w:asciiTheme="minorEastAsia" w:eastAsiaTheme="minorEastAsia" w:hAnsiTheme="minorEastAsia"/>
          <w:sz w:val="24"/>
        </w:rPr>
      </w:pPr>
      <w:r>
        <w:rPr>
          <w:rFonts w:eastAsiaTheme="minorEastAsia" w:hint="eastAsia"/>
          <w:bCs/>
          <w:sz w:val="24"/>
        </w:rPr>
        <w:t>B</w:t>
      </w:r>
      <w:r w:rsidR="004E0BB5">
        <w:rPr>
          <w:rFonts w:eastAsiaTheme="minorEastAsia" w:hint="eastAsia"/>
          <w:bCs/>
          <w:sz w:val="24"/>
        </w:rPr>
        <w:t>.0.</w:t>
      </w:r>
      <w:r w:rsidR="00430414">
        <w:rPr>
          <w:rFonts w:eastAsiaTheme="minorEastAsia" w:hint="eastAsia"/>
          <w:bCs/>
          <w:sz w:val="24"/>
        </w:rPr>
        <w:t>9</w:t>
      </w:r>
      <w:r w:rsidR="004E0BB5">
        <w:rPr>
          <w:rFonts w:eastAsiaTheme="minorEastAsia" w:hint="eastAsia"/>
          <w:bCs/>
          <w:sz w:val="24"/>
        </w:rPr>
        <w:t xml:space="preserve"> </w:t>
      </w:r>
      <w:r w:rsidR="004E0BB5" w:rsidRPr="004E0BB5">
        <w:rPr>
          <w:rFonts w:asciiTheme="minorEastAsia" w:eastAsiaTheme="minorEastAsia" w:hAnsiTheme="minorEastAsia" w:hint="eastAsia"/>
          <w:sz w:val="24"/>
        </w:rPr>
        <w:t>污染物</w:t>
      </w:r>
      <w:proofErr w:type="gramStart"/>
      <w:r w:rsidR="004E0BB5" w:rsidRPr="004E0BB5">
        <w:rPr>
          <w:rFonts w:asciiTheme="minorEastAsia" w:eastAsiaTheme="minorEastAsia" w:hAnsiTheme="minorEastAsia" w:hint="eastAsia"/>
          <w:sz w:val="24"/>
        </w:rPr>
        <w:t>预评价</w:t>
      </w:r>
      <w:proofErr w:type="gramEnd"/>
      <w:r w:rsidR="004E0BB5" w:rsidRPr="004E0BB5">
        <w:rPr>
          <w:rFonts w:asciiTheme="minorEastAsia" w:eastAsiaTheme="minorEastAsia" w:hAnsiTheme="minorEastAsia" w:hint="eastAsia"/>
          <w:sz w:val="24"/>
        </w:rPr>
        <w:t>中时间设置应符合装饰装修工程的工序时间要求。</w:t>
      </w:r>
    </w:p>
    <w:p w14:paraId="1FE59D3D" w14:textId="77777777" w:rsidR="004E0BB5" w:rsidRPr="00430414" w:rsidRDefault="004E0BB5" w:rsidP="004E0BB5"/>
    <w:sectPr w:rsidR="004E0BB5" w:rsidRPr="00430414" w:rsidSect="00800724">
      <w:pgSz w:w="11906" w:h="16838"/>
      <w:pgMar w:top="1134" w:right="1418" w:bottom="1418" w:left="1134" w:header="851" w:footer="992" w:gutter="0"/>
      <w:cols w:space="425"/>
      <w:docGrid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0D6195" w16cid:durableId="1DB69307"/>
  <w16cid:commentId w16cid:paraId="6B656379" w16cid:durableId="1DB69308"/>
  <w16cid:commentId w16cid:paraId="2BA60AB3" w16cid:durableId="1DB69309"/>
  <w16cid:commentId w16cid:paraId="1BF544AE" w16cid:durableId="1DB6930A"/>
  <w16cid:commentId w16cid:paraId="2B587DE9" w16cid:durableId="1DB6930B"/>
  <w16cid:commentId w16cid:paraId="7CE31E0C" w16cid:durableId="1DB6930C"/>
  <w16cid:commentId w16cid:paraId="30049A5C" w16cid:durableId="1DB6930D"/>
  <w16cid:commentId w16cid:paraId="3BA299C2" w16cid:durableId="1DB693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23183" w14:textId="77777777" w:rsidR="00582A5B" w:rsidRDefault="00582A5B" w:rsidP="00B07F34">
      <w:r>
        <w:separator/>
      </w:r>
    </w:p>
  </w:endnote>
  <w:endnote w:type="continuationSeparator" w:id="0">
    <w:p w14:paraId="5B30C7AB" w14:textId="77777777" w:rsidR="00582A5B" w:rsidRDefault="00582A5B" w:rsidP="00B07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83B98" w14:textId="77777777" w:rsidR="0045765E" w:rsidRDefault="0045765E" w:rsidP="00F04A03">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505972"/>
      <w:docPartObj>
        <w:docPartGallery w:val="Page Numbers (Bottom of Page)"/>
        <w:docPartUnique/>
      </w:docPartObj>
    </w:sdtPr>
    <w:sdtContent>
      <w:p w14:paraId="067519FF" w14:textId="064E5A9E" w:rsidR="0045765E" w:rsidRDefault="0045765E" w:rsidP="00F04A03">
        <w:pPr>
          <w:pStyle w:val="a4"/>
          <w:jc w:val="center"/>
        </w:pPr>
        <w:r>
          <w:rPr>
            <w:lang w:val="sq-AL"/>
          </w:rPr>
          <w:fldChar w:fldCharType="begin"/>
        </w:r>
        <w:r>
          <w:instrText>PAGE   \* MERGEFORMAT</w:instrText>
        </w:r>
        <w:r>
          <w:rPr>
            <w:lang w:val="sq-AL"/>
          </w:rPr>
          <w:fldChar w:fldCharType="separate"/>
        </w:r>
        <w:r w:rsidR="008424F6" w:rsidRPr="008424F6">
          <w:rPr>
            <w:noProof/>
            <w:lang w:val="zh-CN"/>
          </w:rPr>
          <w:t>1</w:t>
        </w:r>
        <w:r>
          <w:rPr>
            <w:noProof/>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912815"/>
    </w:sdtPr>
    <w:sdtContent>
      <w:p w14:paraId="716CEFCC" w14:textId="629DB92C" w:rsidR="0045765E" w:rsidRDefault="0045765E">
        <w:pPr>
          <w:pStyle w:val="a4"/>
          <w:jc w:val="center"/>
        </w:pPr>
        <w:r>
          <w:rPr>
            <w:lang w:val="sq-AL"/>
          </w:rPr>
          <w:fldChar w:fldCharType="begin"/>
        </w:r>
        <w:r>
          <w:instrText>PAGE   \* MERGEFORMAT</w:instrText>
        </w:r>
        <w:r>
          <w:rPr>
            <w:lang w:val="sq-AL"/>
          </w:rPr>
          <w:fldChar w:fldCharType="separate"/>
        </w:r>
        <w:r w:rsidR="008424F6" w:rsidRPr="008424F6">
          <w:rPr>
            <w:noProof/>
            <w:lang w:val="zh-CN"/>
          </w:rPr>
          <w:t>14</w:t>
        </w:r>
        <w:r>
          <w:rPr>
            <w:lang w:val="zh-CN"/>
          </w:rPr>
          <w:fldChar w:fldCharType="end"/>
        </w:r>
      </w:p>
    </w:sdtContent>
  </w:sdt>
  <w:p w14:paraId="7B38616A" w14:textId="77777777" w:rsidR="0045765E" w:rsidRDefault="0045765E">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662662"/>
      <w:docPartObj>
        <w:docPartGallery w:val="Page Numbers (Bottom of Page)"/>
        <w:docPartUnique/>
      </w:docPartObj>
    </w:sdtPr>
    <w:sdtContent>
      <w:p w14:paraId="3789A557" w14:textId="3EFA78EE" w:rsidR="0045765E" w:rsidRDefault="0045765E">
        <w:pPr>
          <w:pStyle w:val="a4"/>
          <w:jc w:val="center"/>
        </w:pPr>
        <w:r>
          <w:rPr>
            <w:lang w:val="sq-AL"/>
          </w:rPr>
          <w:fldChar w:fldCharType="begin"/>
        </w:r>
        <w:r>
          <w:instrText>PAGE   \* MERGEFORMAT</w:instrText>
        </w:r>
        <w:r>
          <w:rPr>
            <w:lang w:val="sq-AL"/>
          </w:rPr>
          <w:fldChar w:fldCharType="separate"/>
        </w:r>
        <w:r w:rsidR="008424F6" w:rsidRPr="008424F6">
          <w:rPr>
            <w:noProof/>
            <w:lang w:val="zh-CN"/>
          </w:rPr>
          <w:t>32</w:t>
        </w:r>
        <w:r>
          <w:rPr>
            <w:noProof/>
            <w:lang w:val="zh-CN"/>
          </w:rPr>
          <w:fldChar w:fldCharType="end"/>
        </w:r>
      </w:p>
    </w:sdtContent>
  </w:sdt>
  <w:p w14:paraId="3698BAD2" w14:textId="77777777" w:rsidR="0045765E" w:rsidRPr="00B161B9" w:rsidRDefault="0045765E" w:rsidP="00F04A03">
    <w:pPr>
      <w:ind w:right="65"/>
      <w:jc w:val="right"/>
      <w:rPr>
        <w:rFonts w:ascii="黑体" w:eastAsia="黑体" w:hAnsi="黑体"/>
        <w:color w:val="000000" w:themeColor="text1"/>
        <w:sz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DB972" w14:textId="77777777" w:rsidR="00582A5B" w:rsidRDefault="00582A5B" w:rsidP="00B07F34">
      <w:r>
        <w:separator/>
      </w:r>
    </w:p>
  </w:footnote>
  <w:footnote w:type="continuationSeparator" w:id="0">
    <w:p w14:paraId="0D5AE698" w14:textId="77777777" w:rsidR="00582A5B" w:rsidRDefault="00582A5B" w:rsidP="00B07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DDF1C" w14:textId="77777777" w:rsidR="0045765E" w:rsidRDefault="0045765E">
    <w:pPr>
      <w:pStyle w:val="a3"/>
      <w:pBdr>
        <w:bottom w:val="none" w:sz="0" w:space="0" w:color="auto"/>
      </w:pBdr>
    </w:pPr>
    <w:r>
      <w:rPr>
        <w:lang w:val="sq-AL"/>
      </w:rPr>
      <w:pict w14:anchorId="5E097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252pt;height:24.75pt;rotation:315;z-index:-251658240;mso-position-horizontal:center;mso-position-horizontal-relative:margin;mso-position-vertical:center;mso-position-vertical-relative:margin" o:allowincell="f" fillcolor="black" stroked="f">
          <v:fill opacity=".5"/>
          <v:textpath style="font-family:&quot;宋体&quot;;font-size:24pt" trim="t" fitpath="t" string="预荐-室内环境管理专家"/>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92898" w14:textId="77777777" w:rsidR="0045765E" w:rsidRDefault="0045765E">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83266" w14:textId="77777777" w:rsidR="0045765E" w:rsidRDefault="0045765E">
    <w:pPr>
      <w:pStyle w:val="a3"/>
    </w:pPr>
    <w:r>
      <w:rPr>
        <w:lang w:val="sq-AL"/>
      </w:rPr>
      <w:pict w14:anchorId="2C31F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252pt;height:24.75pt;rotation:315;z-index:-251657216;mso-position-horizontal:center;mso-position-horizontal-relative:margin;mso-position-vertical:center;mso-position-vertical-relative:margin" o:allowincell="f" fillcolor="black" stroked="f">
          <v:fill opacity=".5"/>
          <v:textpath style="font-family:&quot;宋体&quot;;font-size:24pt" trim="t" fitpath="t" string="预荐-室内环境管理专家"/>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34139"/>
    <w:multiLevelType w:val="hybridMultilevel"/>
    <w:tmpl w:val="4B50A0FE"/>
    <w:lvl w:ilvl="0" w:tplc="55283244">
      <w:start w:val="1"/>
      <w:numFmt w:val="decimal"/>
      <w:lvlText w:val="%1"/>
      <w:lvlJc w:val="left"/>
      <w:pPr>
        <w:ind w:left="420" w:hanging="420"/>
      </w:pPr>
      <w:rPr>
        <w:rFonts w:ascii="Times New Roman" w:eastAsia="黑体" w:hint="eastAsia"/>
        <w:b w:val="0"/>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13265E"/>
    <w:multiLevelType w:val="hybridMultilevel"/>
    <w:tmpl w:val="DCB8222C"/>
    <w:lvl w:ilvl="0" w:tplc="4986070C">
      <w:start w:val="1"/>
      <w:numFmt w:val="decimal"/>
      <w:lvlText w:val="%1"/>
      <w:lvlJc w:val="left"/>
      <w:pPr>
        <w:tabs>
          <w:tab w:val="num" w:pos="840"/>
        </w:tabs>
        <w:ind w:left="840" w:hanging="420"/>
      </w:pPr>
      <w:rPr>
        <w:rFonts w:ascii="Times New Roman" w:eastAsia="黑体" w:hint="eastAsia"/>
        <w:b w:val="0"/>
      </w:rPr>
    </w:lvl>
    <w:lvl w:ilvl="1" w:tplc="04090019" w:tentative="1">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20CF4BAE"/>
    <w:multiLevelType w:val="multilevel"/>
    <w:tmpl w:val="06C2C0D4"/>
    <w:lvl w:ilvl="0">
      <w:start w:val="1"/>
      <w:numFmt w:val="decimal"/>
      <w:lvlText w:val="%1"/>
      <w:lvlJc w:val="left"/>
      <w:pPr>
        <w:tabs>
          <w:tab w:val="num" w:pos="420"/>
        </w:tabs>
        <w:ind w:left="420" w:hanging="420"/>
      </w:pPr>
      <w:rPr>
        <w:rFonts w:ascii="Times New Roman" w:eastAsia="黑体" w:hAnsi="Times New Roman" w:cs="Times New Roman" w:hint="default"/>
      </w:rPr>
    </w:lvl>
    <w:lvl w:ilvl="1">
      <w:start w:val="2"/>
      <w:numFmt w:val="decimal"/>
      <w:isLgl/>
      <w:lvlText w:val="%1.%2"/>
      <w:lvlJc w:val="left"/>
      <w:pPr>
        <w:tabs>
          <w:tab w:val="num" w:pos="435"/>
        </w:tabs>
        <w:ind w:left="435" w:hanging="435"/>
      </w:pPr>
      <w:rPr>
        <w:rFonts w:ascii="Calibri" w:eastAsia="宋体" w:hAnsi="Calibri" w:hint="default"/>
      </w:rPr>
    </w:lvl>
    <w:lvl w:ilvl="2">
      <w:start w:val="4"/>
      <w:numFmt w:val="decimal"/>
      <w:isLgl/>
      <w:lvlText w:val="%1.%2.%3"/>
      <w:lvlJc w:val="left"/>
      <w:pPr>
        <w:tabs>
          <w:tab w:val="num" w:pos="720"/>
        </w:tabs>
        <w:ind w:left="720" w:hanging="720"/>
      </w:pPr>
      <w:rPr>
        <w:rFonts w:ascii="Calibri" w:eastAsia="宋体" w:hAnsi="Calibri" w:hint="default"/>
      </w:rPr>
    </w:lvl>
    <w:lvl w:ilvl="3">
      <w:start w:val="1"/>
      <w:numFmt w:val="decimal"/>
      <w:isLgl/>
      <w:lvlText w:val="%1.%2.%3.%4"/>
      <w:lvlJc w:val="left"/>
      <w:pPr>
        <w:tabs>
          <w:tab w:val="num" w:pos="720"/>
        </w:tabs>
        <w:ind w:left="720" w:hanging="720"/>
      </w:pPr>
      <w:rPr>
        <w:rFonts w:ascii="Calibri" w:eastAsia="宋体" w:hAnsi="Calibri" w:hint="default"/>
      </w:rPr>
    </w:lvl>
    <w:lvl w:ilvl="4">
      <w:start w:val="1"/>
      <w:numFmt w:val="decimal"/>
      <w:isLgl/>
      <w:lvlText w:val="%1.%2.%3.%4.%5"/>
      <w:lvlJc w:val="left"/>
      <w:pPr>
        <w:tabs>
          <w:tab w:val="num" w:pos="1080"/>
        </w:tabs>
        <w:ind w:left="1080" w:hanging="1080"/>
      </w:pPr>
      <w:rPr>
        <w:rFonts w:ascii="Calibri" w:eastAsia="宋体" w:hAnsi="Calibri" w:hint="default"/>
      </w:rPr>
    </w:lvl>
    <w:lvl w:ilvl="5">
      <w:start w:val="1"/>
      <w:numFmt w:val="decimal"/>
      <w:isLgl/>
      <w:lvlText w:val="%1.%2.%3.%4.%5.%6"/>
      <w:lvlJc w:val="left"/>
      <w:pPr>
        <w:tabs>
          <w:tab w:val="num" w:pos="1080"/>
        </w:tabs>
        <w:ind w:left="1080" w:hanging="1080"/>
      </w:pPr>
      <w:rPr>
        <w:rFonts w:ascii="Calibri" w:eastAsia="宋体" w:hAnsi="Calibri" w:hint="default"/>
      </w:rPr>
    </w:lvl>
    <w:lvl w:ilvl="6">
      <w:start w:val="1"/>
      <w:numFmt w:val="decimal"/>
      <w:isLgl/>
      <w:lvlText w:val="%1.%2.%3.%4.%5.%6.%7"/>
      <w:lvlJc w:val="left"/>
      <w:pPr>
        <w:tabs>
          <w:tab w:val="num" w:pos="1080"/>
        </w:tabs>
        <w:ind w:left="1080" w:hanging="1080"/>
      </w:pPr>
      <w:rPr>
        <w:rFonts w:ascii="Calibri" w:eastAsia="宋体" w:hAnsi="Calibri" w:hint="default"/>
      </w:rPr>
    </w:lvl>
    <w:lvl w:ilvl="7">
      <w:start w:val="1"/>
      <w:numFmt w:val="decimal"/>
      <w:isLgl/>
      <w:lvlText w:val="%1.%2.%3.%4.%5.%6.%7.%8"/>
      <w:lvlJc w:val="left"/>
      <w:pPr>
        <w:tabs>
          <w:tab w:val="num" w:pos="1440"/>
        </w:tabs>
        <w:ind w:left="1440" w:hanging="1440"/>
      </w:pPr>
      <w:rPr>
        <w:rFonts w:ascii="Calibri" w:eastAsia="宋体" w:hAnsi="Calibri" w:hint="default"/>
      </w:rPr>
    </w:lvl>
    <w:lvl w:ilvl="8">
      <w:start w:val="1"/>
      <w:numFmt w:val="decimal"/>
      <w:isLgl/>
      <w:lvlText w:val="%1.%2.%3.%4.%5.%6.%7.%8.%9"/>
      <w:lvlJc w:val="left"/>
      <w:pPr>
        <w:tabs>
          <w:tab w:val="num" w:pos="1440"/>
        </w:tabs>
        <w:ind w:left="1440" w:hanging="1440"/>
      </w:pPr>
      <w:rPr>
        <w:rFonts w:ascii="Calibri" w:eastAsia="宋体" w:hAnsi="Calibri" w:hint="default"/>
      </w:rPr>
    </w:lvl>
  </w:abstractNum>
  <w:abstractNum w:abstractNumId="3">
    <w:nsid w:val="29EF728A"/>
    <w:multiLevelType w:val="multilevel"/>
    <w:tmpl w:val="76564E88"/>
    <w:lvl w:ilvl="0">
      <w:start w:val="1"/>
      <w:numFmt w:val="decimal"/>
      <w:lvlText w:val="%1."/>
      <w:lvlJc w:val="left"/>
      <w:pPr>
        <w:ind w:left="360" w:hanging="360"/>
      </w:pPr>
      <w:rPr>
        <w:rFonts w:hint="default"/>
      </w:rPr>
    </w:lvl>
    <w:lvl w:ilvl="1">
      <w:start w:val="1"/>
      <w:numFmt w:val="decimal"/>
      <w:isLgl/>
      <w:lvlText w:val="%1.%2"/>
      <w:lvlJc w:val="left"/>
      <w:pPr>
        <w:tabs>
          <w:tab w:val="num" w:pos="567"/>
        </w:tabs>
        <w:ind w:left="360" w:hanging="360"/>
      </w:pPr>
      <w:rPr>
        <w:rFonts w:ascii="黑体" w:eastAsia="黑体" w:hAnsi="Times New Roman" w:cs="Times New Roman" w:hint="eastAsia"/>
      </w:rPr>
    </w:lvl>
    <w:lvl w:ilvl="2">
      <w:start w:val="1"/>
      <w:numFmt w:val="decimal"/>
      <w:lvlText w:val="1.0.%3"/>
      <w:lvlJc w:val="left"/>
      <w:pPr>
        <w:ind w:left="862" w:hanging="720"/>
      </w:pPr>
      <w:rPr>
        <w:rFonts w:ascii="Times New Roman" w:hAnsi="Times New Roman" w:cs="Times New Roman" w:hint="default"/>
        <w:b w:val="0"/>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2C5B4D77"/>
    <w:multiLevelType w:val="hybridMultilevel"/>
    <w:tmpl w:val="1B944E48"/>
    <w:lvl w:ilvl="0" w:tplc="239C87E6">
      <w:start w:val="1"/>
      <w:numFmt w:val="decimal"/>
      <w:lvlText w:val="A.0.%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ABC7286"/>
    <w:multiLevelType w:val="hybridMultilevel"/>
    <w:tmpl w:val="5666F3BE"/>
    <w:lvl w:ilvl="0" w:tplc="85C0B49E">
      <w:start w:val="1"/>
      <w:numFmt w:val="decimal"/>
      <w:lvlText w:val="%1"/>
      <w:lvlJc w:val="left"/>
      <w:pPr>
        <w:tabs>
          <w:tab w:val="num" w:pos="840"/>
        </w:tabs>
        <w:ind w:left="840" w:hanging="420"/>
      </w:pPr>
      <w:rPr>
        <w:rFonts w:ascii="Times New Roman" w:eastAsia="黑体" w:hint="eastAsia"/>
        <w:b w:val="0"/>
        <w:i w:val="0"/>
      </w:rPr>
    </w:lvl>
    <w:lvl w:ilvl="1" w:tplc="04090019" w:tentative="1">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nsid w:val="3FA02C18"/>
    <w:multiLevelType w:val="hybridMultilevel"/>
    <w:tmpl w:val="394A21E6"/>
    <w:lvl w:ilvl="0" w:tplc="D09A525C">
      <w:start w:val="1"/>
      <w:numFmt w:val="decimal"/>
      <w:lvlText w:val="%1"/>
      <w:lvlJc w:val="left"/>
      <w:pPr>
        <w:tabs>
          <w:tab w:val="num" w:pos="840"/>
        </w:tabs>
        <w:ind w:left="840" w:hanging="420"/>
      </w:pPr>
      <w:rPr>
        <w:rFonts w:ascii="Times New Roman" w:eastAsia="黑体" w:hAnsi="Times New Roman" w:cs="Times New Roman" w:hint="default"/>
        <w:b w:val="0"/>
      </w:rPr>
    </w:lvl>
    <w:lvl w:ilvl="1" w:tplc="04090019" w:tentative="1">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nsid w:val="457A20F3"/>
    <w:multiLevelType w:val="hybridMultilevel"/>
    <w:tmpl w:val="38C07C1A"/>
    <w:lvl w:ilvl="0" w:tplc="54E65924">
      <w:start w:val="1"/>
      <w:numFmt w:val="decimal"/>
      <w:lvlText w:val="%1"/>
      <w:lvlJc w:val="left"/>
      <w:pPr>
        <w:tabs>
          <w:tab w:val="num" w:pos="840"/>
        </w:tabs>
        <w:ind w:left="840" w:hanging="420"/>
      </w:pPr>
      <w:rPr>
        <w:rFonts w:ascii="Times New Roman" w:eastAsia="黑体" w:hint="eastAsia"/>
        <w:b w:val="0"/>
      </w:rPr>
    </w:lvl>
    <w:lvl w:ilvl="1" w:tplc="04090019" w:tentative="1">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47D50898"/>
    <w:multiLevelType w:val="hybridMultilevel"/>
    <w:tmpl w:val="4B50A0FE"/>
    <w:lvl w:ilvl="0" w:tplc="55283244">
      <w:start w:val="1"/>
      <w:numFmt w:val="decimal"/>
      <w:lvlText w:val="%1"/>
      <w:lvlJc w:val="left"/>
      <w:pPr>
        <w:ind w:left="420" w:hanging="420"/>
      </w:pPr>
      <w:rPr>
        <w:rFonts w:ascii="Times New Roman" w:eastAsia="黑体" w:hint="eastAsia"/>
        <w:b w:val="0"/>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4325C10"/>
    <w:multiLevelType w:val="hybridMultilevel"/>
    <w:tmpl w:val="87C058A6"/>
    <w:lvl w:ilvl="0" w:tplc="66D69554">
      <w:start w:val="1"/>
      <w:numFmt w:val="decimal"/>
      <w:lvlText w:val="2.1.%1"/>
      <w:lvlJc w:val="left"/>
      <w:pPr>
        <w:tabs>
          <w:tab w:val="num" w:pos="420"/>
        </w:tabs>
        <w:ind w:left="0" w:firstLine="0"/>
      </w:pPr>
      <w:rPr>
        <w:rFonts w:ascii="Times New Roman" w:eastAsia="黑体" w:hAnsi="Times New Roman" w:cs="Times New Roman" w:hint="default"/>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94444CC"/>
    <w:multiLevelType w:val="hybridMultilevel"/>
    <w:tmpl w:val="DBBEB9EA"/>
    <w:lvl w:ilvl="0" w:tplc="EBF4A7F8">
      <w:start w:val="1"/>
      <w:numFmt w:val="decimal"/>
      <w:lvlText w:val="%1"/>
      <w:lvlJc w:val="left"/>
      <w:pPr>
        <w:tabs>
          <w:tab w:val="num" w:pos="840"/>
        </w:tabs>
        <w:ind w:left="840" w:hanging="420"/>
      </w:pPr>
      <w:rPr>
        <w:rFonts w:ascii="Times New Roman" w:eastAsia="黑体" w:hint="eastAsia"/>
        <w:b w:val="0"/>
      </w:rPr>
    </w:lvl>
    <w:lvl w:ilvl="1" w:tplc="04090019" w:tentative="1">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nsid w:val="5FFD36E6"/>
    <w:multiLevelType w:val="hybridMultilevel"/>
    <w:tmpl w:val="394A21E6"/>
    <w:lvl w:ilvl="0" w:tplc="D09A525C">
      <w:start w:val="1"/>
      <w:numFmt w:val="decimal"/>
      <w:lvlText w:val="%1"/>
      <w:lvlJc w:val="left"/>
      <w:pPr>
        <w:tabs>
          <w:tab w:val="num" w:pos="840"/>
        </w:tabs>
        <w:ind w:left="840" w:hanging="420"/>
      </w:pPr>
      <w:rPr>
        <w:rFonts w:ascii="Times New Roman" w:eastAsia="黑体" w:hAnsi="Times New Roman" w:cs="Times New Roman" w:hint="default"/>
        <w:b w:val="0"/>
      </w:rPr>
    </w:lvl>
    <w:lvl w:ilvl="1" w:tplc="04090019" w:tentative="1">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2">
    <w:nsid w:val="6CF710C8"/>
    <w:multiLevelType w:val="hybridMultilevel"/>
    <w:tmpl w:val="B9B4C324"/>
    <w:lvl w:ilvl="0" w:tplc="DB5E4996">
      <w:start w:val="1"/>
      <w:numFmt w:val="decimal"/>
      <w:lvlText w:val="2.%1"/>
      <w:lvlJc w:val="left"/>
      <w:pPr>
        <w:tabs>
          <w:tab w:val="num" w:pos="420"/>
        </w:tabs>
        <w:ind w:left="420" w:hanging="420"/>
      </w:pPr>
      <w:rPr>
        <w:rFonts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6DB02F7"/>
    <w:multiLevelType w:val="hybridMultilevel"/>
    <w:tmpl w:val="38C07C1A"/>
    <w:lvl w:ilvl="0" w:tplc="54E65924">
      <w:start w:val="1"/>
      <w:numFmt w:val="decimal"/>
      <w:lvlText w:val="%1"/>
      <w:lvlJc w:val="left"/>
      <w:pPr>
        <w:tabs>
          <w:tab w:val="num" w:pos="840"/>
        </w:tabs>
        <w:ind w:left="840" w:hanging="420"/>
      </w:pPr>
      <w:rPr>
        <w:rFonts w:ascii="Times New Roman" w:eastAsia="黑体" w:hint="eastAsia"/>
        <w:b w:val="0"/>
      </w:rPr>
    </w:lvl>
    <w:lvl w:ilvl="1" w:tplc="04090019" w:tentative="1">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nsid w:val="77164FBC"/>
    <w:multiLevelType w:val="multilevel"/>
    <w:tmpl w:val="90EC4434"/>
    <w:lvl w:ilvl="0">
      <w:start w:val="1"/>
      <w:numFmt w:val="decimal"/>
      <w:lvlText w:val="%1."/>
      <w:lvlJc w:val="left"/>
      <w:pPr>
        <w:ind w:left="360" w:hanging="360"/>
      </w:pPr>
      <w:rPr>
        <w:rFonts w:hint="default"/>
      </w:rPr>
    </w:lvl>
    <w:lvl w:ilvl="1">
      <w:start w:val="1"/>
      <w:numFmt w:val="decimal"/>
      <w:isLgl/>
      <w:lvlText w:val="%1.%2"/>
      <w:lvlJc w:val="left"/>
      <w:pPr>
        <w:tabs>
          <w:tab w:val="num" w:pos="567"/>
        </w:tabs>
        <w:ind w:left="360" w:hanging="360"/>
      </w:pPr>
      <w:rPr>
        <w:rFonts w:ascii="黑体" w:eastAsia="黑体" w:hAnsi="Times New Roman" w:cs="Times New Roman" w:hint="eastAsia"/>
      </w:rPr>
    </w:lvl>
    <w:lvl w:ilvl="2">
      <w:start w:val="1"/>
      <w:numFmt w:val="decimal"/>
      <w:lvlText w:val="3.1.%3"/>
      <w:lvlJc w:val="left"/>
      <w:pPr>
        <w:ind w:left="862" w:hanging="720"/>
      </w:pPr>
      <w:rPr>
        <w:rFonts w:hint="eastAsia"/>
        <w:b w:val="0"/>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7869358D"/>
    <w:multiLevelType w:val="hybridMultilevel"/>
    <w:tmpl w:val="5ABE8060"/>
    <w:lvl w:ilvl="0" w:tplc="73A297BC">
      <w:start w:val="1"/>
      <w:numFmt w:val="decimal"/>
      <w:lvlText w:val="%1"/>
      <w:lvlJc w:val="left"/>
      <w:pPr>
        <w:tabs>
          <w:tab w:val="num" w:pos="840"/>
        </w:tabs>
        <w:ind w:left="840" w:hanging="420"/>
      </w:pPr>
      <w:rPr>
        <w:rFonts w:ascii="Times New Roman" w:eastAsia="黑体" w:hAnsi="Times New Roman" w:cs="Times New Roman" w:hint="default"/>
        <w:b w:val="0"/>
        <w:sz w:val="24"/>
        <w:szCs w:val="24"/>
      </w:rPr>
    </w:lvl>
    <w:lvl w:ilvl="1" w:tplc="04090019" w:tentative="1">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9"/>
  </w:num>
  <w:num w:numId="2">
    <w:abstractNumId w:val="12"/>
  </w:num>
  <w:num w:numId="3">
    <w:abstractNumId w:val="7"/>
  </w:num>
  <w:num w:numId="4">
    <w:abstractNumId w:val="3"/>
  </w:num>
  <w:num w:numId="5">
    <w:abstractNumId w:val="15"/>
  </w:num>
  <w:num w:numId="6">
    <w:abstractNumId w:val="1"/>
  </w:num>
  <w:num w:numId="7">
    <w:abstractNumId w:val="5"/>
  </w:num>
  <w:num w:numId="8">
    <w:abstractNumId w:val="2"/>
  </w:num>
  <w:num w:numId="9">
    <w:abstractNumId w:val="14"/>
  </w:num>
  <w:num w:numId="10">
    <w:abstractNumId w:val="8"/>
  </w:num>
  <w:num w:numId="11">
    <w:abstractNumId w:val="0"/>
  </w:num>
  <w:num w:numId="12">
    <w:abstractNumId w:val="10"/>
  </w:num>
  <w:num w:numId="13">
    <w:abstractNumId w:val="11"/>
  </w:num>
  <w:num w:numId="14">
    <w:abstractNumId w:val="13"/>
  </w:num>
  <w:num w:numId="15">
    <w:abstractNumId w:val="6"/>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708"/>
    <w:rsid w:val="000002A1"/>
    <w:rsid w:val="000013B5"/>
    <w:rsid w:val="00001482"/>
    <w:rsid w:val="000015AA"/>
    <w:rsid w:val="0000176A"/>
    <w:rsid w:val="00001A3D"/>
    <w:rsid w:val="00002099"/>
    <w:rsid w:val="000023B6"/>
    <w:rsid w:val="00002B29"/>
    <w:rsid w:val="00002BEF"/>
    <w:rsid w:val="00002D93"/>
    <w:rsid w:val="00003734"/>
    <w:rsid w:val="000039D6"/>
    <w:rsid w:val="00004234"/>
    <w:rsid w:val="000048FD"/>
    <w:rsid w:val="00004F22"/>
    <w:rsid w:val="0000530A"/>
    <w:rsid w:val="000064C2"/>
    <w:rsid w:val="000068A7"/>
    <w:rsid w:val="00006906"/>
    <w:rsid w:val="000069BB"/>
    <w:rsid w:val="00006CB3"/>
    <w:rsid w:val="00006ED5"/>
    <w:rsid w:val="00006F91"/>
    <w:rsid w:val="000071E0"/>
    <w:rsid w:val="00007AC6"/>
    <w:rsid w:val="00010101"/>
    <w:rsid w:val="00010AEA"/>
    <w:rsid w:val="00010DD4"/>
    <w:rsid w:val="00011068"/>
    <w:rsid w:val="0001127F"/>
    <w:rsid w:val="0001157F"/>
    <w:rsid w:val="00011EA3"/>
    <w:rsid w:val="000120D4"/>
    <w:rsid w:val="0001213C"/>
    <w:rsid w:val="00012A6D"/>
    <w:rsid w:val="0001377F"/>
    <w:rsid w:val="00013A00"/>
    <w:rsid w:val="000146F3"/>
    <w:rsid w:val="00014FE4"/>
    <w:rsid w:val="00016168"/>
    <w:rsid w:val="0001639E"/>
    <w:rsid w:val="00016F07"/>
    <w:rsid w:val="00017900"/>
    <w:rsid w:val="00017BED"/>
    <w:rsid w:val="00017DD4"/>
    <w:rsid w:val="00017E02"/>
    <w:rsid w:val="0002067E"/>
    <w:rsid w:val="00020CF8"/>
    <w:rsid w:val="000210D2"/>
    <w:rsid w:val="00021188"/>
    <w:rsid w:val="00021E5F"/>
    <w:rsid w:val="00021F3E"/>
    <w:rsid w:val="0002221E"/>
    <w:rsid w:val="000227F7"/>
    <w:rsid w:val="0002331E"/>
    <w:rsid w:val="00023B9D"/>
    <w:rsid w:val="00023C27"/>
    <w:rsid w:val="00023CA8"/>
    <w:rsid w:val="00023CD9"/>
    <w:rsid w:val="00023CEC"/>
    <w:rsid w:val="00023E2D"/>
    <w:rsid w:val="00023E7F"/>
    <w:rsid w:val="00024457"/>
    <w:rsid w:val="000247C8"/>
    <w:rsid w:val="00024916"/>
    <w:rsid w:val="00025408"/>
    <w:rsid w:val="000259D6"/>
    <w:rsid w:val="000259D8"/>
    <w:rsid w:val="0002603D"/>
    <w:rsid w:val="000260A2"/>
    <w:rsid w:val="00026268"/>
    <w:rsid w:val="000262E9"/>
    <w:rsid w:val="00026882"/>
    <w:rsid w:val="00026E56"/>
    <w:rsid w:val="0002782A"/>
    <w:rsid w:val="0002788C"/>
    <w:rsid w:val="0002792C"/>
    <w:rsid w:val="00027A5C"/>
    <w:rsid w:val="00027AA2"/>
    <w:rsid w:val="00027CF0"/>
    <w:rsid w:val="00027ED1"/>
    <w:rsid w:val="0003002D"/>
    <w:rsid w:val="00030FA0"/>
    <w:rsid w:val="00031B67"/>
    <w:rsid w:val="00032071"/>
    <w:rsid w:val="00032249"/>
    <w:rsid w:val="00032C63"/>
    <w:rsid w:val="00032E26"/>
    <w:rsid w:val="0003300E"/>
    <w:rsid w:val="00033458"/>
    <w:rsid w:val="000336C1"/>
    <w:rsid w:val="00034413"/>
    <w:rsid w:val="0003441D"/>
    <w:rsid w:val="000347CD"/>
    <w:rsid w:val="00034B95"/>
    <w:rsid w:val="0003516C"/>
    <w:rsid w:val="00035229"/>
    <w:rsid w:val="000353D8"/>
    <w:rsid w:val="000363B9"/>
    <w:rsid w:val="00036604"/>
    <w:rsid w:val="0003693F"/>
    <w:rsid w:val="00036A16"/>
    <w:rsid w:val="000371A9"/>
    <w:rsid w:val="00037564"/>
    <w:rsid w:val="000375BE"/>
    <w:rsid w:val="00041096"/>
    <w:rsid w:val="0004148B"/>
    <w:rsid w:val="000414A0"/>
    <w:rsid w:val="000419C8"/>
    <w:rsid w:val="00041A4C"/>
    <w:rsid w:val="00041DD4"/>
    <w:rsid w:val="00042F8C"/>
    <w:rsid w:val="0004321B"/>
    <w:rsid w:val="000439BD"/>
    <w:rsid w:val="00044F4B"/>
    <w:rsid w:val="0004512E"/>
    <w:rsid w:val="00046012"/>
    <w:rsid w:val="00046135"/>
    <w:rsid w:val="000467C5"/>
    <w:rsid w:val="0004698E"/>
    <w:rsid w:val="000477A5"/>
    <w:rsid w:val="000477D8"/>
    <w:rsid w:val="00050D4D"/>
    <w:rsid w:val="0005131E"/>
    <w:rsid w:val="00051413"/>
    <w:rsid w:val="00051793"/>
    <w:rsid w:val="00051834"/>
    <w:rsid w:val="00051FB5"/>
    <w:rsid w:val="0005322B"/>
    <w:rsid w:val="000540C8"/>
    <w:rsid w:val="000547CC"/>
    <w:rsid w:val="000557DD"/>
    <w:rsid w:val="00055DFE"/>
    <w:rsid w:val="00056D1A"/>
    <w:rsid w:val="000572D1"/>
    <w:rsid w:val="0005788F"/>
    <w:rsid w:val="00060273"/>
    <w:rsid w:val="000604D0"/>
    <w:rsid w:val="00060608"/>
    <w:rsid w:val="000609C9"/>
    <w:rsid w:val="00060D64"/>
    <w:rsid w:val="00060EA9"/>
    <w:rsid w:val="00061395"/>
    <w:rsid w:val="00061795"/>
    <w:rsid w:val="00061C61"/>
    <w:rsid w:val="00061D32"/>
    <w:rsid w:val="00061F7A"/>
    <w:rsid w:val="00061FEB"/>
    <w:rsid w:val="00062563"/>
    <w:rsid w:val="00062FF6"/>
    <w:rsid w:val="000644EC"/>
    <w:rsid w:val="000645FD"/>
    <w:rsid w:val="00064A17"/>
    <w:rsid w:val="00064A50"/>
    <w:rsid w:val="00064BA1"/>
    <w:rsid w:val="00065925"/>
    <w:rsid w:val="00065C3E"/>
    <w:rsid w:val="00066339"/>
    <w:rsid w:val="0006650E"/>
    <w:rsid w:val="0006691F"/>
    <w:rsid w:val="00066BC8"/>
    <w:rsid w:val="00066D37"/>
    <w:rsid w:val="00066D78"/>
    <w:rsid w:val="00066FA3"/>
    <w:rsid w:val="0006700F"/>
    <w:rsid w:val="000671DD"/>
    <w:rsid w:val="000676DD"/>
    <w:rsid w:val="000677F8"/>
    <w:rsid w:val="0006792E"/>
    <w:rsid w:val="00070072"/>
    <w:rsid w:val="00071531"/>
    <w:rsid w:val="00071C36"/>
    <w:rsid w:val="00071C5F"/>
    <w:rsid w:val="00073082"/>
    <w:rsid w:val="000732E7"/>
    <w:rsid w:val="0007330F"/>
    <w:rsid w:val="000734AD"/>
    <w:rsid w:val="000737B5"/>
    <w:rsid w:val="0007387A"/>
    <w:rsid w:val="000742CB"/>
    <w:rsid w:val="00074931"/>
    <w:rsid w:val="00075330"/>
    <w:rsid w:val="00075C64"/>
    <w:rsid w:val="00076908"/>
    <w:rsid w:val="00076DE0"/>
    <w:rsid w:val="00077015"/>
    <w:rsid w:val="000770AC"/>
    <w:rsid w:val="000770C3"/>
    <w:rsid w:val="0007764B"/>
    <w:rsid w:val="0007769E"/>
    <w:rsid w:val="00077C5B"/>
    <w:rsid w:val="0008041E"/>
    <w:rsid w:val="0008053C"/>
    <w:rsid w:val="0008053F"/>
    <w:rsid w:val="0008179A"/>
    <w:rsid w:val="00081870"/>
    <w:rsid w:val="00081C3B"/>
    <w:rsid w:val="00081E63"/>
    <w:rsid w:val="00082047"/>
    <w:rsid w:val="00082417"/>
    <w:rsid w:val="000825D9"/>
    <w:rsid w:val="00082C9E"/>
    <w:rsid w:val="00082DAC"/>
    <w:rsid w:val="00082E3D"/>
    <w:rsid w:val="000831A2"/>
    <w:rsid w:val="00083457"/>
    <w:rsid w:val="000837E2"/>
    <w:rsid w:val="00083878"/>
    <w:rsid w:val="00083EF9"/>
    <w:rsid w:val="0008406F"/>
    <w:rsid w:val="0008428E"/>
    <w:rsid w:val="00084DFB"/>
    <w:rsid w:val="00084E28"/>
    <w:rsid w:val="000863D0"/>
    <w:rsid w:val="000864AF"/>
    <w:rsid w:val="00086B14"/>
    <w:rsid w:val="00086B52"/>
    <w:rsid w:val="00086C55"/>
    <w:rsid w:val="00086D2B"/>
    <w:rsid w:val="0008724F"/>
    <w:rsid w:val="000877C1"/>
    <w:rsid w:val="000877EE"/>
    <w:rsid w:val="00087B0F"/>
    <w:rsid w:val="00087B3B"/>
    <w:rsid w:val="000901BA"/>
    <w:rsid w:val="00090777"/>
    <w:rsid w:val="00090C9A"/>
    <w:rsid w:val="00091059"/>
    <w:rsid w:val="000910B0"/>
    <w:rsid w:val="00091115"/>
    <w:rsid w:val="00091382"/>
    <w:rsid w:val="0009141B"/>
    <w:rsid w:val="00091492"/>
    <w:rsid w:val="00091C01"/>
    <w:rsid w:val="00091C58"/>
    <w:rsid w:val="0009260E"/>
    <w:rsid w:val="000927F1"/>
    <w:rsid w:val="00092E8D"/>
    <w:rsid w:val="000931FD"/>
    <w:rsid w:val="00093E21"/>
    <w:rsid w:val="00094441"/>
    <w:rsid w:val="0009463E"/>
    <w:rsid w:val="00094698"/>
    <w:rsid w:val="000946C1"/>
    <w:rsid w:val="000946CC"/>
    <w:rsid w:val="00094B02"/>
    <w:rsid w:val="000954BC"/>
    <w:rsid w:val="0009638A"/>
    <w:rsid w:val="0009664B"/>
    <w:rsid w:val="00096AF8"/>
    <w:rsid w:val="00096AFB"/>
    <w:rsid w:val="000973B4"/>
    <w:rsid w:val="00097ABF"/>
    <w:rsid w:val="000A02FA"/>
    <w:rsid w:val="000A0A25"/>
    <w:rsid w:val="000A1DB2"/>
    <w:rsid w:val="000A2FAF"/>
    <w:rsid w:val="000A322A"/>
    <w:rsid w:val="000A3523"/>
    <w:rsid w:val="000A3BD8"/>
    <w:rsid w:val="000A3C78"/>
    <w:rsid w:val="000A3E6A"/>
    <w:rsid w:val="000A40B6"/>
    <w:rsid w:val="000A458A"/>
    <w:rsid w:val="000A46E5"/>
    <w:rsid w:val="000A4ACE"/>
    <w:rsid w:val="000A4D52"/>
    <w:rsid w:val="000A4D55"/>
    <w:rsid w:val="000A4E2D"/>
    <w:rsid w:val="000A5EF6"/>
    <w:rsid w:val="000A6149"/>
    <w:rsid w:val="000A6812"/>
    <w:rsid w:val="000A695E"/>
    <w:rsid w:val="000A6AB2"/>
    <w:rsid w:val="000A6BC8"/>
    <w:rsid w:val="000A6C1C"/>
    <w:rsid w:val="000A6C44"/>
    <w:rsid w:val="000A6FCA"/>
    <w:rsid w:val="000A72D8"/>
    <w:rsid w:val="000A7725"/>
    <w:rsid w:val="000A77E7"/>
    <w:rsid w:val="000A7921"/>
    <w:rsid w:val="000B01EA"/>
    <w:rsid w:val="000B022B"/>
    <w:rsid w:val="000B0E3B"/>
    <w:rsid w:val="000B0EAE"/>
    <w:rsid w:val="000B181F"/>
    <w:rsid w:val="000B22DF"/>
    <w:rsid w:val="000B250A"/>
    <w:rsid w:val="000B2913"/>
    <w:rsid w:val="000B29ED"/>
    <w:rsid w:val="000B2C41"/>
    <w:rsid w:val="000B367F"/>
    <w:rsid w:val="000B36C8"/>
    <w:rsid w:val="000B4078"/>
    <w:rsid w:val="000B414B"/>
    <w:rsid w:val="000B4E97"/>
    <w:rsid w:val="000B4EEE"/>
    <w:rsid w:val="000B580C"/>
    <w:rsid w:val="000B58B3"/>
    <w:rsid w:val="000B5930"/>
    <w:rsid w:val="000B5948"/>
    <w:rsid w:val="000B5961"/>
    <w:rsid w:val="000B5F05"/>
    <w:rsid w:val="000B6264"/>
    <w:rsid w:val="000B6551"/>
    <w:rsid w:val="000B68DB"/>
    <w:rsid w:val="000B6E6C"/>
    <w:rsid w:val="000B70E7"/>
    <w:rsid w:val="000B7BFE"/>
    <w:rsid w:val="000B7C41"/>
    <w:rsid w:val="000C02C5"/>
    <w:rsid w:val="000C0378"/>
    <w:rsid w:val="000C0383"/>
    <w:rsid w:val="000C0FC8"/>
    <w:rsid w:val="000C1135"/>
    <w:rsid w:val="000C1183"/>
    <w:rsid w:val="000C155A"/>
    <w:rsid w:val="000C162F"/>
    <w:rsid w:val="000C173E"/>
    <w:rsid w:val="000C2177"/>
    <w:rsid w:val="000C2681"/>
    <w:rsid w:val="000C2A94"/>
    <w:rsid w:val="000C2FF8"/>
    <w:rsid w:val="000C3078"/>
    <w:rsid w:val="000C344F"/>
    <w:rsid w:val="000C3D6A"/>
    <w:rsid w:val="000C3DC2"/>
    <w:rsid w:val="000C4AE9"/>
    <w:rsid w:val="000C4F03"/>
    <w:rsid w:val="000C545A"/>
    <w:rsid w:val="000C547B"/>
    <w:rsid w:val="000C5A7D"/>
    <w:rsid w:val="000C5CA9"/>
    <w:rsid w:val="000C5F14"/>
    <w:rsid w:val="000C6391"/>
    <w:rsid w:val="000C6873"/>
    <w:rsid w:val="000C6C21"/>
    <w:rsid w:val="000C750F"/>
    <w:rsid w:val="000C7646"/>
    <w:rsid w:val="000C785A"/>
    <w:rsid w:val="000D0309"/>
    <w:rsid w:val="000D055D"/>
    <w:rsid w:val="000D0BE4"/>
    <w:rsid w:val="000D0C56"/>
    <w:rsid w:val="000D1068"/>
    <w:rsid w:val="000D12D8"/>
    <w:rsid w:val="000D16B5"/>
    <w:rsid w:val="000D2200"/>
    <w:rsid w:val="000D23EC"/>
    <w:rsid w:val="000D28B0"/>
    <w:rsid w:val="000D3BF9"/>
    <w:rsid w:val="000D41AD"/>
    <w:rsid w:val="000D4870"/>
    <w:rsid w:val="000D48AC"/>
    <w:rsid w:val="000D48F8"/>
    <w:rsid w:val="000D4BDF"/>
    <w:rsid w:val="000D4D0D"/>
    <w:rsid w:val="000D4F4F"/>
    <w:rsid w:val="000D5123"/>
    <w:rsid w:val="000D532A"/>
    <w:rsid w:val="000D5732"/>
    <w:rsid w:val="000D6074"/>
    <w:rsid w:val="000D65CD"/>
    <w:rsid w:val="000D6ABE"/>
    <w:rsid w:val="000D73E6"/>
    <w:rsid w:val="000D7AFA"/>
    <w:rsid w:val="000D7D8C"/>
    <w:rsid w:val="000E0595"/>
    <w:rsid w:val="000E0CB4"/>
    <w:rsid w:val="000E0D06"/>
    <w:rsid w:val="000E111D"/>
    <w:rsid w:val="000E1998"/>
    <w:rsid w:val="000E2379"/>
    <w:rsid w:val="000E257F"/>
    <w:rsid w:val="000E2A75"/>
    <w:rsid w:val="000E2D60"/>
    <w:rsid w:val="000E2D80"/>
    <w:rsid w:val="000E2FD5"/>
    <w:rsid w:val="000E3179"/>
    <w:rsid w:val="000E3286"/>
    <w:rsid w:val="000E3329"/>
    <w:rsid w:val="000E3A1C"/>
    <w:rsid w:val="000E3B86"/>
    <w:rsid w:val="000E42C3"/>
    <w:rsid w:val="000E43A5"/>
    <w:rsid w:val="000E45D2"/>
    <w:rsid w:val="000E489B"/>
    <w:rsid w:val="000E491B"/>
    <w:rsid w:val="000E49EE"/>
    <w:rsid w:val="000E55AB"/>
    <w:rsid w:val="000E5827"/>
    <w:rsid w:val="000E5DE3"/>
    <w:rsid w:val="000E6576"/>
    <w:rsid w:val="000E6C17"/>
    <w:rsid w:val="000E711D"/>
    <w:rsid w:val="000E76BA"/>
    <w:rsid w:val="000E7925"/>
    <w:rsid w:val="000E79B4"/>
    <w:rsid w:val="000E7A83"/>
    <w:rsid w:val="000E7B76"/>
    <w:rsid w:val="000F139E"/>
    <w:rsid w:val="000F1B10"/>
    <w:rsid w:val="000F1F38"/>
    <w:rsid w:val="000F2455"/>
    <w:rsid w:val="000F25AD"/>
    <w:rsid w:val="000F25C0"/>
    <w:rsid w:val="000F32A1"/>
    <w:rsid w:val="000F3725"/>
    <w:rsid w:val="000F39D4"/>
    <w:rsid w:val="000F3B77"/>
    <w:rsid w:val="000F3D3E"/>
    <w:rsid w:val="000F3EBC"/>
    <w:rsid w:val="000F46E3"/>
    <w:rsid w:val="000F48EF"/>
    <w:rsid w:val="000F4DC2"/>
    <w:rsid w:val="000F4E4E"/>
    <w:rsid w:val="000F54C1"/>
    <w:rsid w:val="000F5B36"/>
    <w:rsid w:val="000F5CB5"/>
    <w:rsid w:val="000F5FBF"/>
    <w:rsid w:val="000F6220"/>
    <w:rsid w:val="000F64C4"/>
    <w:rsid w:val="000F66BF"/>
    <w:rsid w:val="000F6AAB"/>
    <w:rsid w:val="000F6C0A"/>
    <w:rsid w:val="000F6D7C"/>
    <w:rsid w:val="000F7455"/>
    <w:rsid w:val="000F76D5"/>
    <w:rsid w:val="000F7A41"/>
    <w:rsid w:val="00100629"/>
    <w:rsid w:val="001006DF"/>
    <w:rsid w:val="00100A66"/>
    <w:rsid w:val="00100BA1"/>
    <w:rsid w:val="00100CE7"/>
    <w:rsid w:val="00100D00"/>
    <w:rsid w:val="00101114"/>
    <w:rsid w:val="00101136"/>
    <w:rsid w:val="00101539"/>
    <w:rsid w:val="00101642"/>
    <w:rsid w:val="00101A8B"/>
    <w:rsid w:val="00101C79"/>
    <w:rsid w:val="001029DE"/>
    <w:rsid w:val="00102C96"/>
    <w:rsid w:val="00103042"/>
    <w:rsid w:val="001031D4"/>
    <w:rsid w:val="00103777"/>
    <w:rsid w:val="001039DF"/>
    <w:rsid w:val="00103E9E"/>
    <w:rsid w:val="001040C0"/>
    <w:rsid w:val="00104845"/>
    <w:rsid w:val="0010532A"/>
    <w:rsid w:val="0010538D"/>
    <w:rsid w:val="001053B3"/>
    <w:rsid w:val="00105AD0"/>
    <w:rsid w:val="00105F1C"/>
    <w:rsid w:val="00105F93"/>
    <w:rsid w:val="0010614F"/>
    <w:rsid w:val="00106AF6"/>
    <w:rsid w:val="00107B7F"/>
    <w:rsid w:val="00107E07"/>
    <w:rsid w:val="0011079D"/>
    <w:rsid w:val="001108C0"/>
    <w:rsid w:val="0011096E"/>
    <w:rsid w:val="00110D14"/>
    <w:rsid w:val="00111D91"/>
    <w:rsid w:val="00112097"/>
    <w:rsid w:val="00112AF5"/>
    <w:rsid w:val="00113783"/>
    <w:rsid w:val="001138B4"/>
    <w:rsid w:val="00113E3F"/>
    <w:rsid w:val="001140DB"/>
    <w:rsid w:val="00114222"/>
    <w:rsid w:val="00114392"/>
    <w:rsid w:val="00114AA2"/>
    <w:rsid w:val="00114BF7"/>
    <w:rsid w:val="00115781"/>
    <w:rsid w:val="00115CC1"/>
    <w:rsid w:val="00115D72"/>
    <w:rsid w:val="00115E6A"/>
    <w:rsid w:val="0011600F"/>
    <w:rsid w:val="00116021"/>
    <w:rsid w:val="00116503"/>
    <w:rsid w:val="00116B4B"/>
    <w:rsid w:val="00116D30"/>
    <w:rsid w:val="00117738"/>
    <w:rsid w:val="00117DA6"/>
    <w:rsid w:val="00117E0F"/>
    <w:rsid w:val="00117E70"/>
    <w:rsid w:val="001202FB"/>
    <w:rsid w:val="00120628"/>
    <w:rsid w:val="00120687"/>
    <w:rsid w:val="0012175B"/>
    <w:rsid w:val="00121D38"/>
    <w:rsid w:val="00121E29"/>
    <w:rsid w:val="00121FB4"/>
    <w:rsid w:val="001224CC"/>
    <w:rsid w:val="00122A19"/>
    <w:rsid w:val="00123249"/>
    <w:rsid w:val="001238EE"/>
    <w:rsid w:val="00123D5F"/>
    <w:rsid w:val="00124293"/>
    <w:rsid w:val="00124350"/>
    <w:rsid w:val="0012486B"/>
    <w:rsid w:val="00124A58"/>
    <w:rsid w:val="00124B0E"/>
    <w:rsid w:val="00124B17"/>
    <w:rsid w:val="00125036"/>
    <w:rsid w:val="00125445"/>
    <w:rsid w:val="00125645"/>
    <w:rsid w:val="0012569A"/>
    <w:rsid w:val="0012587B"/>
    <w:rsid w:val="00125997"/>
    <w:rsid w:val="001259BD"/>
    <w:rsid w:val="00125CAC"/>
    <w:rsid w:val="00125D53"/>
    <w:rsid w:val="00126182"/>
    <w:rsid w:val="0012655C"/>
    <w:rsid w:val="00126999"/>
    <w:rsid w:val="0012768D"/>
    <w:rsid w:val="001279F0"/>
    <w:rsid w:val="0013025C"/>
    <w:rsid w:val="0013046C"/>
    <w:rsid w:val="001310B8"/>
    <w:rsid w:val="00131472"/>
    <w:rsid w:val="00131737"/>
    <w:rsid w:val="00131DFA"/>
    <w:rsid w:val="00132306"/>
    <w:rsid w:val="00132A45"/>
    <w:rsid w:val="0013408F"/>
    <w:rsid w:val="00134212"/>
    <w:rsid w:val="00134459"/>
    <w:rsid w:val="001347C7"/>
    <w:rsid w:val="001348B6"/>
    <w:rsid w:val="00134B10"/>
    <w:rsid w:val="0013505B"/>
    <w:rsid w:val="0013559A"/>
    <w:rsid w:val="001358EB"/>
    <w:rsid w:val="00135D72"/>
    <w:rsid w:val="00135ED0"/>
    <w:rsid w:val="001361E0"/>
    <w:rsid w:val="00136AFD"/>
    <w:rsid w:val="00137204"/>
    <w:rsid w:val="00137214"/>
    <w:rsid w:val="00137341"/>
    <w:rsid w:val="00137401"/>
    <w:rsid w:val="00137C11"/>
    <w:rsid w:val="00137F33"/>
    <w:rsid w:val="001403E4"/>
    <w:rsid w:val="00140844"/>
    <w:rsid w:val="00140D70"/>
    <w:rsid w:val="00140D7F"/>
    <w:rsid w:val="00140E9B"/>
    <w:rsid w:val="00141174"/>
    <w:rsid w:val="001412E4"/>
    <w:rsid w:val="0014162F"/>
    <w:rsid w:val="00142015"/>
    <w:rsid w:val="00142C1B"/>
    <w:rsid w:val="0014329D"/>
    <w:rsid w:val="00143428"/>
    <w:rsid w:val="001436D4"/>
    <w:rsid w:val="001439DE"/>
    <w:rsid w:val="00143E98"/>
    <w:rsid w:val="0014460B"/>
    <w:rsid w:val="001449CC"/>
    <w:rsid w:val="00144E4D"/>
    <w:rsid w:val="00144E6A"/>
    <w:rsid w:val="001452DC"/>
    <w:rsid w:val="0014547B"/>
    <w:rsid w:val="00145801"/>
    <w:rsid w:val="001466B6"/>
    <w:rsid w:val="00146EB5"/>
    <w:rsid w:val="0014752C"/>
    <w:rsid w:val="00150642"/>
    <w:rsid w:val="00150866"/>
    <w:rsid w:val="00150AF2"/>
    <w:rsid w:val="00150D17"/>
    <w:rsid w:val="00150F59"/>
    <w:rsid w:val="00151B6D"/>
    <w:rsid w:val="00151E25"/>
    <w:rsid w:val="00151FB5"/>
    <w:rsid w:val="001521D0"/>
    <w:rsid w:val="0015245A"/>
    <w:rsid w:val="00152FF5"/>
    <w:rsid w:val="0015337B"/>
    <w:rsid w:val="001533F0"/>
    <w:rsid w:val="0015396D"/>
    <w:rsid w:val="001539FF"/>
    <w:rsid w:val="00153EB9"/>
    <w:rsid w:val="00153EF1"/>
    <w:rsid w:val="001543E1"/>
    <w:rsid w:val="001549E5"/>
    <w:rsid w:val="00154B53"/>
    <w:rsid w:val="001550D0"/>
    <w:rsid w:val="001551DA"/>
    <w:rsid w:val="00155217"/>
    <w:rsid w:val="00155921"/>
    <w:rsid w:val="001559DC"/>
    <w:rsid w:val="00155C2A"/>
    <w:rsid w:val="0015682F"/>
    <w:rsid w:val="00156A06"/>
    <w:rsid w:val="00156ED6"/>
    <w:rsid w:val="00156EE4"/>
    <w:rsid w:val="00156F23"/>
    <w:rsid w:val="001572DF"/>
    <w:rsid w:val="001574BE"/>
    <w:rsid w:val="00157604"/>
    <w:rsid w:val="00157710"/>
    <w:rsid w:val="00160105"/>
    <w:rsid w:val="00160556"/>
    <w:rsid w:val="00160D69"/>
    <w:rsid w:val="00160E6B"/>
    <w:rsid w:val="001617FA"/>
    <w:rsid w:val="00162091"/>
    <w:rsid w:val="00162364"/>
    <w:rsid w:val="0016256B"/>
    <w:rsid w:val="00162A7F"/>
    <w:rsid w:val="0016301E"/>
    <w:rsid w:val="00163025"/>
    <w:rsid w:val="0016316C"/>
    <w:rsid w:val="001631F2"/>
    <w:rsid w:val="001633A5"/>
    <w:rsid w:val="00163485"/>
    <w:rsid w:val="00163737"/>
    <w:rsid w:val="00163B3A"/>
    <w:rsid w:val="00163C6D"/>
    <w:rsid w:val="00163CDC"/>
    <w:rsid w:val="00163D02"/>
    <w:rsid w:val="0016418C"/>
    <w:rsid w:val="001644C6"/>
    <w:rsid w:val="00164926"/>
    <w:rsid w:val="001657CB"/>
    <w:rsid w:val="00165CA9"/>
    <w:rsid w:val="00165FC5"/>
    <w:rsid w:val="00166402"/>
    <w:rsid w:val="001666D8"/>
    <w:rsid w:val="00166A1C"/>
    <w:rsid w:val="00166C1F"/>
    <w:rsid w:val="0016701F"/>
    <w:rsid w:val="00167335"/>
    <w:rsid w:val="001675E5"/>
    <w:rsid w:val="0016791A"/>
    <w:rsid w:val="00167996"/>
    <w:rsid w:val="001679CE"/>
    <w:rsid w:val="00170C8C"/>
    <w:rsid w:val="00170EAA"/>
    <w:rsid w:val="00171034"/>
    <w:rsid w:val="0017112A"/>
    <w:rsid w:val="0017122C"/>
    <w:rsid w:val="0017153A"/>
    <w:rsid w:val="00171789"/>
    <w:rsid w:val="001717D0"/>
    <w:rsid w:val="001718E0"/>
    <w:rsid w:val="00171EF0"/>
    <w:rsid w:val="001723FB"/>
    <w:rsid w:val="001732A6"/>
    <w:rsid w:val="001735E3"/>
    <w:rsid w:val="001737FA"/>
    <w:rsid w:val="001738A5"/>
    <w:rsid w:val="001748AF"/>
    <w:rsid w:val="00174AD8"/>
    <w:rsid w:val="00174E22"/>
    <w:rsid w:val="001750E9"/>
    <w:rsid w:val="00175263"/>
    <w:rsid w:val="00175A34"/>
    <w:rsid w:val="00175B8D"/>
    <w:rsid w:val="00175D06"/>
    <w:rsid w:val="0017629E"/>
    <w:rsid w:val="0017652E"/>
    <w:rsid w:val="00176A27"/>
    <w:rsid w:val="00176ABD"/>
    <w:rsid w:val="00176CEC"/>
    <w:rsid w:val="00176D5D"/>
    <w:rsid w:val="0017733F"/>
    <w:rsid w:val="00177824"/>
    <w:rsid w:val="00177A07"/>
    <w:rsid w:val="00177BB6"/>
    <w:rsid w:val="00177C2F"/>
    <w:rsid w:val="0018078B"/>
    <w:rsid w:val="001816FA"/>
    <w:rsid w:val="001817B5"/>
    <w:rsid w:val="00181CD6"/>
    <w:rsid w:val="00182998"/>
    <w:rsid w:val="00182BF3"/>
    <w:rsid w:val="00182D16"/>
    <w:rsid w:val="00183820"/>
    <w:rsid w:val="00183A7D"/>
    <w:rsid w:val="00183B6E"/>
    <w:rsid w:val="00183F37"/>
    <w:rsid w:val="00184006"/>
    <w:rsid w:val="00184260"/>
    <w:rsid w:val="0018443A"/>
    <w:rsid w:val="0018451F"/>
    <w:rsid w:val="00185387"/>
    <w:rsid w:val="0018586A"/>
    <w:rsid w:val="00185BD6"/>
    <w:rsid w:val="00185CB1"/>
    <w:rsid w:val="00186191"/>
    <w:rsid w:val="001861AC"/>
    <w:rsid w:val="001869F7"/>
    <w:rsid w:val="00186B51"/>
    <w:rsid w:val="00186ED1"/>
    <w:rsid w:val="00187805"/>
    <w:rsid w:val="00187FE0"/>
    <w:rsid w:val="00190208"/>
    <w:rsid w:val="00190A5C"/>
    <w:rsid w:val="00190D32"/>
    <w:rsid w:val="0019190F"/>
    <w:rsid w:val="0019270F"/>
    <w:rsid w:val="00192835"/>
    <w:rsid w:val="001928CE"/>
    <w:rsid w:val="0019298D"/>
    <w:rsid w:val="00192A27"/>
    <w:rsid w:val="00192BE8"/>
    <w:rsid w:val="00192D88"/>
    <w:rsid w:val="00193124"/>
    <w:rsid w:val="001935C4"/>
    <w:rsid w:val="001940B2"/>
    <w:rsid w:val="001942B1"/>
    <w:rsid w:val="0019466A"/>
    <w:rsid w:val="00194CA5"/>
    <w:rsid w:val="00195182"/>
    <w:rsid w:val="00195A0E"/>
    <w:rsid w:val="00195AD8"/>
    <w:rsid w:val="001964BD"/>
    <w:rsid w:val="0019656D"/>
    <w:rsid w:val="00196796"/>
    <w:rsid w:val="00196C11"/>
    <w:rsid w:val="00197059"/>
    <w:rsid w:val="00197260"/>
    <w:rsid w:val="0019796B"/>
    <w:rsid w:val="00197C52"/>
    <w:rsid w:val="00197DBA"/>
    <w:rsid w:val="001A02E2"/>
    <w:rsid w:val="001A052A"/>
    <w:rsid w:val="001A0690"/>
    <w:rsid w:val="001A06E4"/>
    <w:rsid w:val="001A0869"/>
    <w:rsid w:val="001A0D36"/>
    <w:rsid w:val="001A1628"/>
    <w:rsid w:val="001A172D"/>
    <w:rsid w:val="001A1AE1"/>
    <w:rsid w:val="001A1E5B"/>
    <w:rsid w:val="001A27AB"/>
    <w:rsid w:val="001A2D07"/>
    <w:rsid w:val="001A2F69"/>
    <w:rsid w:val="001A3852"/>
    <w:rsid w:val="001A3BD1"/>
    <w:rsid w:val="001A3CBC"/>
    <w:rsid w:val="001A3E3B"/>
    <w:rsid w:val="001A3EC7"/>
    <w:rsid w:val="001A445A"/>
    <w:rsid w:val="001A44F0"/>
    <w:rsid w:val="001A46EA"/>
    <w:rsid w:val="001A4B8B"/>
    <w:rsid w:val="001A4BEB"/>
    <w:rsid w:val="001A52F6"/>
    <w:rsid w:val="001A5D1B"/>
    <w:rsid w:val="001A5E94"/>
    <w:rsid w:val="001A6A4D"/>
    <w:rsid w:val="001A773C"/>
    <w:rsid w:val="001A7867"/>
    <w:rsid w:val="001A7D0F"/>
    <w:rsid w:val="001A7D9F"/>
    <w:rsid w:val="001A7DE0"/>
    <w:rsid w:val="001B1316"/>
    <w:rsid w:val="001B17F1"/>
    <w:rsid w:val="001B191D"/>
    <w:rsid w:val="001B1DF2"/>
    <w:rsid w:val="001B23B1"/>
    <w:rsid w:val="001B263D"/>
    <w:rsid w:val="001B2A06"/>
    <w:rsid w:val="001B2FD1"/>
    <w:rsid w:val="001B3008"/>
    <w:rsid w:val="001B3714"/>
    <w:rsid w:val="001B383E"/>
    <w:rsid w:val="001B3E8E"/>
    <w:rsid w:val="001B3F8D"/>
    <w:rsid w:val="001B51BE"/>
    <w:rsid w:val="001B5A7A"/>
    <w:rsid w:val="001B5C9D"/>
    <w:rsid w:val="001B5FED"/>
    <w:rsid w:val="001B6054"/>
    <w:rsid w:val="001B660C"/>
    <w:rsid w:val="001B6C1B"/>
    <w:rsid w:val="001B6F24"/>
    <w:rsid w:val="001B732B"/>
    <w:rsid w:val="001B7446"/>
    <w:rsid w:val="001C009D"/>
    <w:rsid w:val="001C00D0"/>
    <w:rsid w:val="001C0430"/>
    <w:rsid w:val="001C0831"/>
    <w:rsid w:val="001C0912"/>
    <w:rsid w:val="001C09E0"/>
    <w:rsid w:val="001C0BEF"/>
    <w:rsid w:val="001C0D54"/>
    <w:rsid w:val="001C0DE6"/>
    <w:rsid w:val="001C0DFE"/>
    <w:rsid w:val="001C0ED1"/>
    <w:rsid w:val="001C14FC"/>
    <w:rsid w:val="001C1816"/>
    <w:rsid w:val="001C1A9D"/>
    <w:rsid w:val="001C2366"/>
    <w:rsid w:val="001C2AB9"/>
    <w:rsid w:val="001C2C21"/>
    <w:rsid w:val="001C3541"/>
    <w:rsid w:val="001C39DA"/>
    <w:rsid w:val="001C3B7B"/>
    <w:rsid w:val="001C3E52"/>
    <w:rsid w:val="001C4543"/>
    <w:rsid w:val="001C4E70"/>
    <w:rsid w:val="001C56CD"/>
    <w:rsid w:val="001C58DC"/>
    <w:rsid w:val="001C5C46"/>
    <w:rsid w:val="001C5E4B"/>
    <w:rsid w:val="001C5E60"/>
    <w:rsid w:val="001C601B"/>
    <w:rsid w:val="001C6633"/>
    <w:rsid w:val="001C6948"/>
    <w:rsid w:val="001C73A7"/>
    <w:rsid w:val="001C7A5A"/>
    <w:rsid w:val="001D0279"/>
    <w:rsid w:val="001D08F7"/>
    <w:rsid w:val="001D0AB8"/>
    <w:rsid w:val="001D0D01"/>
    <w:rsid w:val="001D1127"/>
    <w:rsid w:val="001D1DD3"/>
    <w:rsid w:val="001D1F67"/>
    <w:rsid w:val="001D2063"/>
    <w:rsid w:val="001D212C"/>
    <w:rsid w:val="001D2A91"/>
    <w:rsid w:val="001D2A96"/>
    <w:rsid w:val="001D2D6D"/>
    <w:rsid w:val="001D2F51"/>
    <w:rsid w:val="001D33FE"/>
    <w:rsid w:val="001D3412"/>
    <w:rsid w:val="001D3753"/>
    <w:rsid w:val="001D37CA"/>
    <w:rsid w:val="001D38AB"/>
    <w:rsid w:val="001D39A9"/>
    <w:rsid w:val="001D3C26"/>
    <w:rsid w:val="001D3EF2"/>
    <w:rsid w:val="001D40C7"/>
    <w:rsid w:val="001D466D"/>
    <w:rsid w:val="001D50D6"/>
    <w:rsid w:val="001D538B"/>
    <w:rsid w:val="001D5AFD"/>
    <w:rsid w:val="001D5F92"/>
    <w:rsid w:val="001D64CA"/>
    <w:rsid w:val="001D67F7"/>
    <w:rsid w:val="001D6BB5"/>
    <w:rsid w:val="001D7045"/>
    <w:rsid w:val="001D7814"/>
    <w:rsid w:val="001D7A31"/>
    <w:rsid w:val="001D7CEF"/>
    <w:rsid w:val="001E00BC"/>
    <w:rsid w:val="001E0122"/>
    <w:rsid w:val="001E03A1"/>
    <w:rsid w:val="001E10D7"/>
    <w:rsid w:val="001E1182"/>
    <w:rsid w:val="001E1E07"/>
    <w:rsid w:val="001E22A9"/>
    <w:rsid w:val="001E250F"/>
    <w:rsid w:val="001E2A9C"/>
    <w:rsid w:val="001E2C7F"/>
    <w:rsid w:val="001E2DDF"/>
    <w:rsid w:val="001E314E"/>
    <w:rsid w:val="001E334E"/>
    <w:rsid w:val="001E3485"/>
    <w:rsid w:val="001E3CAD"/>
    <w:rsid w:val="001E3F79"/>
    <w:rsid w:val="001E44ED"/>
    <w:rsid w:val="001E45B8"/>
    <w:rsid w:val="001E4715"/>
    <w:rsid w:val="001E4F46"/>
    <w:rsid w:val="001E547C"/>
    <w:rsid w:val="001E551D"/>
    <w:rsid w:val="001E61F8"/>
    <w:rsid w:val="001E6DA2"/>
    <w:rsid w:val="001E773A"/>
    <w:rsid w:val="001E7B0B"/>
    <w:rsid w:val="001E7DDC"/>
    <w:rsid w:val="001F0048"/>
    <w:rsid w:val="001F019B"/>
    <w:rsid w:val="001F0827"/>
    <w:rsid w:val="001F1200"/>
    <w:rsid w:val="001F1E15"/>
    <w:rsid w:val="001F1E5D"/>
    <w:rsid w:val="001F2438"/>
    <w:rsid w:val="001F259F"/>
    <w:rsid w:val="001F2B30"/>
    <w:rsid w:val="001F2B74"/>
    <w:rsid w:val="001F2BBD"/>
    <w:rsid w:val="001F2D1E"/>
    <w:rsid w:val="001F2DC8"/>
    <w:rsid w:val="001F2F6E"/>
    <w:rsid w:val="001F2FC2"/>
    <w:rsid w:val="001F3D4B"/>
    <w:rsid w:val="001F3F0C"/>
    <w:rsid w:val="001F3F22"/>
    <w:rsid w:val="001F465C"/>
    <w:rsid w:val="001F4D71"/>
    <w:rsid w:val="001F5AAE"/>
    <w:rsid w:val="001F5D0F"/>
    <w:rsid w:val="001F617E"/>
    <w:rsid w:val="001F6972"/>
    <w:rsid w:val="001F6AAB"/>
    <w:rsid w:val="001F6EC4"/>
    <w:rsid w:val="001F6F5D"/>
    <w:rsid w:val="002002E6"/>
    <w:rsid w:val="002006F9"/>
    <w:rsid w:val="0020086E"/>
    <w:rsid w:val="00200E95"/>
    <w:rsid w:val="00200F7A"/>
    <w:rsid w:val="00201616"/>
    <w:rsid w:val="002016B0"/>
    <w:rsid w:val="0020193F"/>
    <w:rsid w:val="00201B32"/>
    <w:rsid w:val="00201E7A"/>
    <w:rsid w:val="0020255D"/>
    <w:rsid w:val="002031ED"/>
    <w:rsid w:val="00203530"/>
    <w:rsid w:val="002036E5"/>
    <w:rsid w:val="00203A86"/>
    <w:rsid w:val="00203E0C"/>
    <w:rsid w:val="00204B04"/>
    <w:rsid w:val="00205272"/>
    <w:rsid w:val="002056F2"/>
    <w:rsid w:val="0020599D"/>
    <w:rsid w:val="00205A27"/>
    <w:rsid w:val="0020604F"/>
    <w:rsid w:val="002064A2"/>
    <w:rsid w:val="002064B1"/>
    <w:rsid w:val="00206B30"/>
    <w:rsid w:val="00206D70"/>
    <w:rsid w:val="00206DE6"/>
    <w:rsid w:val="00207699"/>
    <w:rsid w:val="002077E2"/>
    <w:rsid w:val="00207A30"/>
    <w:rsid w:val="00207AA8"/>
    <w:rsid w:val="00207B37"/>
    <w:rsid w:val="00207E7D"/>
    <w:rsid w:val="00210636"/>
    <w:rsid w:val="00210A2F"/>
    <w:rsid w:val="00211049"/>
    <w:rsid w:val="002112EC"/>
    <w:rsid w:val="0021182F"/>
    <w:rsid w:val="00211B91"/>
    <w:rsid w:val="00211D0F"/>
    <w:rsid w:val="002120D3"/>
    <w:rsid w:val="002121C0"/>
    <w:rsid w:val="002124BB"/>
    <w:rsid w:val="002129D8"/>
    <w:rsid w:val="00213080"/>
    <w:rsid w:val="00213C50"/>
    <w:rsid w:val="00213F1D"/>
    <w:rsid w:val="00213F79"/>
    <w:rsid w:val="002140E2"/>
    <w:rsid w:val="002142F2"/>
    <w:rsid w:val="0021431D"/>
    <w:rsid w:val="002147F9"/>
    <w:rsid w:val="00214B8A"/>
    <w:rsid w:val="00214DB7"/>
    <w:rsid w:val="00214DD3"/>
    <w:rsid w:val="0021522A"/>
    <w:rsid w:val="00215233"/>
    <w:rsid w:val="00215369"/>
    <w:rsid w:val="0021560B"/>
    <w:rsid w:val="00215D73"/>
    <w:rsid w:val="00216158"/>
    <w:rsid w:val="002162D0"/>
    <w:rsid w:val="00216709"/>
    <w:rsid w:val="00216CA3"/>
    <w:rsid w:val="00216DA4"/>
    <w:rsid w:val="002178EE"/>
    <w:rsid w:val="00217AE5"/>
    <w:rsid w:val="00217E96"/>
    <w:rsid w:val="002200E0"/>
    <w:rsid w:val="0022014F"/>
    <w:rsid w:val="00220A7F"/>
    <w:rsid w:val="0022150A"/>
    <w:rsid w:val="002216B2"/>
    <w:rsid w:val="00221706"/>
    <w:rsid w:val="0022178F"/>
    <w:rsid w:val="00222A21"/>
    <w:rsid w:val="00222B24"/>
    <w:rsid w:val="00222D21"/>
    <w:rsid w:val="00222E93"/>
    <w:rsid w:val="00222EB1"/>
    <w:rsid w:val="00222F63"/>
    <w:rsid w:val="0022318D"/>
    <w:rsid w:val="00223557"/>
    <w:rsid w:val="0022364C"/>
    <w:rsid w:val="00223C80"/>
    <w:rsid w:val="0022440D"/>
    <w:rsid w:val="002245B2"/>
    <w:rsid w:val="002247C4"/>
    <w:rsid w:val="00224890"/>
    <w:rsid w:val="00224DBC"/>
    <w:rsid w:val="00225565"/>
    <w:rsid w:val="00225E70"/>
    <w:rsid w:val="0022604A"/>
    <w:rsid w:val="0022742B"/>
    <w:rsid w:val="00227AE2"/>
    <w:rsid w:val="00230130"/>
    <w:rsid w:val="00230804"/>
    <w:rsid w:val="00230C6E"/>
    <w:rsid w:val="002317C1"/>
    <w:rsid w:val="002318B1"/>
    <w:rsid w:val="00231C6D"/>
    <w:rsid w:val="00231F16"/>
    <w:rsid w:val="0023202C"/>
    <w:rsid w:val="002320A5"/>
    <w:rsid w:val="0023227B"/>
    <w:rsid w:val="0023230A"/>
    <w:rsid w:val="00232FEC"/>
    <w:rsid w:val="00234432"/>
    <w:rsid w:val="002345C8"/>
    <w:rsid w:val="00234728"/>
    <w:rsid w:val="00234A3C"/>
    <w:rsid w:val="00235079"/>
    <w:rsid w:val="002353BB"/>
    <w:rsid w:val="0023550A"/>
    <w:rsid w:val="00236384"/>
    <w:rsid w:val="00236E3D"/>
    <w:rsid w:val="002372DA"/>
    <w:rsid w:val="002377C4"/>
    <w:rsid w:val="0024085A"/>
    <w:rsid w:val="00240B32"/>
    <w:rsid w:val="0024138E"/>
    <w:rsid w:val="002414F9"/>
    <w:rsid w:val="00241DC4"/>
    <w:rsid w:val="00242BC3"/>
    <w:rsid w:val="00242C62"/>
    <w:rsid w:val="00242FD1"/>
    <w:rsid w:val="002439ED"/>
    <w:rsid w:val="00243E52"/>
    <w:rsid w:val="00243E60"/>
    <w:rsid w:val="0024497C"/>
    <w:rsid w:val="00245585"/>
    <w:rsid w:val="00245A7B"/>
    <w:rsid w:val="00245C72"/>
    <w:rsid w:val="00245D32"/>
    <w:rsid w:val="00245E5E"/>
    <w:rsid w:val="00245F9D"/>
    <w:rsid w:val="002462C0"/>
    <w:rsid w:val="002467BD"/>
    <w:rsid w:val="0024689F"/>
    <w:rsid w:val="002469CA"/>
    <w:rsid w:val="00247AE6"/>
    <w:rsid w:val="00250D7A"/>
    <w:rsid w:val="00250E5B"/>
    <w:rsid w:val="002513EA"/>
    <w:rsid w:val="002514F2"/>
    <w:rsid w:val="0025188E"/>
    <w:rsid w:val="00251A5F"/>
    <w:rsid w:val="00251BE4"/>
    <w:rsid w:val="00251D72"/>
    <w:rsid w:val="00252042"/>
    <w:rsid w:val="002524C6"/>
    <w:rsid w:val="00252D5F"/>
    <w:rsid w:val="00252EFE"/>
    <w:rsid w:val="002534BB"/>
    <w:rsid w:val="00253613"/>
    <w:rsid w:val="002537D0"/>
    <w:rsid w:val="00253E73"/>
    <w:rsid w:val="00253FC9"/>
    <w:rsid w:val="002540D2"/>
    <w:rsid w:val="002542F5"/>
    <w:rsid w:val="0025471D"/>
    <w:rsid w:val="00254BE5"/>
    <w:rsid w:val="00254DD1"/>
    <w:rsid w:val="0025549E"/>
    <w:rsid w:val="0025595A"/>
    <w:rsid w:val="00255C16"/>
    <w:rsid w:val="00255D6A"/>
    <w:rsid w:val="00255D6C"/>
    <w:rsid w:val="00255E00"/>
    <w:rsid w:val="002561F0"/>
    <w:rsid w:val="002567B3"/>
    <w:rsid w:val="00256E3C"/>
    <w:rsid w:val="002572D0"/>
    <w:rsid w:val="002574BE"/>
    <w:rsid w:val="002576DD"/>
    <w:rsid w:val="00257CB8"/>
    <w:rsid w:val="00257D24"/>
    <w:rsid w:val="00257EDE"/>
    <w:rsid w:val="002602A6"/>
    <w:rsid w:val="0026071F"/>
    <w:rsid w:val="00261129"/>
    <w:rsid w:val="00261495"/>
    <w:rsid w:val="002615F6"/>
    <w:rsid w:val="00261640"/>
    <w:rsid w:val="0026183D"/>
    <w:rsid w:val="00261956"/>
    <w:rsid w:val="002624AA"/>
    <w:rsid w:val="00262816"/>
    <w:rsid w:val="00262992"/>
    <w:rsid w:val="00262B1C"/>
    <w:rsid w:val="00263C1F"/>
    <w:rsid w:val="00263CA5"/>
    <w:rsid w:val="00263CCC"/>
    <w:rsid w:val="002646CF"/>
    <w:rsid w:val="0026497C"/>
    <w:rsid w:val="002649E0"/>
    <w:rsid w:val="00264C9B"/>
    <w:rsid w:val="0026527A"/>
    <w:rsid w:val="002655B8"/>
    <w:rsid w:val="00265664"/>
    <w:rsid w:val="00266242"/>
    <w:rsid w:val="00266785"/>
    <w:rsid w:val="00266834"/>
    <w:rsid w:val="00266B4E"/>
    <w:rsid w:val="00266BBA"/>
    <w:rsid w:val="00267B75"/>
    <w:rsid w:val="00267BC4"/>
    <w:rsid w:val="00267FE6"/>
    <w:rsid w:val="0027066A"/>
    <w:rsid w:val="00270B60"/>
    <w:rsid w:val="002711AE"/>
    <w:rsid w:val="00271620"/>
    <w:rsid w:val="0027172D"/>
    <w:rsid w:val="00271954"/>
    <w:rsid w:val="00271C3D"/>
    <w:rsid w:val="002720C7"/>
    <w:rsid w:val="002722B6"/>
    <w:rsid w:val="002723E1"/>
    <w:rsid w:val="002728F8"/>
    <w:rsid w:val="00272B67"/>
    <w:rsid w:val="00273728"/>
    <w:rsid w:val="00273D79"/>
    <w:rsid w:val="00273EDF"/>
    <w:rsid w:val="0027437E"/>
    <w:rsid w:val="002744F8"/>
    <w:rsid w:val="0027464C"/>
    <w:rsid w:val="00275333"/>
    <w:rsid w:val="002754C0"/>
    <w:rsid w:val="00275511"/>
    <w:rsid w:val="00275517"/>
    <w:rsid w:val="002756B8"/>
    <w:rsid w:val="002759AF"/>
    <w:rsid w:val="00275ADE"/>
    <w:rsid w:val="00275C23"/>
    <w:rsid w:val="00275C48"/>
    <w:rsid w:val="002764AF"/>
    <w:rsid w:val="00276734"/>
    <w:rsid w:val="00276A35"/>
    <w:rsid w:val="00277189"/>
    <w:rsid w:val="00277686"/>
    <w:rsid w:val="00277FB8"/>
    <w:rsid w:val="00280085"/>
    <w:rsid w:val="002800D5"/>
    <w:rsid w:val="0028060C"/>
    <w:rsid w:val="00280861"/>
    <w:rsid w:val="00280AB6"/>
    <w:rsid w:val="0028161A"/>
    <w:rsid w:val="00281BBB"/>
    <w:rsid w:val="00281D40"/>
    <w:rsid w:val="00281E55"/>
    <w:rsid w:val="00281F14"/>
    <w:rsid w:val="00282A9E"/>
    <w:rsid w:val="00282B30"/>
    <w:rsid w:val="002830CD"/>
    <w:rsid w:val="0028359D"/>
    <w:rsid w:val="00283B61"/>
    <w:rsid w:val="002840DE"/>
    <w:rsid w:val="0028490A"/>
    <w:rsid w:val="00284BEB"/>
    <w:rsid w:val="00284CA9"/>
    <w:rsid w:val="00284EB1"/>
    <w:rsid w:val="00284EE6"/>
    <w:rsid w:val="00285BEB"/>
    <w:rsid w:val="00285E24"/>
    <w:rsid w:val="0028609C"/>
    <w:rsid w:val="0028694F"/>
    <w:rsid w:val="0028700E"/>
    <w:rsid w:val="002871A1"/>
    <w:rsid w:val="002877B4"/>
    <w:rsid w:val="00287EA0"/>
    <w:rsid w:val="00290060"/>
    <w:rsid w:val="0029013B"/>
    <w:rsid w:val="00290380"/>
    <w:rsid w:val="002907DD"/>
    <w:rsid w:val="00290B61"/>
    <w:rsid w:val="00290FF6"/>
    <w:rsid w:val="00291184"/>
    <w:rsid w:val="002911E4"/>
    <w:rsid w:val="00291345"/>
    <w:rsid w:val="00291AF2"/>
    <w:rsid w:val="0029224F"/>
    <w:rsid w:val="00292252"/>
    <w:rsid w:val="00292561"/>
    <w:rsid w:val="00292823"/>
    <w:rsid w:val="002934DA"/>
    <w:rsid w:val="002936A2"/>
    <w:rsid w:val="0029413D"/>
    <w:rsid w:val="00294416"/>
    <w:rsid w:val="002945A0"/>
    <w:rsid w:val="00294D97"/>
    <w:rsid w:val="00294DF9"/>
    <w:rsid w:val="00295461"/>
    <w:rsid w:val="002955D8"/>
    <w:rsid w:val="0029577D"/>
    <w:rsid w:val="00295A9E"/>
    <w:rsid w:val="00295DB0"/>
    <w:rsid w:val="00295EC4"/>
    <w:rsid w:val="0029606C"/>
    <w:rsid w:val="002961EB"/>
    <w:rsid w:val="00296C77"/>
    <w:rsid w:val="00297619"/>
    <w:rsid w:val="00297769"/>
    <w:rsid w:val="00297839"/>
    <w:rsid w:val="00297C0F"/>
    <w:rsid w:val="00297CC0"/>
    <w:rsid w:val="00297D09"/>
    <w:rsid w:val="002A0182"/>
    <w:rsid w:val="002A0585"/>
    <w:rsid w:val="002A0759"/>
    <w:rsid w:val="002A1D9B"/>
    <w:rsid w:val="002A1E8A"/>
    <w:rsid w:val="002A1F66"/>
    <w:rsid w:val="002A2054"/>
    <w:rsid w:val="002A20C1"/>
    <w:rsid w:val="002A20C2"/>
    <w:rsid w:val="002A2212"/>
    <w:rsid w:val="002A24C8"/>
    <w:rsid w:val="002A2749"/>
    <w:rsid w:val="002A2796"/>
    <w:rsid w:val="002A34E3"/>
    <w:rsid w:val="002A3CBD"/>
    <w:rsid w:val="002A3E4D"/>
    <w:rsid w:val="002A5062"/>
    <w:rsid w:val="002A5068"/>
    <w:rsid w:val="002A5778"/>
    <w:rsid w:val="002A5B6C"/>
    <w:rsid w:val="002A5F0D"/>
    <w:rsid w:val="002A6303"/>
    <w:rsid w:val="002A6727"/>
    <w:rsid w:val="002A69CF"/>
    <w:rsid w:val="002A6A5B"/>
    <w:rsid w:val="002A6AD0"/>
    <w:rsid w:val="002A6B00"/>
    <w:rsid w:val="002A6CA4"/>
    <w:rsid w:val="002A7094"/>
    <w:rsid w:val="002A757C"/>
    <w:rsid w:val="002A75D6"/>
    <w:rsid w:val="002A7933"/>
    <w:rsid w:val="002B108A"/>
    <w:rsid w:val="002B11E0"/>
    <w:rsid w:val="002B1736"/>
    <w:rsid w:val="002B1BD1"/>
    <w:rsid w:val="002B1E21"/>
    <w:rsid w:val="002B2086"/>
    <w:rsid w:val="002B257D"/>
    <w:rsid w:val="002B2658"/>
    <w:rsid w:val="002B3394"/>
    <w:rsid w:val="002B3B73"/>
    <w:rsid w:val="002B429D"/>
    <w:rsid w:val="002B43AD"/>
    <w:rsid w:val="002B46F5"/>
    <w:rsid w:val="002B4AD0"/>
    <w:rsid w:val="002B4B20"/>
    <w:rsid w:val="002B4D37"/>
    <w:rsid w:val="002B4DB1"/>
    <w:rsid w:val="002B4DBF"/>
    <w:rsid w:val="002B4EA2"/>
    <w:rsid w:val="002B5100"/>
    <w:rsid w:val="002B5655"/>
    <w:rsid w:val="002B5A0A"/>
    <w:rsid w:val="002B5A43"/>
    <w:rsid w:val="002B6B4A"/>
    <w:rsid w:val="002B6D39"/>
    <w:rsid w:val="002B6D9D"/>
    <w:rsid w:val="002B7958"/>
    <w:rsid w:val="002C004F"/>
    <w:rsid w:val="002C01B1"/>
    <w:rsid w:val="002C0532"/>
    <w:rsid w:val="002C07D2"/>
    <w:rsid w:val="002C0AE8"/>
    <w:rsid w:val="002C0C12"/>
    <w:rsid w:val="002C1471"/>
    <w:rsid w:val="002C1B7D"/>
    <w:rsid w:val="002C206D"/>
    <w:rsid w:val="002C208D"/>
    <w:rsid w:val="002C215B"/>
    <w:rsid w:val="002C246D"/>
    <w:rsid w:val="002C2F7C"/>
    <w:rsid w:val="002C3152"/>
    <w:rsid w:val="002C354B"/>
    <w:rsid w:val="002C364C"/>
    <w:rsid w:val="002C39DF"/>
    <w:rsid w:val="002C3A07"/>
    <w:rsid w:val="002C464C"/>
    <w:rsid w:val="002C49E6"/>
    <w:rsid w:val="002C5724"/>
    <w:rsid w:val="002C5CB2"/>
    <w:rsid w:val="002C5F7C"/>
    <w:rsid w:val="002C686A"/>
    <w:rsid w:val="002C6BF4"/>
    <w:rsid w:val="002C7601"/>
    <w:rsid w:val="002C7B2C"/>
    <w:rsid w:val="002D0AED"/>
    <w:rsid w:val="002D0E6F"/>
    <w:rsid w:val="002D10EC"/>
    <w:rsid w:val="002D1A14"/>
    <w:rsid w:val="002D1BFC"/>
    <w:rsid w:val="002D21AD"/>
    <w:rsid w:val="002D23CF"/>
    <w:rsid w:val="002D2AC7"/>
    <w:rsid w:val="002D3A92"/>
    <w:rsid w:val="002D41CF"/>
    <w:rsid w:val="002D4570"/>
    <w:rsid w:val="002D5C91"/>
    <w:rsid w:val="002D5E9E"/>
    <w:rsid w:val="002D6078"/>
    <w:rsid w:val="002D64A5"/>
    <w:rsid w:val="002D65F9"/>
    <w:rsid w:val="002D6936"/>
    <w:rsid w:val="002D6C31"/>
    <w:rsid w:val="002D775B"/>
    <w:rsid w:val="002D7A4A"/>
    <w:rsid w:val="002E0018"/>
    <w:rsid w:val="002E07E5"/>
    <w:rsid w:val="002E0820"/>
    <w:rsid w:val="002E08D5"/>
    <w:rsid w:val="002E0EF5"/>
    <w:rsid w:val="002E0F44"/>
    <w:rsid w:val="002E1096"/>
    <w:rsid w:val="002E1177"/>
    <w:rsid w:val="002E1443"/>
    <w:rsid w:val="002E18FF"/>
    <w:rsid w:val="002E1D0A"/>
    <w:rsid w:val="002E205A"/>
    <w:rsid w:val="002E2CED"/>
    <w:rsid w:val="002E2F0E"/>
    <w:rsid w:val="002E2F58"/>
    <w:rsid w:val="002E2F9F"/>
    <w:rsid w:val="002E31C9"/>
    <w:rsid w:val="002E322D"/>
    <w:rsid w:val="002E3278"/>
    <w:rsid w:val="002E33E8"/>
    <w:rsid w:val="002E36B0"/>
    <w:rsid w:val="002E3790"/>
    <w:rsid w:val="002E3C52"/>
    <w:rsid w:val="002E46DE"/>
    <w:rsid w:val="002E4885"/>
    <w:rsid w:val="002E4928"/>
    <w:rsid w:val="002E5845"/>
    <w:rsid w:val="002E5934"/>
    <w:rsid w:val="002E5FFC"/>
    <w:rsid w:val="002E6032"/>
    <w:rsid w:val="002E6080"/>
    <w:rsid w:val="002E60DD"/>
    <w:rsid w:val="002E61DB"/>
    <w:rsid w:val="002E6589"/>
    <w:rsid w:val="002E7369"/>
    <w:rsid w:val="002E77CE"/>
    <w:rsid w:val="002E77FA"/>
    <w:rsid w:val="002E7A1C"/>
    <w:rsid w:val="002F086A"/>
    <w:rsid w:val="002F08C3"/>
    <w:rsid w:val="002F0AAF"/>
    <w:rsid w:val="002F1805"/>
    <w:rsid w:val="002F1C1B"/>
    <w:rsid w:val="002F1D07"/>
    <w:rsid w:val="002F2435"/>
    <w:rsid w:val="002F3570"/>
    <w:rsid w:val="002F3738"/>
    <w:rsid w:val="002F38CD"/>
    <w:rsid w:val="002F393E"/>
    <w:rsid w:val="002F3A48"/>
    <w:rsid w:val="002F3E94"/>
    <w:rsid w:val="002F4002"/>
    <w:rsid w:val="002F4114"/>
    <w:rsid w:val="002F4285"/>
    <w:rsid w:val="002F4E53"/>
    <w:rsid w:val="002F4F51"/>
    <w:rsid w:val="002F566A"/>
    <w:rsid w:val="002F5753"/>
    <w:rsid w:val="002F57CF"/>
    <w:rsid w:val="002F5D8E"/>
    <w:rsid w:val="002F6DD5"/>
    <w:rsid w:val="002F793D"/>
    <w:rsid w:val="002F7B55"/>
    <w:rsid w:val="0030025F"/>
    <w:rsid w:val="00300DD8"/>
    <w:rsid w:val="00301595"/>
    <w:rsid w:val="00301989"/>
    <w:rsid w:val="0030267F"/>
    <w:rsid w:val="003028ED"/>
    <w:rsid w:val="00302DB6"/>
    <w:rsid w:val="00303160"/>
    <w:rsid w:val="0030319D"/>
    <w:rsid w:val="00303C14"/>
    <w:rsid w:val="003040A5"/>
    <w:rsid w:val="0030434A"/>
    <w:rsid w:val="00304858"/>
    <w:rsid w:val="00304885"/>
    <w:rsid w:val="00304994"/>
    <w:rsid w:val="00305935"/>
    <w:rsid w:val="00305DBC"/>
    <w:rsid w:val="00305F99"/>
    <w:rsid w:val="0030615C"/>
    <w:rsid w:val="00307113"/>
    <w:rsid w:val="003113CD"/>
    <w:rsid w:val="00311436"/>
    <w:rsid w:val="003114EF"/>
    <w:rsid w:val="00311CFF"/>
    <w:rsid w:val="00311E71"/>
    <w:rsid w:val="00312344"/>
    <w:rsid w:val="00312470"/>
    <w:rsid w:val="00312668"/>
    <w:rsid w:val="00313250"/>
    <w:rsid w:val="00313F25"/>
    <w:rsid w:val="00314269"/>
    <w:rsid w:val="003148DE"/>
    <w:rsid w:val="00314B1E"/>
    <w:rsid w:val="00314FB3"/>
    <w:rsid w:val="00316101"/>
    <w:rsid w:val="003168CA"/>
    <w:rsid w:val="0031718B"/>
    <w:rsid w:val="00317A45"/>
    <w:rsid w:val="00317C9C"/>
    <w:rsid w:val="00320190"/>
    <w:rsid w:val="003201E4"/>
    <w:rsid w:val="00320A01"/>
    <w:rsid w:val="00320AC6"/>
    <w:rsid w:val="00320D4E"/>
    <w:rsid w:val="00320DFE"/>
    <w:rsid w:val="0032116F"/>
    <w:rsid w:val="00321719"/>
    <w:rsid w:val="003217AF"/>
    <w:rsid w:val="00321A9E"/>
    <w:rsid w:val="00321D7D"/>
    <w:rsid w:val="0032286F"/>
    <w:rsid w:val="00322936"/>
    <w:rsid w:val="00322956"/>
    <w:rsid w:val="00322B42"/>
    <w:rsid w:val="00322D46"/>
    <w:rsid w:val="00322F4E"/>
    <w:rsid w:val="00322FF1"/>
    <w:rsid w:val="00323382"/>
    <w:rsid w:val="003235E4"/>
    <w:rsid w:val="00323E08"/>
    <w:rsid w:val="00323EEA"/>
    <w:rsid w:val="0032453B"/>
    <w:rsid w:val="00324766"/>
    <w:rsid w:val="00324792"/>
    <w:rsid w:val="00324994"/>
    <w:rsid w:val="00325206"/>
    <w:rsid w:val="00325553"/>
    <w:rsid w:val="0032598E"/>
    <w:rsid w:val="00326087"/>
    <w:rsid w:val="003266F3"/>
    <w:rsid w:val="00326958"/>
    <w:rsid w:val="00326B74"/>
    <w:rsid w:val="00326D7F"/>
    <w:rsid w:val="00327328"/>
    <w:rsid w:val="003279AD"/>
    <w:rsid w:val="00327AB6"/>
    <w:rsid w:val="00327D2F"/>
    <w:rsid w:val="00330300"/>
    <w:rsid w:val="00330533"/>
    <w:rsid w:val="003305BF"/>
    <w:rsid w:val="0033068C"/>
    <w:rsid w:val="00330824"/>
    <w:rsid w:val="00331447"/>
    <w:rsid w:val="00331590"/>
    <w:rsid w:val="00331596"/>
    <w:rsid w:val="00331A63"/>
    <w:rsid w:val="00331CCE"/>
    <w:rsid w:val="003321D3"/>
    <w:rsid w:val="00332516"/>
    <w:rsid w:val="00333200"/>
    <w:rsid w:val="00333301"/>
    <w:rsid w:val="00333362"/>
    <w:rsid w:val="00333426"/>
    <w:rsid w:val="003338C4"/>
    <w:rsid w:val="00333A01"/>
    <w:rsid w:val="00333ACE"/>
    <w:rsid w:val="00334258"/>
    <w:rsid w:val="003344C2"/>
    <w:rsid w:val="003349D3"/>
    <w:rsid w:val="00335018"/>
    <w:rsid w:val="00335A92"/>
    <w:rsid w:val="00335DFD"/>
    <w:rsid w:val="00335EBC"/>
    <w:rsid w:val="003365B3"/>
    <w:rsid w:val="003367AA"/>
    <w:rsid w:val="00336F1C"/>
    <w:rsid w:val="003374E1"/>
    <w:rsid w:val="003375F7"/>
    <w:rsid w:val="0034075E"/>
    <w:rsid w:val="003410FA"/>
    <w:rsid w:val="00341462"/>
    <w:rsid w:val="003417A8"/>
    <w:rsid w:val="0034241C"/>
    <w:rsid w:val="00342478"/>
    <w:rsid w:val="0034310A"/>
    <w:rsid w:val="00343509"/>
    <w:rsid w:val="0034386A"/>
    <w:rsid w:val="00343D97"/>
    <w:rsid w:val="00343FAA"/>
    <w:rsid w:val="003442A7"/>
    <w:rsid w:val="0034467D"/>
    <w:rsid w:val="003449C5"/>
    <w:rsid w:val="00345436"/>
    <w:rsid w:val="00345438"/>
    <w:rsid w:val="003456FB"/>
    <w:rsid w:val="003459A1"/>
    <w:rsid w:val="00346C0E"/>
    <w:rsid w:val="00346CAA"/>
    <w:rsid w:val="00347298"/>
    <w:rsid w:val="0034771E"/>
    <w:rsid w:val="0034777B"/>
    <w:rsid w:val="00347D95"/>
    <w:rsid w:val="0035045A"/>
    <w:rsid w:val="00350543"/>
    <w:rsid w:val="0035054D"/>
    <w:rsid w:val="003505B4"/>
    <w:rsid w:val="003508FD"/>
    <w:rsid w:val="00350985"/>
    <w:rsid w:val="00350B62"/>
    <w:rsid w:val="00350E9C"/>
    <w:rsid w:val="00351501"/>
    <w:rsid w:val="003517F7"/>
    <w:rsid w:val="00351A29"/>
    <w:rsid w:val="00351BBC"/>
    <w:rsid w:val="00351CC0"/>
    <w:rsid w:val="00352061"/>
    <w:rsid w:val="00352160"/>
    <w:rsid w:val="00352161"/>
    <w:rsid w:val="00352398"/>
    <w:rsid w:val="00352974"/>
    <w:rsid w:val="00352C22"/>
    <w:rsid w:val="0035372C"/>
    <w:rsid w:val="0035428E"/>
    <w:rsid w:val="00354528"/>
    <w:rsid w:val="00354ACA"/>
    <w:rsid w:val="00354CD8"/>
    <w:rsid w:val="003550FB"/>
    <w:rsid w:val="00355181"/>
    <w:rsid w:val="00355337"/>
    <w:rsid w:val="0035556B"/>
    <w:rsid w:val="0035576E"/>
    <w:rsid w:val="00355C06"/>
    <w:rsid w:val="00355EBD"/>
    <w:rsid w:val="003570E8"/>
    <w:rsid w:val="00357660"/>
    <w:rsid w:val="00360120"/>
    <w:rsid w:val="00360486"/>
    <w:rsid w:val="00360622"/>
    <w:rsid w:val="00360CF8"/>
    <w:rsid w:val="0036146D"/>
    <w:rsid w:val="00361DC2"/>
    <w:rsid w:val="00361EEC"/>
    <w:rsid w:val="00361F14"/>
    <w:rsid w:val="00362117"/>
    <w:rsid w:val="003621B8"/>
    <w:rsid w:val="0036222E"/>
    <w:rsid w:val="0036257A"/>
    <w:rsid w:val="00362C68"/>
    <w:rsid w:val="00362D46"/>
    <w:rsid w:val="00362E01"/>
    <w:rsid w:val="003636BF"/>
    <w:rsid w:val="00363D56"/>
    <w:rsid w:val="00363F21"/>
    <w:rsid w:val="003646BF"/>
    <w:rsid w:val="00364942"/>
    <w:rsid w:val="0036499E"/>
    <w:rsid w:val="00364A0C"/>
    <w:rsid w:val="00364A48"/>
    <w:rsid w:val="00364CA9"/>
    <w:rsid w:val="00364D2F"/>
    <w:rsid w:val="00364E07"/>
    <w:rsid w:val="003651DA"/>
    <w:rsid w:val="00365979"/>
    <w:rsid w:val="00366070"/>
    <w:rsid w:val="00366159"/>
    <w:rsid w:val="0036622F"/>
    <w:rsid w:val="00366608"/>
    <w:rsid w:val="00367545"/>
    <w:rsid w:val="003677C0"/>
    <w:rsid w:val="00367C24"/>
    <w:rsid w:val="00367D4C"/>
    <w:rsid w:val="003700C8"/>
    <w:rsid w:val="00370424"/>
    <w:rsid w:val="00370AE8"/>
    <w:rsid w:val="00370E0F"/>
    <w:rsid w:val="00370E28"/>
    <w:rsid w:val="003710D0"/>
    <w:rsid w:val="003711C4"/>
    <w:rsid w:val="00371748"/>
    <w:rsid w:val="003719D3"/>
    <w:rsid w:val="00371A84"/>
    <w:rsid w:val="003720D0"/>
    <w:rsid w:val="00372DE5"/>
    <w:rsid w:val="00372FF3"/>
    <w:rsid w:val="00373A71"/>
    <w:rsid w:val="00373B3F"/>
    <w:rsid w:val="00373D74"/>
    <w:rsid w:val="003742D3"/>
    <w:rsid w:val="0037491B"/>
    <w:rsid w:val="00374AB6"/>
    <w:rsid w:val="00374B40"/>
    <w:rsid w:val="00374D73"/>
    <w:rsid w:val="00375200"/>
    <w:rsid w:val="00376B78"/>
    <w:rsid w:val="00376C54"/>
    <w:rsid w:val="00376E1C"/>
    <w:rsid w:val="00377682"/>
    <w:rsid w:val="00377813"/>
    <w:rsid w:val="0037793A"/>
    <w:rsid w:val="003779A8"/>
    <w:rsid w:val="00377FDE"/>
    <w:rsid w:val="00380190"/>
    <w:rsid w:val="00380826"/>
    <w:rsid w:val="00380E93"/>
    <w:rsid w:val="00380F96"/>
    <w:rsid w:val="003816A4"/>
    <w:rsid w:val="00381ED8"/>
    <w:rsid w:val="003824D8"/>
    <w:rsid w:val="003826CE"/>
    <w:rsid w:val="00384169"/>
    <w:rsid w:val="0038479F"/>
    <w:rsid w:val="00384D09"/>
    <w:rsid w:val="003855FE"/>
    <w:rsid w:val="0038620F"/>
    <w:rsid w:val="0038667C"/>
    <w:rsid w:val="003866B4"/>
    <w:rsid w:val="003867CF"/>
    <w:rsid w:val="0038728D"/>
    <w:rsid w:val="00387504"/>
    <w:rsid w:val="0038758C"/>
    <w:rsid w:val="00387BE8"/>
    <w:rsid w:val="00387C8C"/>
    <w:rsid w:val="00387F2F"/>
    <w:rsid w:val="00390294"/>
    <w:rsid w:val="00390EC3"/>
    <w:rsid w:val="0039130B"/>
    <w:rsid w:val="0039211A"/>
    <w:rsid w:val="00392208"/>
    <w:rsid w:val="00392548"/>
    <w:rsid w:val="00392E66"/>
    <w:rsid w:val="003937F8"/>
    <w:rsid w:val="00393A61"/>
    <w:rsid w:val="00393FC6"/>
    <w:rsid w:val="003950CA"/>
    <w:rsid w:val="00395B04"/>
    <w:rsid w:val="00396258"/>
    <w:rsid w:val="003963E1"/>
    <w:rsid w:val="00396588"/>
    <w:rsid w:val="0039676F"/>
    <w:rsid w:val="00396943"/>
    <w:rsid w:val="00396CCB"/>
    <w:rsid w:val="00397484"/>
    <w:rsid w:val="0039777D"/>
    <w:rsid w:val="00397AAF"/>
    <w:rsid w:val="003A0008"/>
    <w:rsid w:val="003A0520"/>
    <w:rsid w:val="003A060B"/>
    <w:rsid w:val="003A0D1E"/>
    <w:rsid w:val="003A0DBA"/>
    <w:rsid w:val="003A0F75"/>
    <w:rsid w:val="003A12C6"/>
    <w:rsid w:val="003A15B8"/>
    <w:rsid w:val="003A1696"/>
    <w:rsid w:val="003A21F6"/>
    <w:rsid w:val="003A24BC"/>
    <w:rsid w:val="003A25AB"/>
    <w:rsid w:val="003A2626"/>
    <w:rsid w:val="003A3286"/>
    <w:rsid w:val="003A35FD"/>
    <w:rsid w:val="003A3BD1"/>
    <w:rsid w:val="003A3E18"/>
    <w:rsid w:val="003A4009"/>
    <w:rsid w:val="003A4020"/>
    <w:rsid w:val="003A48E3"/>
    <w:rsid w:val="003A4A57"/>
    <w:rsid w:val="003A4F34"/>
    <w:rsid w:val="003A5753"/>
    <w:rsid w:val="003A580A"/>
    <w:rsid w:val="003A5903"/>
    <w:rsid w:val="003A63A8"/>
    <w:rsid w:val="003A649F"/>
    <w:rsid w:val="003A6523"/>
    <w:rsid w:val="003A6629"/>
    <w:rsid w:val="003A6D93"/>
    <w:rsid w:val="003A6EEC"/>
    <w:rsid w:val="003A7207"/>
    <w:rsid w:val="003A7310"/>
    <w:rsid w:val="003A7B9E"/>
    <w:rsid w:val="003A7D6D"/>
    <w:rsid w:val="003A7E81"/>
    <w:rsid w:val="003B0752"/>
    <w:rsid w:val="003B100A"/>
    <w:rsid w:val="003B186E"/>
    <w:rsid w:val="003B1F25"/>
    <w:rsid w:val="003B21F9"/>
    <w:rsid w:val="003B2A86"/>
    <w:rsid w:val="003B2B45"/>
    <w:rsid w:val="003B2DA4"/>
    <w:rsid w:val="003B32A2"/>
    <w:rsid w:val="003B38DD"/>
    <w:rsid w:val="003B3DE5"/>
    <w:rsid w:val="003B3F11"/>
    <w:rsid w:val="003B473C"/>
    <w:rsid w:val="003B4898"/>
    <w:rsid w:val="003B4C15"/>
    <w:rsid w:val="003B4D55"/>
    <w:rsid w:val="003B527F"/>
    <w:rsid w:val="003B5E7E"/>
    <w:rsid w:val="003B6306"/>
    <w:rsid w:val="003B6AC7"/>
    <w:rsid w:val="003B6C58"/>
    <w:rsid w:val="003B6CAC"/>
    <w:rsid w:val="003B734F"/>
    <w:rsid w:val="003B76E8"/>
    <w:rsid w:val="003B78BA"/>
    <w:rsid w:val="003B7AC0"/>
    <w:rsid w:val="003C01BF"/>
    <w:rsid w:val="003C03D2"/>
    <w:rsid w:val="003C0733"/>
    <w:rsid w:val="003C07AD"/>
    <w:rsid w:val="003C0D11"/>
    <w:rsid w:val="003C0F00"/>
    <w:rsid w:val="003C1152"/>
    <w:rsid w:val="003C19BC"/>
    <w:rsid w:val="003C1C3F"/>
    <w:rsid w:val="003C2499"/>
    <w:rsid w:val="003C2933"/>
    <w:rsid w:val="003C2D09"/>
    <w:rsid w:val="003C2E73"/>
    <w:rsid w:val="003C30A6"/>
    <w:rsid w:val="003C36CB"/>
    <w:rsid w:val="003C3AB0"/>
    <w:rsid w:val="003C4367"/>
    <w:rsid w:val="003C4534"/>
    <w:rsid w:val="003C466C"/>
    <w:rsid w:val="003C4B21"/>
    <w:rsid w:val="003C4EDA"/>
    <w:rsid w:val="003C561F"/>
    <w:rsid w:val="003C6934"/>
    <w:rsid w:val="003C6A76"/>
    <w:rsid w:val="003C6D43"/>
    <w:rsid w:val="003C6E77"/>
    <w:rsid w:val="003C7206"/>
    <w:rsid w:val="003C7439"/>
    <w:rsid w:val="003C76E8"/>
    <w:rsid w:val="003C7C72"/>
    <w:rsid w:val="003C7FA2"/>
    <w:rsid w:val="003D0167"/>
    <w:rsid w:val="003D06D0"/>
    <w:rsid w:val="003D07F6"/>
    <w:rsid w:val="003D09C5"/>
    <w:rsid w:val="003D12E8"/>
    <w:rsid w:val="003D188A"/>
    <w:rsid w:val="003D1C35"/>
    <w:rsid w:val="003D1D5B"/>
    <w:rsid w:val="003D242F"/>
    <w:rsid w:val="003D359E"/>
    <w:rsid w:val="003D3E5A"/>
    <w:rsid w:val="003D456D"/>
    <w:rsid w:val="003D4F0D"/>
    <w:rsid w:val="003D5FB9"/>
    <w:rsid w:val="003D6B92"/>
    <w:rsid w:val="003D6D1B"/>
    <w:rsid w:val="003D6EDC"/>
    <w:rsid w:val="003D73D8"/>
    <w:rsid w:val="003D7456"/>
    <w:rsid w:val="003D75A4"/>
    <w:rsid w:val="003D773D"/>
    <w:rsid w:val="003D7BCD"/>
    <w:rsid w:val="003D7D16"/>
    <w:rsid w:val="003D7DDE"/>
    <w:rsid w:val="003E1B80"/>
    <w:rsid w:val="003E1F5A"/>
    <w:rsid w:val="003E2058"/>
    <w:rsid w:val="003E20E8"/>
    <w:rsid w:val="003E23AF"/>
    <w:rsid w:val="003E252C"/>
    <w:rsid w:val="003E2B6D"/>
    <w:rsid w:val="003E3268"/>
    <w:rsid w:val="003E3E7E"/>
    <w:rsid w:val="003E43F8"/>
    <w:rsid w:val="003E4ADD"/>
    <w:rsid w:val="003E4DB7"/>
    <w:rsid w:val="003E4EDD"/>
    <w:rsid w:val="003E4F9B"/>
    <w:rsid w:val="003E51C8"/>
    <w:rsid w:val="003E532C"/>
    <w:rsid w:val="003E5712"/>
    <w:rsid w:val="003E5D49"/>
    <w:rsid w:val="003E6ECE"/>
    <w:rsid w:val="003E73A5"/>
    <w:rsid w:val="003E743F"/>
    <w:rsid w:val="003E748A"/>
    <w:rsid w:val="003E74CB"/>
    <w:rsid w:val="003F0448"/>
    <w:rsid w:val="003F05AB"/>
    <w:rsid w:val="003F0658"/>
    <w:rsid w:val="003F070C"/>
    <w:rsid w:val="003F10C1"/>
    <w:rsid w:val="003F143A"/>
    <w:rsid w:val="003F178B"/>
    <w:rsid w:val="003F18ED"/>
    <w:rsid w:val="003F1EAC"/>
    <w:rsid w:val="003F230A"/>
    <w:rsid w:val="003F2499"/>
    <w:rsid w:val="003F3479"/>
    <w:rsid w:val="003F3961"/>
    <w:rsid w:val="003F3A33"/>
    <w:rsid w:val="003F3B33"/>
    <w:rsid w:val="003F3FCD"/>
    <w:rsid w:val="003F4071"/>
    <w:rsid w:val="003F40AB"/>
    <w:rsid w:val="003F4181"/>
    <w:rsid w:val="003F4BF5"/>
    <w:rsid w:val="003F5049"/>
    <w:rsid w:val="003F549C"/>
    <w:rsid w:val="003F54F1"/>
    <w:rsid w:val="003F5A0F"/>
    <w:rsid w:val="003F5A46"/>
    <w:rsid w:val="003F6038"/>
    <w:rsid w:val="003F60C1"/>
    <w:rsid w:val="003F6C7A"/>
    <w:rsid w:val="003F7098"/>
    <w:rsid w:val="003F7263"/>
    <w:rsid w:val="003F73FF"/>
    <w:rsid w:val="003F7B06"/>
    <w:rsid w:val="003F7C9A"/>
    <w:rsid w:val="0040069E"/>
    <w:rsid w:val="004015F5"/>
    <w:rsid w:val="00401ADE"/>
    <w:rsid w:val="004024DE"/>
    <w:rsid w:val="00402F02"/>
    <w:rsid w:val="00403119"/>
    <w:rsid w:val="00403CB6"/>
    <w:rsid w:val="00403D41"/>
    <w:rsid w:val="00403F04"/>
    <w:rsid w:val="004042AA"/>
    <w:rsid w:val="004042EC"/>
    <w:rsid w:val="004045A1"/>
    <w:rsid w:val="0040483E"/>
    <w:rsid w:val="00404A83"/>
    <w:rsid w:val="00404EDA"/>
    <w:rsid w:val="00405080"/>
    <w:rsid w:val="00405131"/>
    <w:rsid w:val="004055ED"/>
    <w:rsid w:val="00405B95"/>
    <w:rsid w:val="00405BC5"/>
    <w:rsid w:val="00405ED8"/>
    <w:rsid w:val="004063BA"/>
    <w:rsid w:val="00406596"/>
    <w:rsid w:val="0040711E"/>
    <w:rsid w:val="00407233"/>
    <w:rsid w:val="00407290"/>
    <w:rsid w:val="00407D4B"/>
    <w:rsid w:val="00407FFC"/>
    <w:rsid w:val="00410331"/>
    <w:rsid w:val="00410D34"/>
    <w:rsid w:val="0041142D"/>
    <w:rsid w:val="004114D5"/>
    <w:rsid w:val="004121D5"/>
    <w:rsid w:val="004123B2"/>
    <w:rsid w:val="004125D5"/>
    <w:rsid w:val="00412612"/>
    <w:rsid w:val="00413208"/>
    <w:rsid w:val="00413BB0"/>
    <w:rsid w:val="0041402C"/>
    <w:rsid w:val="004149E5"/>
    <w:rsid w:val="00414F13"/>
    <w:rsid w:val="00415BE3"/>
    <w:rsid w:val="004160DC"/>
    <w:rsid w:val="004162F7"/>
    <w:rsid w:val="004166C9"/>
    <w:rsid w:val="0041693C"/>
    <w:rsid w:val="00416A78"/>
    <w:rsid w:val="00417C31"/>
    <w:rsid w:val="00417C51"/>
    <w:rsid w:val="004202C1"/>
    <w:rsid w:val="0042033A"/>
    <w:rsid w:val="00420569"/>
    <w:rsid w:val="004205B1"/>
    <w:rsid w:val="00420E8B"/>
    <w:rsid w:val="004212D2"/>
    <w:rsid w:val="0042133D"/>
    <w:rsid w:val="00421694"/>
    <w:rsid w:val="00421829"/>
    <w:rsid w:val="00421A41"/>
    <w:rsid w:val="00421D4B"/>
    <w:rsid w:val="00422069"/>
    <w:rsid w:val="0042244B"/>
    <w:rsid w:val="00422C4D"/>
    <w:rsid w:val="00423405"/>
    <w:rsid w:val="00423584"/>
    <w:rsid w:val="0042367F"/>
    <w:rsid w:val="00423B26"/>
    <w:rsid w:val="00423BAD"/>
    <w:rsid w:val="00423FA4"/>
    <w:rsid w:val="00423FCF"/>
    <w:rsid w:val="00423FD4"/>
    <w:rsid w:val="0042407C"/>
    <w:rsid w:val="004244B1"/>
    <w:rsid w:val="00424501"/>
    <w:rsid w:val="00424A93"/>
    <w:rsid w:val="00424AFF"/>
    <w:rsid w:val="00424B61"/>
    <w:rsid w:val="00424EE7"/>
    <w:rsid w:val="004250A1"/>
    <w:rsid w:val="00425BD3"/>
    <w:rsid w:val="00425EED"/>
    <w:rsid w:val="004262E2"/>
    <w:rsid w:val="004266C8"/>
    <w:rsid w:val="004275FF"/>
    <w:rsid w:val="00430414"/>
    <w:rsid w:val="00430E4C"/>
    <w:rsid w:val="00431C5D"/>
    <w:rsid w:val="00432907"/>
    <w:rsid w:val="00432A7E"/>
    <w:rsid w:val="004332BF"/>
    <w:rsid w:val="004333F8"/>
    <w:rsid w:val="0043377B"/>
    <w:rsid w:val="00433B50"/>
    <w:rsid w:val="00434482"/>
    <w:rsid w:val="00434940"/>
    <w:rsid w:val="00434A92"/>
    <w:rsid w:val="0043525C"/>
    <w:rsid w:val="004359BF"/>
    <w:rsid w:val="00435BF5"/>
    <w:rsid w:val="00435F0C"/>
    <w:rsid w:val="0043639E"/>
    <w:rsid w:val="004366BE"/>
    <w:rsid w:val="00436799"/>
    <w:rsid w:val="004367B1"/>
    <w:rsid w:val="00436B3E"/>
    <w:rsid w:val="00436E55"/>
    <w:rsid w:val="004374C8"/>
    <w:rsid w:val="004377F4"/>
    <w:rsid w:val="004378E1"/>
    <w:rsid w:val="0043799B"/>
    <w:rsid w:val="00437B1B"/>
    <w:rsid w:val="00437CDF"/>
    <w:rsid w:val="00440A67"/>
    <w:rsid w:val="00440E38"/>
    <w:rsid w:val="004418AE"/>
    <w:rsid w:val="00441ACA"/>
    <w:rsid w:val="00441B95"/>
    <w:rsid w:val="00441D72"/>
    <w:rsid w:val="004426AA"/>
    <w:rsid w:val="0044277F"/>
    <w:rsid w:val="00442807"/>
    <w:rsid w:val="004428D8"/>
    <w:rsid w:val="00442CE9"/>
    <w:rsid w:val="00442E70"/>
    <w:rsid w:val="00443429"/>
    <w:rsid w:val="00443DF9"/>
    <w:rsid w:val="00443F69"/>
    <w:rsid w:val="00444145"/>
    <w:rsid w:val="00444BC2"/>
    <w:rsid w:val="00445971"/>
    <w:rsid w:val="00445DED"/>
    <w:rsid w:val="00446347"/>
    <w:rsid w:val="004470D7"/>
    <w:rsid w:val="00447259"/>
    <w:rsid w:val="00447370"/>
    <w:rsid w:val="00447B8E"/>
    <w:rsid w:val="0045004E"/>
    <w:rsid w:val="004507F4"/>
    <w:rsid w:val="00450AB2"/>
    <w:rsid w:val="004511D9"/>
    <w:rsid w:val="00451386"/>
    <w:rsid w:val="00451C69"/>
    <w:rsid w:val="00451D11"/>
    <w:rsid w:val="00451EC1"/>
    <w:rsid w:val="0045297B"/>
    <w:rsid w:val="00452CC0"/>
    <w:rsid w:val="00452D6B"/>
    <w:rsid w:val="0045315F"/>
    <w:rsid w:val="00454466"/>
    <w:rsid w:val="00454561"/>
    <w:rsid w:val="00454616"/>
    <w:rsid w:val="0045477D"/>
    <w:rsid w:val="00454ACA"/>
    <w:rsid w:val="00454F97"/>
    <w:rsid w:val="004556FB"/>
    <w:rsid w:val="00455D16"/>
    <w:rsid w:val="00456441"/>
    <w:rsid w:val="004567CB"/>
    <w:rsid w:val="00456823"/>
    <w:rsid w:val="0045765E"/>
    <w:rsid w:val="00457CCC"/>
    <w:rsid w:val="00457D05"/>
    <w:rsid w:val="00457DA2"/>
    <w:rsid w:val="004602D0"/>
    <w:rsid w:val="0046101A"/>
    <w:rsid w:val="004610B8"/>
    <w:rsid w:val="004611DA"/>
    <w:rsid w:val="00461395"/>
    <w:rsid w:val="004615B6"/>
    <w:rsid w:val="004619DD"/>
    <w:rsid w:val="00461C72"/>
    <w:rsid w:val="0046259C"/>
    <w:rsid w:val="00462AB6"/>
    <w:rsid w:val="00462AF8"/>
    <w:rsid w:val="00463C54"/>
    <w:rsid w:val="00464175"/>
    <w:rsid w:val="00464958"/>
    <w:rsid w:val="00465786"/>
    <w:rsid w:val="00465EB0"/>
    <w:rsid w:val="00465EEA"/>
    <w:rsid w:val="00465FFD"/>
    <w:rsid w:val="0046652D"/>
    <w:rsid w:val="0046685E"/>
    <w:rsid w:val="004668E4"/>
    <w:rsid w:val="00466DA4"/>
    <w:rsid w:val="004670F0"/>
    <w:rsid w:val="004674B3"/>
    <w:rsid w:val="004677A9"/>
    <w:rsid w:val="004700C6"/>
    <w:rsid w:val="00470389"/>
    <w:rsid w:val="0047040C"/>
    <w:rsid w:val="00470599"/>
    <w:rsid w:val="00470BF8"/>
    <w:rsid w:val="0047186D"/>
    <w:rsid w:val="00471A0E"/>
    <w:rsid w:val="00471A2D"/>
    <w:rsid w:val="00471D72"/>
    <w:rsid w:val="00472B9A"/>
    <w:rsid w:val="00473018"/>
    <w:rsid w:val="00473229"/>
    <w:rsid w:val="00473524"/>
    <w:rsid w:val="00473990"/>
    <w:rsid w:val="00473AA8"/>
    <w:rsid w:val="00473AD7"/>
    <w:rsid w:val="00474093"/>
    <w:rsid w:val="004748B7"/>
    <w:rsid w:val="0047608C"/>
    <w:rsid w:val="004769AE"/>
    <w:rsid w:val="00476CC4"/>
    <w:rsid w:val="0047728A"/>
    <w:rsid w:val="004777F1"/>
    <w:rsid w:val="00477871"/>
    <w:rsid w:val="00477EA2"/>
    <w:rsid w:val="004800A4"/>
    <w:rsid w:val="0048054D"/>
    <w:rsid w:val="004805A7"/>
    <w:rsid w:val="00480612"/>
    <w:rsid w:val="00480619"/>
    <w:rsid w:val="00480771"/>
    <w:rsid w:val="004807F4"/>
    <w:rsid w:val="00480A10"/>
    <w:rsid w:val="00480B6B"/>
    <w:rsid w:val="00480C23"/>
    <w:rsid w:val="00480DC9"/>
    <w:rsid w:val="004810E8"/>
    <w:rsid w:val="004812AD"/>
    <w:rsid w:val="00481EEE"/>
    <w:rsid w:val="0048200A"/>
    <w:rsid w:val="0048220B"/>
    <w:rsid w:val="0048241B"/>
    <w:rsid w:val="00482536"/>
    <w:rsid w:val="00482BC0"/>
    <w:rsid w:val="00484013"/>
    <w:rsid w:val="004849C0"/>
    <w:rsid w:val="004856FE"/>
    <w:rsid w:val="00485743"/>
    <w:rsid w:val="004857C5"/>
    <w:rsid w:val="0048611B"/>
    <w:rsid w:val="00486141"/>
    <w:rsid w:val="00486650"/>
    <w:rsid w:val="0048679B"/>
    <w:rsid w:val="00486AF1"/>
    <w:rsid w:val="00486ECB"/>
    <w:rsid w:val="00486FCB"/>
    <w:rsid w:val="00490D18"/>
    <w:rsid w:val="00490D3D"/>
    <w:rsid w:val="00490E19"/>
    <w:rsid w:val="0049154E"/>
    <w:rsid w:val="004917F3"/>
    <w:rsid w:val="00491AA9"/>
    <w:rsid w:val="004921C1"/>
    <w:rsid w:val="00492230"/>
    <w:rsid w:val="004923F6"/>
    <w:rsid w:val="0049318A"/>
    <w:rsid w:val="00493EB8"/>
    <w:rsid w:val="00494352"/>
    <w:rsid w:val="004944F6"/>
    <w:rsid w:val="004949FE"/>
    <w:rsid w:val="00494EBC"/>
    <w:rsid w:val="00495121"/>
    <w:rsid w:val="004954FB"/>
    <w:rsid w:val="004957C4"/>
    <w:rsid w:val="00495B26"/>
    <w:rsid w:val="00495D0E"/>
    <w:rsid w:val="00495FC4"/>
    <w:rsid w:val="00496203"/>
    <w:rsid w:val="00496253"/>
    <w:rsid w:val="00496A0C"/>
    <w:rsid w:val="00496B23"/>
    <w:rsid w:val="00496C89"/>
    <w:rsid w:val="00497B9D"/>
    <w:rsid w:val="00497D67"/>
    <w:rsid w:val="004A02D1"/>
    <w:rsid w:val="004A030E"/>
    <w:rsid w:val="004A0C7D"/>
    <w:rsid w:val="004A12BF"/>
    <w:rsid w:val="004A2FCF"/>
    <w:rsid w:val="004A2FFD"/>
    <w:rsid w:val="004A3DE8"/>
    <w:rsid w:val="004A4037"/>
    <w:rsid w:val="004A42DA"/>
    <w:rsid w:val="004A4E47"/>
    <w:rsid w:val="004A502E"/>
    <w:rsid w:val="004A53E2"/>
    <w:rsid w:val="004A5E97"/>
    <w:rsid w:val="004A6290"/>
    <w:rsid w:val="004A63D0"/>
    <w:rsid w:val="004A63F8"/>
    <w:rsid w:val="004A6858"/>
    <w:rsid w:val="004A6D21"/>
    <w:rsid w:val="004A7851"/>
    <w:rsid w:val="004B0321"/>
    <w:rsid w:val="004B0690"/>
    <w:rsid w:val="004B0930"/>
    <w:rsid w:val="004B0A37"/>
    <w:rsid w:val="004B0DC2"/>
    <w:rsid w:val="004B18F9"/>
    <w:rsid w:val="004B191C"/>
    <w:rsid w:val="004B1FEC"/>
    <w:rsid w:val="004B2225"/>
    <w:rsid w:val="004B271F"/>
    <w:rsid w:val="004B2773"/>
    <w:rsid w:val="004B27D1"/>
    <w:rsid w:val="004B2A9E"/>
    <w:rsid w:val="004B31EA"/>
    <w:rsid w:val="004B371C"/>
    <w:rsid w:val="004B3CE4"/>
    <w:rsid w:val="004B4203"/>
    <w:rsid w:val="004B427D"/>
    <w:rsid w:val="004B4319"/>
    <w:rsid w:val="004B47B3"/>
    <w:rsid w:val="004B4809"/>
    <w:rsid w:val="004B4D9F"/>
    <w:rsid w:val="004B57DB"/>
    <w:rsid w:val="004B58A6"/>
    <w:rsid w:val="004B6068"/>
    <w:rsid w:val="004B6874"/>
    <w:rsid w:val="004B7666"/>
    <w:rsid w:val="004B7851"/>
    <w:rsid w:val="004B7F55"/>
    <w:rsid w:val="004B7F94"/>
    <w:rsid w:val="004C02AB"/>
    <w:rsid w:val="004C1052"/>
    <w:rsid w:val="004C17E0"/>
    <w:rsid w:val="004C1BF9"/>
    <w:rsid w:val="004C2189"/>
    <w:rsid w:val="004C22E9"/>
    <w:rsid w:val="004C2347"/>
    <w:rsid w:val="004C2C79"/>
    <w:rsid w:val="004C32A0"/>
    <w:rsid w:val="004C3CA0"/>
    <w:rsid w:val="004C410D"/>
    <w:rsid w:val="004C43FE"/>
    <w:rsid w:val="004C469E"/>
    <w:rsid w:val="004C53E1"/>
    <w:rsid w:val="004C5955"/>
    <w:rsid w:val="004C5BCA"/>
    <w:rsid w:val="004C5E93"/>
    <w:rsid w:val="004C5EE5"/>
    <w:rsid w:val="004C6021"/>
    <w:rsid w:val="004C6397"/>
    <w:rsid w:val="004C646D"/>
    <w:rsid w:val="004C6669"/>
    <w:rsid w:val="004C66D0"/>
    <w:rsid w:val="004C72F9"/>
    <w:rsid w:val="004C739B"/>
    <w:rsid w:val="004C7F8A"/>
    <w:rsid w:val="004D0021"/>
    <w:rsid w:val="004D02D4"/>
    <w:rsid w:val="004D0844"/>
    <w:rsid w:val="004D129E"/>
    <w:rsid w:val="004D1664"/>
    <w:rsid w:val="004D1D87"/>
    <w:rsid w:val="004D2087"/>
    <w:rsid w:val="004D3024"/>
    <w:rsid w:val="004D38D1"/>
    <w:rsid w:val="004D3A53"/>
    <w:rsid w:val="004D3BA7"/>
    <w:rsid w:val="004D3F7E"/>
    <w:rsid w:val="004D433B"/>
    <w:rsid w:val="004D4FF5"/>
    <w:rsid w:val="004D5931"/>
    <w:rsid w:val="004D5CED"/>
    <w:rsid w:val="004D625A"/>
    <w:rsid w:val="004D6A7C"/>
    <w:rsid w:val="004D6F11"/>
    <w:rsid w:val="004D6F90"/>
    <w:rsid w:val="004D764F"/>
    <w:rsid w:val="004D7874"/>
    <w:rsid w:val="004E04EA"/>
    <w:rsid w:val="004E0B45"/>
    <w:rsid w:val="004E0BB5"/>
    <w:rsid w:val="004E1429"/>
    <w:rsid w:val="004E1B44"/>
    <w:rsid w:val="004E2194"/>
    <w:rsid w:val="004E23D4"/>
    <w:rsid w:val="004E284A"/>
    <w:rsid w:val="004E305E"/>
    <w:rsid w:val="004E318E"/>
    <w:rsid w:val="004E3D06"/>
    <w:rsid w:val="004E3D46"/>
    <w:rsid w:val="004E3F55"/>
    <w:rsid w:val="004E465E"/>
    <w:rsid w:val="004E46E2"/>
    <w:rsid w:val="004E4867"/>
    <w:rsid w:val="004E4C18"/>
    <w:rsid w:val="004E5921"/>
    <w:rsid w:val="004E604F"/>
    <w:rsid w:val="004E60DC"/>
    <w:rsid w:val="004E66D0"/>
    <w:rsid w:val="004E6AAD"/>
    <w:rsid w:val="004E715D"/>
    <w:rsid w:val="004E771B"/>
    <w:rsid w:val="004E7AF5"/>
    <w:rsid w:val="004E7C05"/>
    <w:rsid w:val="004E7D60"/>
    <w:rsid w:val="004F07FA"/>
    <w:rsid w:val="004F09A2"/>
    <w:rsid w:val="004F0A28"/>
    <w:rsid w:val="004F0A37"/>
    <w:rsid w:val="004F19D4"/>
    <w:rsid w:val="004F2FDA"/>
    <w:rsid w:val="004F35D8"/>
    <w:rsid w:val="004F380F"/>
    <w:rsid w:val="004F3EC2"/>
    <w:rsid w:val="004F42BF"/>
    <w:rsid w:val="004F42E9"/>
    <w:rsid w:val="004F4519"/>
    <w:rsid w:val="004F469E"/>
    <w:rsid w:val="004F47DC"/>
    <w:rsid w:val="004F4FF1"/>
    <w:rsid w:val="004F566D"/>
    <w:rsid w:val="004F56BC"/>
    <w:rsid w:val="004F584D"/>
    <w:rsid w:val="004F58C7"/>
    <w:rsid w:val="004F5974"/>
    <w:rsid w:val="004F598C"/>
    <w:rsid w:val="004F59D1"/>
    <w:rsid w:val="004F5E1B"/>
    <w:rsid w:val="004F6099"/>
    <w:rsid w:val="004F667F"/>
    <w:rsid w:val="004F68EC"/>
    <w:rsid w:val="0050046B"/>
    <w:rsid w:val="00500728"/>
    <w:rsid w:val="00500866"/>
    <w:rsid w:val="00500A8C"/>
    <w:rsid w:val="00500E38"/>
    <w:rsid w:val="00500FE3"/>
    <w:rsid w:val="00500FED"/>
    <w:rsid w:val="0050177E"/>
    <w:rsid w:val="00501A43"/>
    <w:rsid w:val="005021AA"/>
    <w:rsid w:val="005023B6"/>
    <w:rsid w:val="00503ADC"/>
    <w:rsid w:val="00503DDF"/>
    <w:rsid w:val="005041C3"/>
    <w:rsid w:val="00504389"/>
    <w:rsid w:val="00504398"/>
    <w:rsid w:val="00504865"/>
    <w:rsid w:val="00505293"/>
    <w:rsid w:val="00505303"/>
    <w:rsid w:val="0050556B"/>
    <w:rsid w:val="00505A63"/>
    <w:rsid w:val="00505C6A"/>
    <w:rsid w:val="00505E56"/>
    <w:rsid w:val="00506271"/>
    <w:rsid w:val="005062F4"/>
    <w:rsid w:val="00506F8E"/>
    <w:rsid w:val="00507100"/>
    <w:rsid w:val="00507232"/>
    <w:rsid w:val="00507C02"/>
    <w:rsid w:val="00507CE5"/>
    <w:rsid w:val="00507D57"/>
    <w:rsid w:val="00510070"/>
    <w:rsid w:val="0051053F"/>
    <w:rsid w:val="00510A26"/>
    <w:rsid w:val="00510E6E"/>
    <w:rsid w:val="005118CB"/>
    <w:rsid w:val="00512504"/>
    <w:rsid w:val="0051319E"/>
    <w:rsid w:val="00513790"/>
    <w:rsid w:val="00513BAE"/>
    <w:rsid w:val="0051400E"/>
    <w:rsid w:val="005147AA"/>
    <w:rsid w:val="00514948"/>
    <w:rsid w:val="00514B43"/>
    <w:rsid w:val="00514BED"/>
    <w:rsid w:val="0051516C"/>
    <w:rsid w:val="00515731"/>
    <w:rsid w:val="00515819"/>
    <w:rsid w:val="00516848"/>
    <w:rsid w:val="00516954"/>
    <w:rsid w:val="00516AD4"/>
    <w:rsid w:val="00516D83"/>
    <w:rsid w:val="00516EA6"/>
    <w:rsid w:val="0051740C"/>
    <w:rsid w:val="00517ACC"/>
    <w:rsid w:val="00517AE3"/>
    <w:rsid w:val="00517B27"/>
    <w:rsid w:val="00520511"/>
    <w:rsid w:val="005205B5"/>
    <w:rsid w:val="00521881"/>
    <w:rsid w:val="005222B9"/>
    <w:rsid w:val="00522582"/>
    <w:rsid w:val="00522CFB"/>
    <w:rsid w:val="0052359A"/>
    <w:rsid w:val="00523A58"/>
    <w:rsid w:val="00523FC7"/>
    <w:rsid w:val="005243B2"/>
    <w:rsid w:val="005244CB"/>
    <w:rsid w:val="005249CA"/>
    <w:rsid w:val="00525081"/>
    <w:rsid w:val="005253B3"/>
    <w:rsid w:val="00525A63"/>
    <w:rsid w:val="00526C5D"/>
    <w:rsid w:val="00527367"/>
    <w:rsid w:val="00527DFA"/>
    <w:rsid w:val="00527F16"/>
    <w:rsid w:val="00530172"/>
    <w:rsid w:val="005304BB"/>
    <w:rsid w:val="00531679"/>
    <w:rsid w:val="00531B44"/>
    <w:rsid w:val="0053201D"/>
    <w:rsid w:val="005320E2"/>
    <w:rsid w:val="0053242B"/>
    <w:rsid w:val="00533488"/>
    <w:rsid w:val="005342E0"/>
    <w:rsid w:val="005343EB"/>
    <w:rsid w:val="0053497E"/>
    <w:rsid w:val="0053497F"/>
    <w:rsid w:val="005350D3"/>
    <w:rsid w:val="00535A65"/>
    <w:rsid w:val="00535A74"/>
    <w:rsid w:val="00536365"/>
    <w:rsid w:val="005370F4"/>
    <w:rsid w:val="00537569"/>
    <w:rsid w:val="00540178"/>
    <w:rsid w:val="0054045F"/>
    <w:rsid w:val="0054065F"/>
    <w:rsid w:val="00540BE4"/>
    <w:rsid w:val="00540CAD"/>
    <w:rsid w:val="00540D48"/>
    <w:rsid w:val="00540E5B"/>
    <w:rsid w:val="00540EF6"/>
    <w:rsid w:val="00540F31"/>
    <w:rsid w:val="00541510"/>
    <w:rsid w:val="00541BAB"/>
    <w:rsid w:val="00541C62"/>
    <w:rsid w:val="00542EF4"/>
    <w:rsid w:val="005431B0"/>
    <w:rsid w:val="00543621"/>
    <w:rsid w:val="005450A7"/>
    <w:rsid w:val="005450DC"/>
    <w:rsid w:val="00545A60"/>
    <w:rsid w:val="00546824"/>
    <w:rsid w:val="005468C4"/>
    <w:rsid w:val="0054747C"/>
    <w:rsid w:val="005476C9"/>
    <w:rsid w:val="0054780C"/>
    <w:rsid w:val="00547B6C"/>
    <w:rsid w:val="00547D0F"/>
    <w:rsid w:val="00547D1E"/>
    <w:rsid w:val="005504E2"/>
    <w:rsid w:val="00550599"/>
    <w:rsid w:val="005508AD"/>
    <w:rsid w:val="00550A75"/>
    <w:rsid w:val="00550CF3"/>
    <w:rsid w:val="00550EBB"/>
    <w:rsid w:val="0055165B"/>
    <w:rsid w:val="005517C6"/>
    <w:rsid w:val="00551916"/>
    <w:rsid w:val="00551F70"/>
    <w:rsid w:val="00552144"/>
    <w:rsid w:val="005521C5"/>
    <w:rsid w:val="005528A5"/>
    <w:rsid w:val="00552925"/>
    <w:rsid w:val="00552984"/>
    <w:rsid w:val="00552CE1"/>
    <w:rsid w:val="00552F5F"/>
    <w:rsid w:val="0055315C"/>
    <w:rsid w:val="00553171"/>
    <w:rsid w:val="00553441"/>
    <w:rsid w:val="00553E88"/>
    <w:rsid w:val="005554BB"/>
    <w:rsid w:val="005555DB"/>
    <w:rsid w:val="0055593E"/>
    <w:rsid w:val="00555983"/>
    <w:rsid w:val="00555D33"/>
    <w:rsid w:val="00556D2C"/>
    <w:rsid w:val="005577CE"/>
    <w:rsid w:val="0055785A"/>
    <w:rsid w:val="00560738"/>
    <w:rsid w:val="0056074B"/>
    <w:rsid w:val="005608F7"/>
    <w:rsid w:val="0056093F"/>
    <w:rsid w:val="00562063"/>
    <w:rsid w:val="00563077"/>
    <w:rsid w:val="005653E5"/>
    <w:rsid w:val="00565591"/>
    <w:rsid w:val="00565CA5"/>
    <w:rsid w:val="00565F25"/>
    <w:rsid w:val="005663B3"/>
    <w:rsid w:val="0056643F"/>
    <w:rsid w:val="00566FB0"/>
    <w:rsid w:val="005673B8"/>
    <w:rsid w:val="00567863"/>
    <w:rsid w:val="00567C74"/>
    <w:rsid w:val="00570487"/>
    <w:rsid w:val="00570524"/>
    <w:rsid w:val="00570E14"/>
    <w:rsid w:val="005712C0"/>
    <w:rsid w:val="005714F0"/>
    <w:rsid w:val="00571997"/>
    <w:rsid w:val="0057284F"/>
    <w:rsid w:val="0057318A"/>
    <w:rsid w:val="005737C8"/>
    <w:rsid w:val="005740DE"/>
    <w:rsid w:val="005743DC"/>
    <w:rsid w:val="005745A8"/>
    <w:rsid w:val="00574789"/>
    <w:rsid w:val="00574943"/>
    <w:rsid w:val="00574CCC"/>
    <w:rsid w:val="0057524C"/>
    <w:rsid w:val="005757B5"/>
    <w:rsid w:val="00575829"/>
    <w:rsid w:val="00575A01"/>
    <w:rsid w:val="00575A32"/>
    <w:rsid w:val="00575A43"/>
    <w:rsid w:val="00575E6F"/>
    <w:rsid w:val="00576743"/>
    <w:rsid w:val="00576E4E"/>
    <w:rsid w:val="0057727C"/>
    <w:rsid w:val="00577865"/>
    <w:rsid w:val="00577A15"/>
    <w:rsid w:val="00577BE2"/>
    <w:rsid w:val="00577D61"/>
    <w:rsid w:val="00577F33"/>
    <w:rsid w:val="00580145"/>
    <w:rsid w:val="005805A2"/>
    <w:rsid w:val="005808C3"/>
    <w:rsid w:val="00580951"/>
    <w:rsid w:val="00580EB2"/>
    <w:rsid w:val="00581365"/>
    <w:rsid w:val="00581F6E"/>
    <w:rsid w:val="005822EA"/>
    <w:rsid w:val="00582634"/>
    <w:rsid w:val="0058270B"/>
    <w:rsid w:val="00582776"/>
    <w:rsid w:val="0058298A"/>
    <w:rsid w:val="00582A5B"/>
    <w:rsid w:val="00582BE0"/>
    <w:rsid w:val="005830A1"/>
    <w:rsid w:val="00583845"/>
    <w:rsid w:val="00583915"/>
    <w:rsid w:val="00583E1F"/>
    <w:rsid w:val="00583F14"/>
    <w:rsid w:val="00583F83"/>
    <w:rsid w:val="005844C1"/>
    <w:rsid w:val="00584DA2"/>
    <w:rsid w:val="00585187"/>
    <w:rsid w:val="00585714"/>
    <w:rsid w:val="00585727"/>
    <w:rsid w:val="00585898"/>
    <w:rsid w:val="00585BEF"/>
    <w:rsid w:val="00585F12"/>
    <w:rsid w:val="00586346"/>
    <w:rsid w:val="005863C3"/>
    <w:rsid w:val="00586B6B"/>
    <w:rsid w:val="0058704D"/>
    <w:rsid w:val="005871B4"/>
    <w:rsid w:val="005875B9"/>
    <w:rsid w:val="00587923"/>
    <w:rsid w:val="00587A9A"/>
    <w:rsid w:val="00587CAB"/>
    <w:rsid w:val="0059035A"/>
    <w:rsid w:val="00591236"/>
    <w:rsid w:val="00591491"/>
    <w:rsid w:val="0059152D"/>
    <w:rsid w:val="00591B1B"/>
    <w:rsid w:val="00591B5D"/>
    <w:rsid w:val="005922FA"/>
    <w:rsid w:val="005927E8"/>
    <w:rsid w:val="00593BD7"/>
    <w:rsid w:val="00593D5F"/>
    <w:rsid w:val="005942A6"/>
    <w:rsid w:val="005944EC"/>
    <w:rsid w:val="00594826"/>
    <w:rsid w:val="0059498C"/>
    <w:rsid w:val="00594AC6"/>
    <w:rsid w:val="00595561"/>
    <w:rsid w:val="0059699E"/>
    <w:rsid w:val="005A0510"/>
    <w:rsid w:val="005A05BE"/>
    <w:rsid w:val="005A0EC6"/>
    <w:rsid w:val="005A15B1"/>
    <w:rsid w:val="005A1E72"/>
    <w:rsid w:val="005A2425"/>
    <w:rsid w:val="005A24AA"/>
    <w:rsid w:val="005A2795"/>
    <w:rsid w:val="005A2869"/>
    <w:rsid w:val="005A2FF0"/>
    <w:rsid w:val="005A34EA"/>
    <w:rsid w:val="005A3700"/>
    <w:rsid w:val="005A3AAF"/>
    <w:rsid w:val="005A4370"/>
    <w:rsid w:val="005A4907"/>
    <w:rsid w:val="005A4AE6"/>
    <w:rsid w:val="005A4EEB"/>
    <w:rsid w:val="005A5824"/>
    <w:rsid w:val="005A59AC"/>
    <w:rsid w:val="005A59EE"/>
    <w:rsid w:val="005A61B5"/>
    <w:rsid w:val="005A67A9"/>
    <w:rsid w:val="005A6854"/>
    <w:rsid w:val="005A6AE2"/>
    <w:rsid w:val="005A6E2D"/>
    <w:rsid w:val="005A7344"/>
    <w:rsid w:val="005A7435"/>
    <w:rsid w:val="005A79F3"/>
    <w:rsid w:val="005A7AD0"/>
    <w:rsid w:val="005A7D4E"/>
    <w:rsid w:val="005A7E33"/>
    <w:rsid w:val="005B02B4"/>
    <w:rsid w:val="005B03F4"/>
    <w:rsid w:val="005B05AC"/>
    <w:rsid w:val="005B0950"/>
    <w:rsid w:val="005B0BBF"/>
    <w:rsid w:val="005B10B4"/>
    <w:rsid w:val="005B12FE"/>
    <w:rsid w:val="005B1A12"/>
    <w:rsid w:val="005B220F"/>
    <w:rsid w:val="005B27D8"/>
    <w:rsid w:val="005B2A12"/>
    <w:rsid w:val="005B2B6D"/>
    <w:rsid w:val="005B34D6"/>
    <w:rsid w:val="005B3F14"/>
    <w:rsid w:val="005B4072"/>
    <w:rsid w:val="005B41D6"/>
    <w:rsid w:val="005B427D"/>
    <w:rsid w:val="005B439E"/>
    <w:rsid w:val="005B43A9"/>
    <w:rsid w:val="005B43B0"/>
    <w:rsid w:val="005B4698"/>
    <w:rsid w:val="005B4DCD"/>
    <w:rsid w:val="005B50F6"/>
    <w:rsid w:val="005B5502"/>
    <w:rsid w:val="005B5E11"/>
    <w:rsid w:val="005B5F77"/>
    <w:rsid w:val="005B6058"/>
    <w:rsid w:val="005B60B7"/>
    <w:rsid w:val="005B684F"/>
    <w:rsid w:val="005B7367"/>
    <w:rsid w:val="005B7791"/>
    <w:rsid w:val="005B77AB"/>
    <w:rsid w:val="005B7E25"/>
    <w:rsid w:val="005B7FA7"/>
    <w:rsid w:val="005C05F3"/>
    <w:rsid w:val="005C0E5F"/>
    <w:rsid w:val="005C0FB6"/>
    <w:rsid w:val="005C18AB"/>
    <w:rsid w:val="005C2134"/>
    <w:rsid w:val="005C2373"/>
    <w:rsid w:val="005C23A0"/>
    <w:rsid w:val="005C247E"/>
    <w:rsid w:val="005C307E"/>
    <w:rsid w:val="005C3236"/>
    <w:rsid w:val="005C36D1"/>
    <w:rsid w:val="005C42A9"/>
    <w:rsid w:val="005C434A"/>
    <w:rsid w:val="005C4670"/>
    <w:rsid w:val="005C4CBD"/>
    <w:rsid w:val="005C4DC6"/>
    <w:rsid w:val="005C51F4"/>
    <w:rsid w:val="005C559F"/>
    <w:rsid w:val="005C590C"/>
    <w:rsid w:val="005C5C54"/>
    <w:rsid w:val="005C5DFC"/>
    <w:rsid w:val="005C5E58"/>
    <w:rsid w:val="005C6B72"/>
    <w:rsid w:val="005C7091"/>
    <w:rsid w:val="005C76D4"/>
    <w:rsid w:val="005C7E58"/>
    <w:rsid w:val="005D01C7"/>
    <w:rsid w:val="005D09E1"/>
    <w:rsid w:val="005D1548"/>
    <w:rsid w:val="005D1B69"/>
    <w:rsid w:val="005D1D02"/>
    <w:rsid w:val="005D2971"/>
    <w:rsid w:val="005D2BD6"/>
    <w:rsid w:val="005D36BF"/>
    <w:rsid w:val="005D3D67"/>
    <w:rsid w:val="005D3DDC"/>
    <w:rsid w:val="005D3DFB"/>
    <w:rsid w:val="005D4A57"/>
    <w:rsid w:val="005D55DB"/>
    <w:rsid w:val="005D55EB"/>
    <w:rsid w:val="005D56FE"/>
    <w:rsid w:val="005D5CC8"/>
    <w:rsid w:val="005D6C23"/>
    <w:rsid w:val="005D6E0B"/>
    <w:rsid w:val="005D6FC3"/>
    <w:rsid w:val="005D77D1"/>
    <w:rsid w:val="005D7B59"/>
    <w:rsid w:val="005D7ED1"/>
    <w:rsid w:val="005E0065"/>
    <w:rsid w:val="005E0178"/>
    <w:rsid w:val="005E09D2"/>
    <w:rsid w:val="005E0B9B"/>
    <w:rsid w:val="005E1222"/>
    <w:rsid w:val="005E1362"/>
    <w:rsid w:val="005E151B"/>
    <w:rsid w:val="005E1591"/>
    <w:rsid w:val="005E1DFE"/>
    <w:rsid w:val="005E20E9"/>
    <w:rsid w:val="005E23A3"/>
    <w:rsid w:val="005E295A"/>
    <w:rsid w:val="005E2E03"/>
    <w:rsid w:val="005E302A"/>
    <w:rsid w:val="005E3097"/>
    <w:rsid w:val="005E366D"/>
    <w:rsid w:val="005E372F"/>
    <w:rsid w:val="005E50C8"/>
    <w:rsid w:val="005E5C40"/>
    <w:rsid w:val="005E61F6"/>
    <w:rsid w:val="005E6C15"/>
    <w:rsid w:val="005E6C28"/>
    <w:rsid w:val="005E7EFF"/>
    <w:rsid w:val="005F013B"/>
    <w:rsid w:val="005F027B"/>
    <w:rsid w:val="005F08B4"/>
    <w:rsid w:val="005F106D"/>
    <w:rsid w:val="005F119A"/>
    <w:rsid w:val="005F227B"/>
    <w:rsid w:val="005F22C4"/>
    <w:rsid w:val="005F249C"/>
    <w:rsid w:val="005F33FB"/>
    <w:rsid w:val="005F3446"/>
    <w:rsid w:val="005F3C57"/>
    <w:rsid w:val="005F3DF5"/>
    <w:rsid w:val="005F429A"/>
    <w:rsid w:val="005F42E3"/>
    <w:rsid w:val="005F4483"/>
    <w:rsid w:val="005F4C38"/>
    <w:rsid w:val="005F4CF0"/>
    <w:rsid w:val="005F5064"/>
    <w:rsid w:val="005F5926"/>
    <w:rsid w:val="005F59C0"/>
    <w:rsid w:val="005F5AEE"/>
    <w:rsid w:val="005F5EB2"/>
    <w:rsid w:val="005F6478"/>
    <w:rsid w:val="005F6945"/>
    <w:rsid w:val="005F6A06"/>
    <w:rsid w:val="005F7151"/>
    <w:rsid w:val="005F73E3"/>
    <w:rsid w:val="005F7465"/>
    <w:rsid w:val="005F765E"/>
    <w:rsid w:val="005F78F6"/>
    <w:rsid w:val="00600031"/>
    <w:rsid w:val="006006D8"/>
    <w:rsid w:val="0060075D"/>
    <w:rsid w:val="00600A5F"/>
    <w:rsid w:val="00601237"/>
    <w:rsid w:val="0060147E"/>
    <w:rsid w:val="006015A9"/>
    <w:rsid w:val="00601ADC"/>
    <w:rsid w:val="00603B7D"/>
    <w:rsid w:val="00603CF7"/>
    <w:rsid w:val="0060482F"/>
    <w:rsid w:val="00604952"/>
    <w:rsid w:val="0060495F"/>
    <w:rsid w:val="00604D6D"/>
    <w:rsid w:val="00604F90"/>
    <w:rsid w:val="0060506A"/>
    <w:rsid w:val="0060529B"/>
    <w:rsid w:val="0060583B"/>
    <w:rsid w:val="00605C97"/>
    <w:rsid w:val="006061BC"/>
    <w:rsid w:val="00606252"/>
    <w:rsid w:val="006063CB"/>
    <w:rsid w:val="006068AE"/>
    <w:rsid w:val="00606956"/>
    <w:rsid w:val="00607084"/>
    <w:rsid w:val="0060725A"/>
    <w:rsid w:val="00607663"/>
    <w:rsid w:val="006079F4"/>
    <w:rsid w:val="00607FE6"/>
    <w:rsid w:val="00611632"/>
    <w:rsid w:val="0061163C"/>
    <w:rsid w:val="00611800"/>
    <w:rsid w:val="0061201F"/>
    <w:rsid w:val="00612066"/>
    <w:rsid w:val="00612067"/>
    <w:rsid w:val="006121D8"/>
    <w:rsid w:val="00612536"/>
    <w:rsid w:val="006125E5"/>
    <w:rsid w:val="00612B76"/>
    <w:rsid w:val="00612F2C"/>
    <w:rsid w:val="00613052"/>
    <w:rsid w:val="00613C89"/>
    <w:rsid w:val="00613CCF"/>
    <w:rsid w:val="00613D35"/>
    <w:rsid w:val="00613FD6"/>
    <w:rsid w:val="00614937"/>
    <w:rsid w:val="00614C27"/>
    <w:rsid w:val="00615084"/>
    <w:rsid w:val="00615146"/>
    <w:rsid w:val="006151BA"/>
    <w:rsid w:val="006153DB"/>
    <w:rsid w:val="00615560"/>
    <w:rsid w:val="006155C1"/>
    <w:rsid w:val="00615701"/>
    <w:rsid w:val="0061642C"/>
    <w:rsid w:val="006176CE"/>
    <w:rsid w:val="00617765"/>
    <w:rsid w:val="00617E9D"/>
    <w:rsid w:val="00620550"/>
    <w:rsid w:val="006214A6"/>
    <w:rsid w:val="006216E2"/>
    <w:rsid w:val="00621742"/>
    <w:rsid w:val="00621CB7"/>
    <w:rsid w:val="00621CF9"/>
    <w:rsid w:val="006227C9"/>
    <w:rsid w:val="0062293E"/>
    <w:rsid w:val="00623099"/>
    <w:rsid w:val="006230A6"/>
    <w:rsid w:val="006240E7"/>
    <w:rsid w:val="0062416D"/>
    <w:rsid w:val="0062417E"/>
    <w:rsid w:val="00624893"/>
    <w:rsid w:val="00624ED5"/>
    <w:rsid w:val="006258B4"/>
    <w:rsid w:val="00625A8F"/>
    <w:rsid w:val="00625AB7"/>
    <w:rsid w:val="00625FC2"/>
    <w:rsid w:val="00626BE8"/>
    <w:rsid w:val="006273AC"/>
    <w:rsid w:val="00627640"/>
    <w:rsid w:val="00627A68"/>
    <w:rsid w:val="00630016"/>
    <w:rsid w:val="00630356"/>
    <w:rsid w:val="0063046D"/>
    <w:rsid w:val="00630662"/>
    <w:rsid w:val="006309E8"/>
    <w:rsid w:val="006310A1"/>
    <w:rsid w:val="006326CE"/>
    <w:rsid w:val="00632DC8"/>
    <w:rsid w:val="00632FDC"/>
    <w:rsid w:val="0063322A"/>
    <w:rsid w:val="006333AF"/>
    <w:rsid w:val="006334FF"/>
    <w:rsid w:val="006336F0"/>
    <w:rsid w:val="00633B4D"/>
    <w:rsid w:val="00633CF2"/>
    <w:rsid w:val="00634768"/>
    <w:rsid w:val="00634903"/>
    <w:rsid w:val="00635435"/>
    <w:rsid w:val="006357EB"/>
    <w:rsid w:val="00635988"/>
    <w:rsid w:val="00635F12"/>
    <w:rsid w:val="00636150"/>
    <w:rsid w:val="006368A2"/>
    <w:rsid w:val="00636A15"/>
    <w:rsid w:val="00636D9D"/>
    <w:rsid w:val="00637147"/>
    <w:rsid w:val="0063724E"/>
    <w:rsid w:val="00637E52"/>
    <w:rsid w:val="00640226"/>
    <w:rsid w:val="00640747"/>
    <w:rsid w:val="00640A2F"/>
    <w:rsid w:val="00640AAB"/>
    <w:rsid w:val="006417F1"/>
    <w:rsid w:val="00641E8F"/>
    <w:rsid w:val="00642A9D"/>
    <w:rsid w:val="006433A9"/>
    <w:rsid w:val="0064346F"/>
    <w:rsid w:val="006437D8"/>
    <w:rsid w:val="006437EB"/>
    <w:rsid w:val="00643D95"/>
    <w:rsid w:val="0064435C"/>
    <w:rsid w:val="006444A7"/>
    <w:rsid w:val="006447AE"/>
    <w:rsid w:val="00644B0A"/>
    <w:rsid w:val="00644C8A"/>
    <w:rsid w:val="00644E46"/>
    <w:rsid w:val="0064507E"/>
    <w:rsid w:val="00645151"/>
    <w:rsid w:val="00645675"/>
    <w:rsid w:val="006458FC"/>
    <w:rsid w:val="00645A20"/>
    <w:rsid w:val="00645CEC"/>
    <w:rsid w:val="006461E3"/>
    <w:rsid w:val="0064623F"/>
    <w:rsid w:val="0064646D"/>
    <w:rsid w:val="006464D0"/>
    <w:rsid w:val="0064679A"/>
    <w:rsid w:val="00646905"/>
    <w:rsid w:val="00646CFA"/>
    <w:rsid w:val="00647383"/>
    <w:rsid w:val="00647C90"/>
    <w:rsid w:val="00650A90"/>
    <w:rsid w:val="00650ADA"/>
    <w:rsid w:val="00650D31"/>
    <w:rsid w:val="00651669"/>
    <w:rsid w:val="006518F6"/>
    <w:rsid w:val="00651D30"/>
    <w:rsid w:val="00653704"/>
    <w:rsid w:val="00653B75"/>
    <w:rsid w:val="00653ED7"/>
    <w:rsid w:val="006543AD"/>
    <w:rsid w:val="00654706"/>
    <w:rsid w:val="006552D1"/>
    <w:rsid w:val="006557EF"/>
    <w:rsid w:val="00655E8F"/>
    <w:rsid w:val="006560D0"/>
    <w:rsid w:val="006561E3"/>
    <w:rsid w:val="006565DE"/>
    <w:rsid w:val="0065673D"/>
    <w:rsid w:val="006568F2"/>
    <w:rsid w:val="00657719"/>
    <w:rsid w:val="006577A3"/>
    <w:rsid w:val="006604E0"/>
    <w:rsid w:val="0066109B"/>
    <w:rsid w:val="0066113D"/>
    <w:rsid w:val="0066181A"/>
    <w:rsid w:val="00661B5F"/>
    <w:rsid w:val="00661D33"/>
    <w:rsid w:val="006620C5"/>
    <w:rsid w:val="006625C2"/>
    <w:rsid w:val="0066294F"/>
    <w:rsid w:val="006629A2"/>
    <w:rsid w:val="00662C7F"/>
    <w:rsid w:val="006635C1"/>
    <w:rsid w:val="006635F4"/>
    <w:rsid w:val="00663D91"/>
    <w:rsid w:val="00663FD9"/>
    <w:rsid w:val="00664A19"/>
    <w:rsid w:val="00665545"/>
    <w:rsid w:val="00665DFF"/>
    <w:rsid w:val="006669B6"/>
    <w:rsid w:val="00666BEB"/>
    <w:rsid w:val="00666C85"/>
    <w:rsid w:val="00666DF0"/>
    <w:rsid w:val="006670C4"/>
    <w:rsid w:val="00667287"/>
    <w:rsid w:val="0066743C"/>
    <w:rsid w:val="00667E26"/>
    <w:rsid w:val="0067019D"/>
    <w:rsid w:val="00670255"/>
    <w:rsid w:val="0067032B"/>
    <w:rsid w:val="00670B76"/>
    <w:rsid w:val="00670ED5"/>
    <w:rsid w:val="006714F9"/>
    <w:rsid w:val="00671C26"/>
    <w:rsid w:val="00671D65"/>
    <w:rsid w:val="0067206E"/>
    <w:rsid w:val="00672506"/>
    <w:rsid w:val="0067289C"/>
    <w:rsid w:val="00672BF2"/>
    <w:rsid w:val="00673987"/>
    <w:rsid w:val="006739A3"/>
    <w:rsid w:val="00673B54"/>
    <w:rsid w:val="00673E69"/>
    <w:rsid w:val="0067475B"/>
    <w:rsid w:val="0067478E"/>
    <w:rsid w:val="0067485E"/>
    <w:rsid w:val="006749CB"/>
    <w:rsid w:val="0067517A"/>
    <w:rsid w:val="0067546A"/>
    <w:rsid w:val="00675880"/>
    <w:rsid w:val="006759C0"/>
    <w:rsid w:val="00675A55"/>
    <w:rsid w:val="00675A71"/>
    <w:rsid w:val="0067637D"/>
    <w:rsid w:val="006768B0"/>
    <w:rsid w:val="00677EBE"/>
    <w:rsid w:val="00680132"/>
    <w:rsid w:val="006801F0"/>
    <w:rsid w:val="006807C1"/>
    <w:rsid w:val="00680ABB"/>
    <w:rsid w:val="00680CEE"/>
    <w:rsid w:val="006812B8"/>
    <w:rsid w:val="00681438"/>
    <w:rsid w:val="0068164C"/>
    <w:rsid w:val="00681E35"/>
    <w:rsid w:val="00682C7C"/>
    <w:rsid w:val="00682CA4"/>
    <w:rsid w:val="006830C4"/>
    <w:rsid w:val="006831AD"/>
    <w:rsid w:val="006840E6"/>
    <w:rsid w:val="00684693"/>
    <w:rsid w:val="00684A12"/>
    <w:rsid w:val="006851F6"/>
    <w:rsid w:val="006852E5"/>
    <w:rsid w:val="00685D27"/>
    <w:rsid w:val="00685FB8"/>
    <w:rsid w:val="00686047"/>
    <w:rsid w:val="00687825"/>
    <w:rsid w:val="00687B27"/>
    <w:rsid w:val="00687ECF"/>
    <w:rsid w:val="0069055A"/>
    <w:rsid w:val="0069154E"/>
    <w:rsid w:val="006915EE"/>
    <w:rsid w:val="0069179C"/>
    <w:rsid w:val="006919AA"/>
    <w:rsid w:val="006927A7"/>
    <w:rsid w:val="00692DD7"/>
    <w:rsid w:val="00693025"/>
    <w:rsid w:val="00693F9D"/>
    <w:rsid w:val="0069445C"/>
    <w:rsid w:val="00695190"/>
    <w:rsid w:val="00695770"/>
    <w:rsid w:val="00695C47"/>
    <w:rsid w:val="00696587"/>
    <w:rsid w:val="0069690D"/>
    <w:rsid w:val="006969D4"/>
    <w:rsid w:val="00696CE9"/>
    <w:rsid w:val="00697032"/>
    <w:rsid w:val="00697166"/>
    <w:rsid w:val="006971E6"/>
    <w:rsid w:val="006974A2"/>
    <w:rsid w:val="006977BC"/>
    <w:rsid w:val="006979FB"/>
    <w:rsid w:val="006A0931"/>
    <w:rsid w:val="006A0A8E"/>
    <w:rsid w:val="006A0AA9"/>
    <w:rsid w:val="006A0C74"/>
    <w:rsid w:val="006A0DA7"/>
    <w:rsid w:val="006A1462"/>
    <w:rsid w:val="006A1E1B"/>
    <w:rsid w:val="006A2254"/>
    <w:rsid w:val="006A2943"/>
    <w:rsid w:val="006A2A93"/>
    <w:rsid w:val="006A317E"/>
    <w:rsid w:val="006A4587"/>
    <w:rsid w:val="006A485E"/>
    <w:rsid w:val="006A49D6"/>
    <w:rsid w:val="006A54F0"/>
    <w:rsid w:val="006A5696"/>
    <w:rsid w:val="006A5D3E"/>
    <w:rsid w:val="006A608A"/>
    <w:rsid w:val="006A6158"/>
    <w:rsid w:val="006A67E2"/>
    <w:rsid w:val="006A734A"/>
    <w:rsid w:val="006A7386"/>
    <w:rsid w:val="006A7A75"/>
    <w:rsid w:val="006B0252"/>
    <w:rsid w:val="006B06B6"/>
    <w:rsid w:val="006B0798"/>
    <w:rsid w:val="006B0B96"/>
    <w:rsid w:val="006B10AA"/>
    <w:rsid w:val="006B1400"/>
    <w:rsid w:val="006B18FF"/>
    <w:rsid w:val="006B1956"/>
    <w:rsid w:val="006B1E80"/>
    <w:rsid w:val="006B288C"/>
    <w:rsid w:val="006B29E2"/>
    <w:rsid w:val="006B35ED"/>
    <w:rsid w:val="006B3B84"/>
    <w:rsid w:val="006B3CA3"/>
    <w:rsid w:val="006B3FE4"/>
    <w:rsid w:val="006B47E6"/>
    <w:rsid w:val="006B4CF3"/>
    <w:rsid w:val="006B4E85"/>
    <w:rsid w:val="006B537E"/>
    <w:rsid w:val="006B547A"/>
    <w:rsid w:val="006B5587"/>
    <w:rsid w:val="006B55E4"/>
    <w:rsid w:val="006B5D26"/>
    <w:rsid w:val="006B65B0"/>
    <w:rsid w:val="006B6686"/>
    <w:rsid w:val="006B71F7"/>
    <w:rsid w:val="006B75D8"/>
    <w:rsid w:val="006B77B6"/>
    <w:rsid w:val="006B7816"/>
    <w:rsid w:val="006C09FD"/>
    <w:rsid w:val="006C0A82"/>
    <w:rsid w:val="006C0B1D"/>
    <w:rsid w:val="006C0EDD"/>
    <w:rsid w:val="006C100F"/>
    <w:rsid w:val="006C1310"/>
    <w:rsid w:val="006C1577"/>
    <w:rsid w:val="006C19D0"/>
    <w:rsid w:val="006C1AFA"/>
    <w:rsid w:val="006C2563"/>
    <w:rsid w:val="006C29CA"/>
    <w:rsid w:val="006C2A3E"/>
    <w:rsid w:val="006C2F40"/>
    <w:rsid w:val="006C3049"/>
    <w:rsid w:val="006C3285"/>
    <w:rsid w:val="006C35D0"/>
    <w:rsid w:val="006C37E8"/>
    <w:rsid w:val="006C3AC7"/>
    <w:rsid w:val="006C3B24"/>
    <w:rsid w:val="006C3DFA"/>
    <w:rsid w:val="006C3E51"/>
    <w:rsid w:val="006C42C7"/>
    <w:rsid w:val="006C4523"/>
    <w:rsid w:val="006C4533"/>
    <w:rsid w:val="006C4548"/>
    <w:rsid w:val="006C45B4"/>
    <w:rsid w:val="006C4AEB"/>
    <w:rsid w:val="006C4BAA"/>
    <w:rsid w:val="006C4C55"/>
    <w:rsid w:val="006C4C8C"/>
    <w:rsid w:val="006C50C7"/>
    <w:rsid w:val="006C50D6"/>
    <w:rsid w:val="006C52ED"/>
    <w:rsid w:val="006C54F0"/>
    <w:rsid w:val="006C6369"/>
    <w:rsid w:val="006C6F38"/>
    <w:rsid w:val="006C7038"/>
    <w:rsid w:val="006C7154"/>
    <w:rsid w:val="006C78BF"/>
    <w:rsid w:val="006C7DC4"/>
    <w:rsid w:val="006D045E"/>
    <w:rsid w:val="006D0556"/>
    <w:rsid w:val="006D0DE4"/>
    <w:rsid w:val="006D11F6"/>
    <w:rsid w:val="006D3366"/>
    <w:rsid w:val="006D3575"/>
    <w:rsid w:val="006D391B"/>
    <w:rsid w:val="006D3A66"/>
    <w:rsid w:val="006D42AB"/>
    <w:rsid w:val="006D44A6"/>
    <w:rsid w:val="006D453E"/>
    <w:rsid w:val="006D48D1"/>
    <w:rsid w:val="006D4BEB"/>
    <w:rsid w:val="006D4C02"/>
    <w:rsid w:val="006D5ABE"/>
    <w:rsid w:val="006D61AB"/>
    <w:rsid w:val="006D6635"/>
    <w:rsid w:val="006D7593"/>
    <w:rsid w:val="006D79C5"/>
    <w:rsid w:val="006D7A1D"/>
    <w:rsid w:val="006D7A69"/>
    <w:rsid w:val="006D7AE4"/>
    <w:rsid w:val="006D7DEE"/>
    <w:rsid w:val="006E01C3"/>
    <w:rsid w:val="006E0657"/>
    <w:rsid w:val="006E07A9"/>
    <w:rsid w:val="006E12B6"/>
    <w:rsid w:val="006E1EFF"/>
    <w:rsid w:val="006E21AD"/>
    <w:rsid w:val="006E265C"/>
    <w:rsid w:val="006E28A8"/>
    <w:rsid w:val="006E28AA"/>
    <w:rsid w:val="006E2D5C"/>
    <w:rsid w:val="006E2E56"/>
    <w:rsid w:val="006E2FCE"/>
    <w:rsid w:val="006E3190"/>
    <w:rsid w:val="006E3670"/>
    <w:rsid w:val="006E408A"/>
    <w:rsid w:val="006E42E8"/>
    <w:rsid w:val="006E4C08"/>
    <w:rsid w:val="006E5037"/>
    <w:rsid w:val="006E5266"/>
    <w:rsid w:val="006E53F2"/>
    <w:rsid w:val="006E5432"/>
    <w:rsid w:val="006E5BA0"/>
    <w:rsid w:val="006E689B"/>
    <w:rsid w:val="006E7A83"/>
    <w:rsid w:val="006E7CD4"/>
    <w:rsid w:val="006E7D48"/>
    <w:rsid w:val="006F0626"/>
    <w:rsid w:val="006F06C4"/>
    <w:rsid w:val="006F0A39"/>
    <w:rsid w:val="006F0DAE"/>
    <w:rsid w:val="006F0F1E"/>
    <w:rsid w:val="006F112D"/>
    <w:rsid w:val="006F193C"/>
    <w:rsid w:val="006F1AFB"/>
    <w:rsid w:val="006F1C08"/>
    <w:rsid w:val="006F1FA3"/>
    <w:rsid w:val="006F2826"/>
    <w:rsid w:val="006F282D"/>
    <w:rsid w:val="006F2CC5"/>
    <w:rsid w:val="006F3244"/>
    <w:rsid w:val="006F33C4"/>
    <w:rsid w:val="006F35BA"/>
    <w:rsid w:val="006F3BC5"/>
    <w:rsid w:val="006F4015"/>
    <w:rsid w:val="006F411E"/>
    <w:rsid w:val="006F42D0"/>
    <w:rsid w:val="006F456D"/>
    <w:rsid w:val="006F47DE"/>
    <w:rsid w:val="006F49AC"/>
    <w:rsid w:val="006F4CC7"/>
    <w:rsid w:val="006F5C66"/>
    <w:rsid w:val="006F62B9"/>
    <w:rsid w:val="006F6487"/>
    <w:rsid w:val="006F6602"/>
    <w:rsid w:val="006F6E1D"/>
    <w:rsid w:val="006F737A"/>
    <w:rsid w:val="006F7A88"/>
    <w:rsid w:val="00700088"/>
    <w:rsid w:val="0070120B"/>
    <w:rsid w:val="0070167D"/>
    <w:rsid w:val="00701C55"/>
    <w:rsid w:val="00701CDA"/>
    <w:rsid w:val="00702B76"/>
    <w:rsid w:val="00702D7E"/>
    <w:rsid w:val="00703058"/>
    <w:rsid w:val="007033A5"/>
    <w:rsid w:val="00703859"/>
    <w:rsid w:val="00703D1D"/>
    <w:rsid w:val="00703E12"/>
    <w:rsid w:val="00703EA2"/>
    <w:rsid w:val="00703EAD"/>
    <w:rsid w:val="00704121"/>
    <w:rsid w:val="007042D3"/>
    <w:rsid w:val="00704A66"/>
    <w:rsid w:val="007058E1"/>
    <w:rsid w:val="00705BB8"/>
    <w:rsid w:val="00706773"/>
    <w:rsid w:val="00706DFE"/>
    <w:rsid w:val="00706E79"/>
    <w:rsid w:val="0070767A"/>
    <w:rsid w:val="007078A5"/>
    <w:rsid w:val="007078C5"/>
    <w:rsid w:val="00707C04"/>
    <w:rsid w:val="00707C6A"/>
    <w:rsid w:val="007101D0"/>
    <w:rsid w:val="0071027E"/>
    <w:rsid w:val="007109B3"/>
    <w:rsid w:val="00710C1F"/>
    <w:rsid w:val="00710E2E"/>
    <w:rsid w:val="00711078"/>
    <w:rsid w:val="007113CC"/>
    <w:rsid w:val="00711D8D"/>
    <w:rsid w:val="0071245D"/>
    <w:rsid w:val="0071292B"/>
    <w:rsid w:val="00712A20"/>
    <w:rsid w:val="00713068"/>
    <w:rsid w:val="00713AC8"/>
    <w:rsid w:val="007146DF"/>
    <w:rsid w:val="00714719"/>
    <w:rsid w:val="00714EBD"/>
    <w:rsid w:val="00715311"/>
    <w:rsid w:val="00715AA5"/>
    <w:rsid w:val="007161F2"/>
    <w:rsid w:val="007174E5"/>
    <w:rsid w:val="00717593"/>
    <w:rsid w:val="00717A97"/>
    <w:rsid w:val="00717C33"/>
    <w:rsid w:val="00720421"/>
    <w:rsid w:val="007204F6"/>
    <w:rsid w:val="00721A08"/>
    <w:rsid w:val="00721CD3"/>
    <w:rsid w:val="00721DA7"/>
    <w:rsid w:val="00722019"/>
    <w:rsid w:val="00722666"/>
    <w:rsid w:val="00723315"/>
    <w:rsid w:val="007234EE"/>
    <w:rsid w:val="00723C1C"/>
    <w:rsid w:val="00723C1E"/>
    <w:rsid w:val="00723D55"/>
    <w:rsid w:val="00723D98"/>
    <w:rsid w:val="0072407C"/>
    <w:rsid w:val="007240C5"/>
    <w:rsid w:val="00724729"/>
    <w:rsid w:val="00724868"/>
    <w:rsid w:val="0072514F"/>
    <w:rsid w:val="007252FE"/>
    <w:rsid w:val="0072533F"/>
    <w:rsid w:val="00725364"/>
    <w:rsid w:val="0072554E"/>
    <w:rsid w:val="007259FB"/>
    <w:rsid w:val="00726671"/>
    <w:rsid w:val="00726BA4"/>
    <w:rsid w:val="00726BED"/>
    <w:rsid w:val="00726FAA"/>
    <w:rsid w:val="0072741E"/>
    <w:rsid w:val="0072775E"/>
    <w:rsid w:val="00730004"/>
    <w:rsid w:val="00730099"/>
    <w:rsid w:val="0073097C"/>
    <w:rsid w:val="00731581"/>
    <w:rsid w:val="007315CE"/>
    <w:rsid w:val="00731677"/>
    <w:rsid w:val="00731AFC"/>
    <w:rsid w:val="00731EA1"/>
    <w:rsid w:val="00732932"/>
    <w:rsid w:val="007329DE"/>
    <w:rsid w:val="00732B5D"/>
    <w:rsid w:val="00732BE9"/>
    <w:rsid w:val="00732F92"/>
    <w:rsid w:val="0073303E"/>
    <w:rsid w:val="00733E15"/>
    <w:rsid w:val="007347F3"/>
    <w:rsid w:val="00734A0C"/>
    <w:rsid w:val="00735294"/>
    <w:rsid w:val="00735867"/>
    <w:rsid w:val="00735E29"/>
    <w:rsid w:val="00735E53"/>
    <w:rsid w:val="0073651F"/>
    <w:rsid w:val="007365FA"/>
    <w:rsid w:val="00736D9C"/>
    <w:rsid w:val="00736F89"/>
    <w:rsid w:val="007376EC"/>
    <w:rsid w:val="0074052D"/>
    <w:rsid w:val="00740DAA"/>
    <w:rsid w:val="00740F17"/>
    <w:rsid w:val="007410AF"/>
    <w:rsid w:val="00741416"/>
    <w:rsid w:val="007416A1"/>
    <w:rsid w:val="007416D2"/>
    <w:rsid w:val="00741B8E"/>
    <w:rsid w:val="00741EC1"/>
    <w:rsid w:val="0074207C"/>
    <w:rsid w:val="00742A32"/>
    <w:rsid w:val="00743059"/>
    <w:rsid w:val="00743211"/>
    <w:rsid w:val="00743251"/>
    <w:rsid w:val="0074330C"/>
    <w:rsid w:val="007433B3"/>
    <w:rsid w:val="00743877"/>
    <w:rsid w:val="0074399A"/>
    <w:rsid w:val="00743AAE"/>
    <w:rsid w:val="00743E9E"/>
    <w:rsid w:val="00744E62"/>
    <w:rsid w:val="00744E91"/>
    <w:rsid w:val="0074570B"/>
    <w:rsid w:val="0074613D"/>
    <w:rsid w:val="007462CA"/>
    <w:rsid w:val="00746A87"/>
    <w:rsid w:val="007477CD"/>
    <w:rsid w:val="00747963"/>
    <w:rsid w:val="00747CAB"/>
    <w:rsid w:val="00747E3C"/>
    <w:rsid w:val="0075028B"/>
    <w:rsid w:val="007503F7"/>
    <w:rsid w:val="00750457"/>
    <w:rsid w:val="007505D1"/>
    <w:rsid w:val="007506C3"/>
    <w:rsid w:val="00750D27"/>
    <w:rsid w:val="0075100C"/>
    <w:rsid w:val="00751278"/>
    <w:rsid w:val="00752F69"/>
    <w:rsid w:val="0075307E"/>
    <w:rsid w:val="00753094"/>
    <w:rsid w:val="0075362E"/>
    <w:rsid w:val="00753844"/>
    <w:rsid w:val="00754190"/>
    <w:rsid w:val="007542DD"/>
    <w:rsid w:val="0075460B"/>
    <w:rsid w:val="0075546A"/>
    <w:rsid w:val="00755ABC"/>
    <w:rsid w:val="007563D0"/>
    <w:rsid w:val="0075768F"/>
    <w:rsid w:val="00757C7C"/>
    <w:rsid w:val="00760553"/>
    <w:rsid w:val="00760657"/>
    <w:rsid w:val="00760DFB"/>
    <w:rsid w:val="00761803"/>
    <w:rsid w:val="007618DF"/>
    <w:rsid w:val="00761D07"/>
    <w:rsid w:val="007628EF"/>
    <w:rsid w:val="00762FCB"/>
    <w:rsid w:val="007632E4"/>
    <w:rsid w:val="00763491"/>
    <w:rsid w:val="00763C7D"/>
    <w:rsid w:val="00765212"/>
    <w:rsid w:val="0076543B"/>
    <w:rsid w:val="00765D2F"/>
    <w:rsid w:val="00767027"/>
    <w:rsid w:val="00767409"/>
    <w:rsid w:val="00767C07"/>
    <w:rsid w:val="00767E51"/>
    <w:rsid w:val="00767E74"/>
    <w:rsid w:val="00767FB7"/>
    <w:rsid w:val="00770807"/>
    <w:rsid w:val="007708E4"/>
    <w:rsid w:val="0077095A"/>
    <w:rsid w:val="00771134"/>
    <w:rsid w:val="00771384"/>
    <w:rsid w:val="00771A15"/>
    <w:rsid w:val="00771D37"/>
    <w:rsid w:val="00771DCA"/>
    <w:rsid w:val="00772172"/>
    <w:rsid w:val="007721FE"/>
    <w:rsid w:val="00772A23"/>
    <w:rsid w:val="00772ADA"/>
    <w:rsid w:val="00772E5F"/>
    <w:rsid w:val="007732FC"/>
    <w:rsid w:val="007734A4"/>
    <w:rsid w:val="0077380B"/>
    <w:rsid w:val="0077394F"/>
    <w:rsid w:val="00773FE7"/>
    <w:rsid w:val="0077428E"/>
    <w:rsid w:val="0077442C"/>
    <w:rsid w:val="0077490A"/>
    <w:rsid w:val="00774E34"/>
    <w:rsid w:val="007752A5"/>
    <w:rsid w:val="007752F4"/>
    <w:rsid w:val="00775C66"/>
    <w:rsid w:val="00775FFE"/>
    <w:rsid w:val="007761B4"/>
    <w:rsid w:val="00776BE0"/>
    <w:rsid w:val="00776F8B"/>
    <w:rsid w:val="00777101"/>
    <w:rsid w:val="0077715B"/>
    <w:rsid w:val="00777392"/>
    <w:rsid w:val="00777913"/>
    <w:rsid w:val="00777DC1"/>
    <w:rsid w:val="007801BC"/>
    <w:rsid w:val="00780317"/>
    <w:rsid w:val="00780C12"/>
    <w:rsid w:val="00780FD7"/>
    <w:rsid w:val="007825CB"/>
    <w:rsid w:val="00782FB5"/>
    <w:rsid w:val="0078330F"/>
    <w:rsid w:val="007833E7"/>
    <w:rsid w:val="007834D4"/>
    <w:rsid w:val="00783673"/>
    <w:rsid w:val="0078384C"/>
    <w:rsid w:val="0078475D"/>
    <w:rsid w:val="007848F0"/>
    <w:rsid w:val="007857F7"/>
    <w:rsid w:val="00785817"/>
    <w:rsid w:val="007858B7"/>
    <w:rsid w:val="007862FC"/>
    <w:rsid w:val="00786396"/>
    <w:rsid w:val="0078692E"/>
    <w:rsid w:val="00786CE5"/>
    <w:rsid w:val="007878B0"/>
    <w:rsid w:val="00787AA7"/>
    <w:rsid w:val="00787C5F"/>
    <w:rsid w:val="00787CBE"/>
    <w:rsid w:val="00790236"/>
    <w:rsid w:val="007902A0"/>
    <w:rsid w:val="00790C4F"/>
    <w:rsid w:val="007912D6"/>
    <w:rsid w:val="00791810"/>
    <w:rsid w:val="007919BE"/>
    <w:rsid w:val="00791F66"/>
    <w:rsid w:val="00791FE0"/>
    <w:rsid w:val="0079213E"/>
    <w:rsid w:val="00792C0F"/>
    <w:rsid w:val="00792D6D"/>
    <w:rsid w:val="00793541"/>
    <w:rsid w:val="00793807"/>
    <w:rsid w:val="00794238"/>
    <w:rsid w:val="0079445A"/>
    <w:rsid w:val="00794BC2"/>
    <w:rsid w:val="00794ED6"/>
    <w:rsid w:val="007951C4"/>
    <w:rsid w:val="007959AA"/>
    <w:rsid w:val="00795A87"/>
    <w:rsid w:val="00795B4F"/>
    <w:rsid w:val="00796776"/>
    <w:rsid w:val="00796E32"/>
    <w:rsid w:val="00796F06"/>
    <w:rsid w:val="007974BE"/>
    <w:rsid w:val="00797865"/>
    <w:rsid w:val="00797DA3"/>
    <w:rsid w:val="007A010A"/>
    <w:rsid w:val="007A02FA"/>
    <w:rsid w:val="007A0750"/>
    <w:rsid w:val="007A07BA"/>
    <w:rsid w:val="007A1B67"/>
    <w:rsid w:val="007A20AE"/>
    <w:rsid w:val="007A24B2"/>
    <w:rsid w:val="007A2887"/>
    <w:rsid w:val="007A2F38"/>
    <w:rsid w:val="007A33EA"/>
    <w:rsid w:val="007A34E7"/>
    <w:rsid w:val="007A379D"/>
    <w:rsid w:val="007A37CA"/>
    <w:rsid w:val="007A37E4"/>
    <w:rsid w:val="007A3F54"/>
    <w:rsid w:val="007A4300"/>
    <w:rsid w:val="007A43F6"/>
    <w:rsid w:val="007A59F9"/>
    <w:rsid w:val="007A631E"/>
    <w:rsid w:val="007A641A"/>
    <w:rsid w:val="007A697E"/>
    <w:rsid w:val="007A6BA4"/>
    <w:rsid w:val="007A7636"/>
    <w:rsid w:val="007A7716"/>
    <w:rsid w:val="007B0650"/>
    <w:rsid w:val="007B065F"/>
    <w:rsid w:val="007B0C08"/>
    <w:rsid w:val="007B133E"/>
    <w:rsid w:val="007B143E"/>
    <w:rsid w:val="007B1FF2"/>
    <w:rsid w:val="007B268E"/>
    <w:rsid w:val="007B285E"/>
    <w:rsid w:val="007B348E"/>
    <w:rsid w:val="007B3B95"/>
    <w:rsid w:val="007B3D9D"/>
    <w:rsid w:val="007B3F16"/>
    <w:rsid w:val="007B40A3"/>
    <w:rsid w:val="007B421F"/>
    <w:rsid w:val="007B4600"/>
    <w:rsid w:val="007B4954"/>
    <w:rsid w:val="007B49E1"/>
    <w:rsid w:val="007B4C08"/>
    <w:rsid w:val="007B4E60"/>
    <w:rsid w:val="007B4F60"/>
    <w:rsid w:val="007B4FE6"/>
    <w:rsid w:val="007B54F2"/>
    <w:rsid w:val="007B5B1F"/>
    <w:rsid w:val="007B5D2C"/>
    <w:rsid w:val="007B6202"/>
    <w:rsid w:val="007B6796"/>
    <w:rsid w:val="007B6ADB"/>
    <w:rsid w:val="007B7308"/>
    <w:rsid w:val="007B751C"/>
    <w:rsid w:val="007B7CB4"/>
    <w:rsid w:val="007C0086"/>
    <w:rsid w:val="007C022D"/>
    <w:rsid w:val="007C045A"/>
    <w:rsid w:val="007C06C2"/>
    <w:rsid w:val="007C0C3A"/>
    <w:rsid w:val="007C16E1"/>
    <w:rsid w:val="007C18A1"/>
    <w:rsid w:val="007C1A02"/>
    <w:rsid w:val="007C1D78"/>
    <w:rsid w:val="007C20BA"/>
    <w:rsid w:val="007C214C"/>
    <w:rsid w:val="007C2486"/>
    <w:rsid w:val="007C27F8"/>
    <w:rsid w:val="007C3670"/>
    <w:rsid w:val="007C38C4"/>
    <w:rsid w:val="007C39FD"/>
    <w:rsid w:val="007C3B58"/>
    <w:rsid w:val="007C3E18"/>
    <w:rsid w:val="007C4BCE"/>
    <w:rsid w:val="007C502E"/>
    <w:rsid w:val="007C57BF"/>
    <w:rsid w:val="007C58B1"/>
    <w:rsid w:val="007C5F1F"/>
    <w:rsid w:val="007C6689"/>
    <w:rsid w:val="007C7818"/>
    <w:rsid w:val="007C79E6"/>
    <w:rsid w:val="007C7B1B"/>
    <w:rsid w:val="007C7C18"/>
    <w:rsid w:val="007D010F"/>
    <w:rsid w:val="007D0B1B"/>
    <w:rsid w:val="007D12A8"/>
    <w:rsid w:val="007D165A"/>
    <w:rsid w:val="007D1679"/>
    <w:rsid w:val="007D1D7B"/>
    <w:rsid w:val="007D1E4D"/>
    <w:rsid w:val="007D22C8"/>
    <w:rsid w:val="007D27D5"/>
    <w:rsid w:val="007D2C92"/>
    <w:rsid w:val="007D2D12"/>
    <w:rsid w:val="007D3919"/>
    <w:rsid w:val="007D3B57"/>
    <w:rsid w:val="007D3C2E"/>
    <w:rsid w:val="007D3FD3"/>
    <w:rsid w:val="007D5131"/>
    <w:rsid w:val="007D518F"/>
    <w:rsid w:val="007D5435"/>
    <w:rsid w:val="007D56A7"/>
    <w:rsid w:val="007D62B8"/>
    <w:rsid w:val="007D6705"/>
    <w:rsid w:val="007D6879"/>
    <w:rsid w:val="007D6E74"/>
    <w:rsid w:val="007D75BF"/>
    <w:rsid w:val="007D7628"/>
    <w:rsid w:val="007D76B8"/>
    <w:rsid w:val="007D78D9"/>
    <w:rsid w:val="007D7B6A"/>
    <w:rsid w:val="007D7FE1"/>
    <w:rsid w:val="007E02BC"/>
    <w:rsid w:val="007E0495"/>
    <w:rsid w:val="007E0BEA"/>
    <w:rsid w:val="007E0F82"/>
    <w:rsid w:val="007E155D"/>
    <w:rsid w:val="007E1817"/>
    <w:rsid w:val="007E2032"/>
    <w:rsid w:val="007E2262"/>
    <w:rsid w:val="007E2BE2"/>
    <w:rsid w:val="007E330E"/>
    <w:rsid w:val="007E365F"/>
    <w:rsid w:val="007E4195"/>
    <w:rsid w:val="007E4592"/>
    <w:rsid w:val="007E47E8"/>
    <w:rsid w:val="007E4FB4"/>
    <w:rsid w:val="007E526C"/>
    <w:rsid w:val="007E5D36"/>
    <w:rsid w:val="007E613E"/>
    <w:rsid w:val="007E636D"/>
    <w:rsid w:val="007E685C"/>
    <w:rsid w:val="007E69D8"/>
    <w:rsid w:val="007E6F4E"/>
    <w:rsid w:val="007E72F4"/>
    <w:rsid w:val="007E744C"/>
    <w:rsid w:val="007F09DC"/>
    <w:rsid w:val="007F1736"/>
    <w:rsid w:val="007F17C5"/>
    <w:rsid w:val="007F1A72"/>
    <w:rsid w:val="007F1C40"/>
    <w:rsid w:val="007F22C6"/>
    <w:rsid w:val="007F2381"/>
    <w:rsid w:val="007F2770"/>
    <w:rsid w:val="007F33C2"/>
    <w:rsid w:val="007F356F"/>
    <w:rsid w:val="007F3FB2"/>
    <w:rsid w:val="007F46BF"/>
    <w:rsid w:val="007F4A31"/>
    <w:rsid w:val="007F4D1F"/>
    <w:rsid w:val="007F4DC3"/>
    <w:rsid w:val="007F4FC3"/>
    <w:rsid w:val="007F5037"/>
    <w:rsid w:val="007F552F"/>
    <w:rsid w:val="007F5888"/>
    <w:rsid w:val="007F58E9"/>
    <w:rsid w:val="007F59C5"/>
    <w:rsid w:val="007F5AB1"/>
    <w:rsid w:val="007F5D6B"/>
    <w:rsid w:val="007F6CE6"/>
    <w:rsid w:val="007F77BC"/>
    <w:rsid w:val="007F7DA2"/>
    <w:rsid w:val="00800724"/>
    <w:rsid w:val="00800C33"/>
    <w:rsid w:val="00801048"/>
    <w:rsid w:val="008017B3"/>
    <w:rsid w:val="00801E2C"/>
    <w:rsid w:val="00801E61"/>
    <w:rsid w:val="00802B3A"/>
    <w:rsid w:val="0080342A"/>
    <w:rsid w:val="00803D9E"/>
    <w:rsid w:val="00803DDE"/>
    <w:rsid w:val="00804470"/>
    <w:rsid w:val="00804677"/>
    <w:rsid w:val="00804FD6"/>
    <w:rsid w:val="008050FD"/>
    <w:rsid w:val="00805103"/>
    <w:rsid w:val="00806082"/>
    <w:rsid w:val="008069B5"/>
    <w:rsid w:val="00806BA0"/>
    <w:rsid w:val="00807761"/>
    <w:rsid w:val="00807E13"/>
    <w:rsid w:val="008100DD"/>
    <w:rsid w:val="00810179"/>
    <w:rsid w:val="00810A8C"/>
    <w:rsid w:val="00810C4B"/>
    <w:rsid w:val="008110E6"/>
    <w:rsid w:val="008115B5"/>
    <w:rsid w:val="00811972"/>
    <w:rsid w:val="00812305"/>
    <w:rsid w:val="00812869"/>
    <w:rsid w:val="00812B15"/>
    <w:rsid w:val="00812BD0"/>
    <w:rsid w:val="00812C24"/>
    <w:rsid w:val="00812F76"/>
    <w:rsid w:val="0081343E"/>
    <w:rsid w:val="00813EAF"/>
    <w:rsid w:val="008144EC"/>
    <w:rsid w:val="00814567"/>
    <w:rsid w:val="0081459C"/>
    <w:rsid w:val="00814D11"/>
    <w:rsid w:val="00814EAD"/>
    <w:rsid w:val="00815527"/>
    <w:rsid w:val="00815D68"/>
    <w:rsid w:val="00815D70"/>
    <w:rsid w:val="0081601C"/>
    <w:rsid w:val="008163EA"/>
    <w:rsid w:val="0081671E"/>
    <w:rsid w:val="00816A0B"/>
    <w:rsid w:val="00817682"/>
    <w:rsid w:val="008208D6"/>
    <w:rsid w:val="008208F0"/>
    <w:rsid w:val="00820B95"/>
    <w:rsid w:val="00820C36"/>
    <w:rsid w:val="00820CBE"/>
    <w:rsid w:val="00820F04"/>
    <w:rsid w:val="008217F1"/>
    <w:rsid w:val="00821D9C"/>
    <w:rsid w:val="00821E39"/>
    <w:rsid w:val="00821EB4"/>
    <w:rsid w:val="00822908"/>
    <w:rsid w:val="008237E6"/>
    <w:rsid w:val="00823909"/>
    <w:rsid w:val="00823CB0"/>
    <w:rsid w:val="00824584"/>
    <w:rsid w:val="008257A3"/>
    <w:rsid w:val="0082582C"/>
    <w:rsid w:val="00825BB4"/>
    <w:rsid w:val="00826987"/>
    <w:rsid w:val="00826C61"/>
    <w:rsid w:val="00826D3D"/>
    <w:rsid w:val="00826E2A"/>
    <w:rsid w:val="0082730F"/>
    <w:rsid w:val="008278B8"/>
    <w:rsid w:val="00827EE8"/>
    <w:rsid w:val="00830500"/>
    <w:rsid w:val="0083063D"/>
    <w:rsid w:val="0083088C"/>
    <w:rsid w:val="00830905"/>
    <w:rsid w:val="00830CCA"/>
    <w:rsid w:val="00830FEB"/>
    <w:rsid w:val="00831470"/>
    <w:rsid w:val="00831549"/>
    <w:rsid w:val="00831D7B"/>
    <w:rsid w:val="008320D8"/>
    <w:rsid w:val="008324F8"/>
    <w:rsid w:val="008327B2"/>
    <w:rsid w:val="00832A80"/>
    <w:rsid w:val="00832AC8"/>
    <w:rsid w:val="008332B8"/>
    <w:rsid w:val="00833413"/>
    <w:rsid w:val="0083343F"/>
    <w:rsid w:val="00833504"/>
    <w:rsid w:val="0083430B"/>
    <w:rsid w:val="008349D2"/>
    <w:rsid w:val="00834DA1"/>
    <w:rsid w:val="00834FCF"/>
    <w:rsid w:val="00835243"/>
    <w:rsid w:val="00835304"/>
    <w:rsid w:val="00835667"/>
    <w:rsid w:val="00835690"/>
    <w:rsid w:val="00835BCC"/>
    <w:rsid w:val="00836949"/>
    <w:rsid w:val="0083716B"/>
    <w:rsid w:val="0083755B"/>
    <w:rsid w:val="008379AB"/>
    <w:rsid w:val="00840107"/>
    <w:rsid w:val="00840281"/>
    <w:rsid w:val="0084045E"/>
    <w:rsid w:val="008408A1"/>
    <w:rsid w:val="008408BA"/>
    <w:rsid w:val="00840A2F"/>
    <w:rsid w:val="0084171C"/>
    <w:rsid w:val="0084181C"/>
    <w:rsid w:val="00841DF9"/>
    <w:rsid w:val="008424F6"/>
    <w:rsid w:val="00842590"/>
    <w:rsid w:val="00842667"/>
    <w:rsid w:val="008429AD"/>
    <w:rsid w:val="008432FE"/>
    <w:rsid w:val="008436F0"/>
    <w:rsid w:val="00843AC9"/>
    <w:rsid w:val="00844006"/>
    <w:rsid w:val="00844195"/>
    <w:rsid w:val="008450AD"/>
    <w:rsid w:val="00845513"/>
    <w:rsid w:val="008455DD"/>
    <w:rsid w:val="0084656D"/>
    <w:rsid w:val="00846987"/>
    <w:rsid w:val="00846A3D"/>
    <w:rsid w:val="00846CEB"/>
    <w:rsid w:val="00847247"/>
    <w:rsid w:val="0084733A"/>
    <w:rsid w:val="00847A2D"/>
    <w:rsid w:val="0085129C"/>
    <w:rsid w:val="00851919"/>
    <w:rsid w:val="00851994"/>
    <w:rsid w:val="00851A34"/>
    <w:rsid w:val="00852360"/>
    <w:rsid w:val="0085355A"/>
    <w:rsid w:val="00853EE0"/>
    <w:rsid w:val="00854478"/>
    <w:rsid w:val="0085465B"/>
    <w:rsid w:val="0085473B"/>
    <w:rsid w:val="00854C66"/>
    <w:rsid w:val="00854C7E"/>
    <w:rsid w:val="00854D3B"/>
    <w:rsid w:val="00855B54"/>
    <w:rsid w:val="00855BA9"/>
    <w:rsid w:val="00855D1F"/>
    <w:rsid w:val="00855DB9"/>
    <w:rsid w:val="0085715E"/>
    <w:rsid w:val="00857359"/>
    <w:rsid w:val="008576AD"/>
    <w:rsid w:val="00857846"/>
    <w:rsid w:val="00857D5E"/>
    <w:rsid w:val="0086003C"/>
    <w:rsid w:val="008600AF"/>
    <w:rsid w:val="008600B5"/>
    <w:rsid w:val="008600D0"/>
    <w:rsid w:val="008600DF"/>
    <w:rsid w:val="00860B29"/>
    <w:rsid w:val="00860C5D"/>
    <w:rsid w:val="00860DB4"/>
    <w:rsid w:val="00862197"/>
    <w:rsid w:val="008627B3"/>
    <w:rsid w:val="00862B45"/>
    <w:rsid w:val="0086342B"/>
    <w:rsid w:val="00863A22"/>
    <w:rsid w:val="00864413"/>
    <w:rsid w:val="0086464D"/>
    <w:rsid w:val="008647BF"/>
    <w:rsid w:val="0086482C"/>
    <w:rsid w:val="008650E2"/>
    <w:rsid w:val="0086588A"/>
    <w:rsid w:val="00865BDF"/>
    <w:rsid w:val="008660D7"/>
    <w:rsid w:val="00866462"/>
    <w:rsid w:val="00866681"/>
    <w:rsid w:val="0086689F"/>
    <w:rsid w:val="008669EC"/>
    <w:rsid w:val="008670BB"/>
    <w:rsid w:val="00867972"/>
    <w:rsid w:val="008702D8"/>
    <w:rsid w:val="008710B7"/>
    <w:rsid w:val="008712B6"/>
    <w:rsid w:val="008718AB"/>
    <w:rsid w:val="008719C6"/>
    <w:rsid w:val="00871AF9"/>
    <w:rsid w:val="008720D8"/>
    <w:rsid w:val="0087291E"/>
    <w:rsid w:val="00872DCD"/>
    <w:rsid w:val="008735FC"/>
    <w:rsid w:val="00873641"/>
    <w:rsid w:val="00873DDF"/>
    <w:rsid w:val="00874734"/>
    <w:rsid w:val="008747BA"/>
    <w:rsid w:val="0087482A"/>
    <w:rsid w:val="0087566E"/>
    <w:rsid w:val="00875B4C"/>
    <w:rsid w:val="00876408"/>
    <w:rsid w:val="00876C5A"/>
    <w:rsid w:val="0087708A"/>
    <w:rsid w:val="008802FF"/>
    <w:rsid w:val="00880357"/>
    <w:rsid w:val="008803CC"/>
    <w:rsid w:val="00880AC5"/>
    <w:rsid w:val="00881058"/>
    <w:rsid w:val="008810B3"/>
    <w:rsid w:val="00881F81"/>
    <w:rsid w:val="0088224E"/>
    <w:rsid w:val="00882A7C"/>
    <w:rsid w:val="0088324B"/>
    <w:rsid w:val="00883288"/>
    <w:rsid w:val="008834DE"/>
    <w:rsid w:val="00884C4E"/>
    <w:rsid w:val="0088503C"/>
    <w:rsid w:val="00885068"/>
    <w:rsid w:val="00885592"/>
    <w:rsid w:val="0088561F"/>
    <w:rsid w:val="008859CE"/>
    <w:rsid w:val="00885AA4"/>
    <w:rsid w:val="00885D83"/>
    <w:rsid w:val="0088603E"/>
    <w:rsid w:val="00886453"/>
    <w:rsid w:val="008866B8"/>
    <w:rsid w:val="0088789B"/>
    <w:rsid w:val="00887D35"/>
    <w:rsid w:val="00890241"/>
    <w:rsid w:val="00890461"/>
    <w:rsid w:val="008905E1"/>
    <w:rsid w:val="00890D23"/>
    <w:rsid w:val="0089109F"/>
    <w:rsid w:val="00892078"/>
    <w:rsid w:val="00892342"/>
    <w:rsid w:val="00892512"/>
    <w:rsid w:val="00892600"/>
    <w:rsid w:val="008928D8"/>
    <w:rsid w:val="008934F1"/>
    <w:rsid w:val="0089396C"/>
    <w:rsid w:val="008939C9"/>
    <w:rsid w:val="00893A88"/>
    <w:rsid w:val="0089420C"/>
    <w:rsid w:val="0089435E"/>
    <w:rsid w:val="008943C6"/>
    <w:rsid w:val="008946AD"/>
    <w:rsid w:val="0089481B"/>
    <w:rsid w:val="00894A03"/>
    <w:rsid w:val="00894F91"/>
    <w:rsid w:val="00895789"/>
    <w:rsid w:val="00895A8D"/>
    <w:rsid w:val="00895B36"/>
    <w:rsid w:val="008967BC"/>
    <w:rsid w:val="00896A6D"/>
    <w:rsid w:val="0089758D"/>
    <w:rsid w:val="00897A55"/>
    <w:rsid w:val="00897AF5"/>
    <w:rsid w:val="00897CA9"/>
    <w:rsid w:val="00897D7D"/>
    <w:rsid w:val="008A031B"/>
    <w:rsid w:val="008A098E"/>
    <w:rsid w:val="008A0B5D"/>
    <w:rsid w:val="008A1290"/>
    <w:rsid w:val="008A147E"/>
    <w:rsid w:val="008A177A"/>
    <w:rsid w:val="008A1838"/>
    <w:rsid w:val="008A1D7B"/>
    <w:rsid w:val="008A1F5B"/>
    <w:rsid w:val="008A2198"/>
    <w:rsid w:val="008A29B3"/>
    <w:rsid w:val="008A29EC"/>
    <w:rsid w:val="008A310F"/>
    <w:rsid w:val="008A3466"/>
    <w:rsid w:val="008A3FD7"/>
    <w:rsid w:val="008A44EB"/>
    <w:rsid w:val="008A4B05"/>
    <w:rsid w:val="008A4FF7"/>
    <w:rsid w:val="008A67A1"/>
    <w:rsid w:val="008A67C7"/>
    <w:rsid w:val="008A69CA"/>
    <w:rsid w:val="008A6C3C"/>
    <w:rsid w:val="008A6D8C"/>
    <w:rsid w:val="008A6F93"/>
    <w:rsid w:val="008A76AE"/>
    <w:rsid w:val="008A79DE"/>
    <w:rsid w:val="008A7D12"/>
    <w:rsid w:val="008A7EF0"/>
    <w:rsid w:val="008B066E"/>
    <w:rsid w:val="008B0DEF"/>
    <w:rsid w:val="008B1185"/>
    <w:rsid w:val="008B152C"/>
    <w:rsid w:val="008B1BE9"/>
    <w:rsid w:val="008B2202"/>
    <w:rsid w:val="008B2AFF"/>
    <w:rsid w:val="008B2B21"/>
    <w:rsid w:val="008B2C6A"/>
    <w:rsid w:val="008B301C"/>
    <w:rsid w:val="008B3384"/>
    <w:rsid w:val="008B35EF"/>
    <w:rsid w:val="008B4338"/>
    <w:rsid w:val="008B4501"/>
    <w:rsid w:val="008B4875"/>
    <w:rsid w:val="008B4B46"/>
    <w:rsid w:val="008B4CAE"/>
    <w:rsid w:val="008B5715"/>
    <w:rsid w:val="008B5A3C"/>
    <w:rsid w:val="008B7E72"/>
    <w:rsid w:val="008C0239"/>
    <w:rsid w:val="008C0396"/>
    <w:rsid w:val="008C0481"/>
    <w:rsid w:val="008C0621"/>
    <w:rsid w:val="008C0649"/>
    <w:rsid w:val="008C0A72"/>
    <w:rsid w:val="008C0A73"/>
    <w:rsid w:val="008C198A"/>
    <w:rsid w:val="008C1E8B"/>
    <w:rsid w:val="008C216C"/>
    <w:rsid w:val="008C24CF"/>
    <w:rsid w:val="008C264F"/>
    <w:rsid w:val="008C27D0"/>
    <w:rsid w:val="008C35B5"/>
    <w:rsid w:val="008C411D"/>
    <w:rsid w:val="008C4979"/>
    <w:rsid w:val="008C4B95"/>
    <w:rsid w:val="008C4CD5"/>
    <w:rsid w:val="008C5215"/>
    <w:rsid w:val="008C5575"/>
    <w:rsid w:val="008C5BA7"/>
    <w:rsid w:val="008C635D"/>
    <w:rsid w:val="008C6556"/>
    <w:rsid w:val="008C6BDB"/>
    <w:rsid w:val="008C6F2E"/>
    <w:rsid w:val="008C7038"/>
    <w:rsid w:val="008C7602"/>
    <w:rsid w:val="008C77AE"/>
    <w:rsid w:val="008C78BE"/>
    <w:rsid w:val="008C7D07"/>
    <w:rsid w:val="008C7E7D"/>
    <w:rsid w:val="008D0EB1"/>
    <w:rsid w:val="008D1BFC"/>
    <w:rsid w:val="008D24D0"/>
    <w:rsid w:val="008D2510"/>
    <w:rsid w:val="008D286F"/>
    <w:rsid w:val="008D2AC3"/>
    <w:rsid w:val="008D2D6B"/>
    <w:rsid w:val="008D3140"/>
    <w:rsid w:val="008D3331"/>
    <w:rsid w:val="008D3727"/>
    <w:rsid w:val="008D3F7B"/>
    <w:rsid w:val="008D4754"/>
    <w:rsid w:val="008D4926"/>
    <w:rsid w:val="008D4AC9"/>
    <w:rsid w:val="008D4AF8"/>
    <w:rsid w:val="008D50E3"/>
    <w:rsid w:val="008D5152"/>
    <w:rsid w:val="008D5A77"/>
    <w:rsid w:val="008D6013"/>
    <w:rsid w:val="008D65F8"/>
    <w:rsid w:val="008D684A"/>
    <w:rsid w:val="008D6958"/>
    <w:rsid w:val="008D6E43"/>
    <w:rsid w:val="008D7055"/>
    <w:rsid w:val="008D751A"/>
    <w:rsid w:val="008D77A9"/>
    <w:rsid w:val="008E00EA"/>
    <w:rsid w:val="008E0A1B"/>
    <w:rsid w:val="008E0FC2"/>
    <w:rsid w:val="008E1855"/>
    <w:rsid w:val="008E1903"/>
    <w:rsid w:val="008E2059"/>
    <w:rsid w:val="008E221E"/>
    <w:rsid w:val="008E2745"/>
    <w:rsid w:val="008E2812"/>
    <w:rsid w:val="008E2B07"/>
    <w:rsid w:val="008E301D"/>
    <w:rsid w:val="008E3160"/>
    <w:rsid w:val="008E3349"/>
    <w:rsid w:val="008E3681"/>
    <w:rsid w:val="008E397B"/>
    <w:rsid w:val="008E3B00"/>
    <w:rsid w:val="008E42F1"/>
    <w:rsid w:val="008E4437"/>
    <w:rsid w:val="008E4510"/>
    <w:rsid w:val="008E484B"/>
    <w:rsid w:val="008E4DDA"/>
    <w:rsid w:val="008E4EE5"/>
    <w:rsid w:val="008E58BF"/>
    <w:rsid w:val="008E590E"/>
    <w:rsid w:val="008E5BA9"/>
    <w:rsid w:val="008E5E02"/>
    <w:rsid w:val="008E6314"/>
    <w:rsid w:val="008E6F89"/>
    <w:rsid w:val="008E7581"/>
    <w:rsid w:val="008E79FD"/>
    <w:rsid w:val="008E7B1C"/>
    <w:rsid w:val="008E7E0D"/>
    <w:rsid w:val="008E7FAE"/>
    <w:rsid w:val="008F0196"/>
    <w:rsid w:val="008F032C"/>
    <w:rsid w:val="008F0370"/>
    <w:rsid w:val="008F0A40"/>
    <w:rsid w:val="008F0DB5"/>
    <w:rsid w:val="008F2D51"/>
    <w:rsid w:val="008F35CE"/>
    <w:rsid w:val="008F3B2F"/>
    <w:rsid w:val="008F3BD3"/>
    <w:rsid w:val="008F5240"/>
    <w:rsid w:val="008F52A0"/>
    <w:rsid w:val="008F53C6"/>
    <w:rsid w:val="008F5415"/>
    <w:rsid w:val="008F5C41"/>
    <w:rsid w:val="008F5E55"/>
    <w:rsid w:val="008F5F07"/>
    <w:rsid w:val="008F6478"/>
    <w:rsid w:val="008F6CE8"/>
    <w:rsid w:val="008F6E3E"/>
    <w:rsid w:val="008F72A9"/>
    <w:rsid w:val="008F7695"/>
    <w:rsid w:val="008F786A"/>
    <w:rsid w:val="008F7887"/>
    <w:rsid w:val="009003C4"/>
    <w:rsid w:val="00900C93"/>
    <w:rsid w:val="00900D73"/>
    <w:rsid w:val="0090124E"/>
    <w:rsid w:val="00901427"/>
    <w:rsid w:val="00901E42"/>
    <w:rsid w:val="00902095"/>
    <w:rsid w:val="00903160"/>
    <w:rsid w:val="00903290"/>
    <w:rsid w:val="00903713"/>
    <w:rsid w:val="00903BC7"/>
    <w:rsid w:val="00903E93"/>
    <w:rsid w:val="009049A0"/>
    <w:rsid w:val="00904F3B"/>
    <w:rsid w:val="00905547"/>
    <w:rsid w:val="00905F15"/>
    <w:rsid w:val="009078D9"/>
    <w:rsid w:val="00907A64"/>
    <w:rsid w:val="00907E0C"/>
    <w:rsid w:val="009103F7"/>
    <w:rsid w:val="00910E67"/>
    <w:rsid w:val="009111F1"/>
    <w:rsid w:val="00911234"/>
    <w:rsid w:val="009117D1"/>
    <w:rsid w:val="009118D3"/>
    <w:rsid w:val="00911A60"/>
    <w:rsid w:val="00911B98"/>
    <w:rsid w:val="00911C81"/>
    <w:rsid w:val="00912380"/>
    <w:rsid w:val="00913330"/>
    <w:rsid w:val="00913345"/>
    <w:rsid w:val="0091339F"/>
    <w:rsid w:val="0091405B"/>
    <w:rsid w:val="00914292"/>
    <w:rsid w:val="009144F6"/>
    <w:rsid w:val="0091470A"/>
    <w:rsid w:val="00914F39"/>
    <w:rsid w:val="00915014"/>
    <w:rsid w:val="00915223"/>
    <w:rsid w:val="00915656"/>
    <w:rsid w:val="0091568B"/>
    <w:rsid w:val="009157AC"/>
    <w:rsid w:val="00915A41"/>
    <w:rsid w:val="00915BE5"/>
    <w:rsid w:val="00915EC2"/>
    <w:rsid w:val="00916563"/>
    <w:rsid w:val="00916BC0"/>
    <w:rsid w:val="00916C50"/>
    <w:rsid w:val="009174E2"/>
    <w:rsid w:val="00917F5A"/>
    <w:rsid w:val="009205FD"/>
    <w:rsid w:val="0092088E"/>
    <w:rsid w:val="00920A81"/>
    <w:rsid w:val="0092145C"/>
    <w:rsid w:val="0092161D"/>
    <w:rsid w:val="009218F5"/>
    <w:rsid w:val="00922B0F"/>
    <w:rsid w:val="00922F86"/>
    <w:rsid w:val="00923200"/>
    <w:rsid w:val="00923CB8"/>
    <w:rsid w:val="00923F6D"/>
    <w:rsid w:val="0092482E"/>
    <w:rsid w:val="0092520D"/>
    <w:rsid w:val="0092523D"/>
    <w:rsid w:val="00925516"/>
    <w:rsid w:val="00925CCC"/>
    <w:rsid w:val="00925F2C"/>
    <w:rsid w:val="009260FF"/>
    <w:rsid w:val="0092646D"/>
    <w:rsid w:val="00926992"/>
    <w:rsid w:val="00926F35"/>
    <w:rsid w:val="00930024"/>
    <w:rsid w:val="00930070"/>
    <w:rsid w:val="009305DA"/>
    <w:rsid w:val="00930AFA"/>
    <w:rsid w:val="009310EA"/>
    <w:rsid w:val="00931394"/>
    <w:rsid w:val="0093143B"/>
    <w:rsid w:val="00931A40"/>
    <w:rsid w:val="00931A42"/>
    <w:rsid w:val="00931BCC"/>
    <w:rsid w:val="00931E29"/>
    <w:rsid w:val="00932E7B"/>
    <w:rsid w:val="009332D4"/>
    <w:rsid w:val="0093333F"/>
    <w:rsid w:val="009333B2"/>
    <w:rsid w:val="0093357F"/>
    <w:rsid w:val="009335FD"/>
    <w:rsid w:val="0093387F"/>
    <w:rsid w:val="009339F4"/>
    <w:rsid w:val="00934017"/>
    <w:rsid w:val="00934199"/>
    <w:rsid w:val="0093444F"/>
    <w:rsid w:val="009347E5"/>
    <w:rsid w:val="009348B6"/>
    <w:rsid w:val="009349A4"/>
    <w:rsid w:val="00934A8C"/>
    <w:rsid w:val="00934C82"/>
    <w:rsid w:val="00935056"/>
    <w:rsid w:val="00935092"/>
    <w:rsid w:val="00935444"/>
    <w:rsid w:val="0093568E"/>
    <w:rsid w:val="00935963"/>
    <w:rsid w:val="00935AAE"/>
    <w:rsid w:val="009368C4"/>
    <w:rsid w:val="00936BFD"/>
    <w:rsid w:val="00937091"/>
    <w:rsid w:val="00937B9D"/>
    <w:rsid w:val="00940684"/>
    <w:rsid w:val="009409F8"/>
    <w:rsid w:val="00941584"/>
    <w:rsid w:val="0094168F"/>
    <w:rsid w:val="00941917"/>
    <w:rsid w:val="009419A0"/>
    <w:rsid w:val="009419F7"/>
    <w:rsid w:val="00941BB4"/>
    <w:rsid w:val="00942255"/>
    <w:rsid w:val="009422F2"/>
    <w:rsid w:val="00942385"/>
    <w:rsid w:val="00942787"/>
    <w:rsid w:val="0094292D"/>
    <w:rsid w:val="00942B81"/>
    <w:rsid w:val="00943093"/>
    <w:rsid w:val="00943258"/>
    <w:rsid w:val="009432DB"/>
    <w:rsid w:val="00943659"/>
    <w:rsid w:val="00943F02"/>
    <w:rsid w:val="00944318"/>
    <w:rsid w:val="009445CE"/>
    <w:rsid w:val="00944691"/>
    <w:rsid w:val="0094477C"/>
    <w:rsid w:val="0094492D"/>
    <w:rsid w:val="00944EDB"/>
    <w:rsid w:val="00944F5E"/>
    <w:rsid w:val="00945F6D"/>
    <w:rsid w:val="00946005"/>
    <w:rsid w:val="009465A9"/>
    <w:rsid w:val="00946A9B"/>
    <w:rsid w:val="00946ADF"/>
    <w:rsid w:val="00946ECC"/>
    <w:rsid w:val="0094739D"/>
    <w:rsid w:val="00947973"/>
    <w:rsid w:val="00947F19"/>
    <w:rsid w:val="00950607"/>
    <w:rsid w:val="00950686"/>
    <w:rsid w:val="00950AF6"/>
    <w:rsid w:val="00950B92"/>
    <w:rsid w:val="00950C89"/>
    <w:rsid w:val="00950EF4"/>
    <w:rsid w:val="0095150A"/>
    <w:rsid w:val="00951980"/>
    <w:rsid w:val="00951B1B"/>
    <w:rsid w:val="00951CCA"/>
    <w:rsid w:val="00951D04"/>
    <w:rsid w:val="00951E7D"/>
    <w:rsid w:val="00951E91"/>
    <w:rsid w:val="009520B1"/>
    <w:rsid w:val="009521C6"/>
    <w:rsid w:val="009522AC"/>
    <w:rsid w:val="009524EA"/>
    <w:rsid w:val="00952A8E"/>
    <w:rsid w:val="00952AB1"/>
    <w:rsid w:val="00952AFF"/>
    <w:rsid w:val="00952EAF"/>
    <w:rsid w:val="0095363E"/>
    <w:rsid w:val="00954757"/>
    <w:rsid w:val="00954EBF"/>
    <w:rsid w:val="00955214"/>
    <w:rsid w:val="009558E7"/>
    <w:rsid w:val="00955CE3"/>
    <w:rsid w:val="009562AD"/>
    <w:rsid w:val="00956514"/>
    <w:rsid w:val="00956936"/>
    <w:rsid w:val="00956E3F"/>
    <w:rsid w:val="009603EE"/>
    <w:rsid w:val="009606D0"/>
    <w:rsid w:val="0096102D"/>
    <w:rsid w:val="00961337"/>
    <w:rsid w:val="00961339"/>
    <w:rsid w:val="009615CF"/>
    <w:rsid w:val="0096171B"/>
    <w:rsid w:val="00961A62"/>
    <w:rsid w:val="009621D6"/>
    <w:rsid w:val="00962350"/>
    <w:rsid w:val="009625D1"/>
    <w:rsid w:val="00962716"/>
    <w:rsid w:val="00962B7F"/>
    <w:rsid w:val="00962B99"/>
    <w:rsid w:val="00963144"/>
    <w:rsid w:val="009636D6"/>
    <w:rsid w:val="00963A38"/>
    <w:rsid w:val="00963C1C"/>
    <w:rsid w:val="009646F5"/>
    <w:rsid w:val="00965FA8"/>
    <w:rsid w:val="00966ABD"/>
    <w:rsid w:val="0096731B"/>
    <w:rsid w:val="009678D4"/>
    <w:rsid w:val="00967A18"/>
    <w:rsid w:val="00967BA7"/>
    <w:rsid w:val="00967C9E"/>
    <w:rsid w:val="009704BE"/>
    <w:rsid w:val="009707D0"/>
    <w:rsid w:val="00970CBB"/>
    <w:rsid w:val="00970DF6"/>
    <w:rsid w:val="00970EC5"/>
    <w:rsid w:val="009712B7"/>
    <w:rsid w:val="00971DC0"/>
    <w:rsid w:val="009720BC"/>
    <w:rsid w:val="00972DF6"/>
    <w:rsid w:val="00972F0E"/>
    <w:rsid w:val="0097378D"/>
    <w:rsid w:val="009740EB"/>
    <w:rsid w:val="009743BE"/>
    <w:rsid w:val="00974828"/>
    <w:rsid w:val="0097542B"/>
    <w:rsid w:val="00975C1B"/>
    <w:rsid w:val="00975CC7"/>
    <w:rsid w:val="00975DDD"/>
    <w:rsid w:val="0097609E"/>
    <w:rsid w:val="00976BA2"/>
    <w:rsid w:val="009773ED"/>
    <w:rsid w:val="00977444"/>
    <w:rsid w:val="00977C0D"/>
    <w:rsid w:val="00977E8C"/>
    <w:rsid w:val="009801BA"/>
    <w:rsid w:val="00980593"/>
    <w:rsid w:val="00981068"/>
    <w:rsid w:val="009812AC"/>
    <w:rsid w:val="00981494"/>
    <w:rsid w:val="00981843"/>
    <w:rsid w:val="00981C52"/>
    <w:rsid w:val="00981E88"/>
    <w:rsid w:val="00982221"/>
    <w:rsid w:val="00983760"/>
    <w:rsid w:val="00984023"/>
    <w:rsid w:val="00984069"/>
    <w:rsid w:val="0098420A"/>
    <w:rsid w:val="009853E4"/>
    <w:rsid w:val="009855F6"/>
    <w:rsid w:val="00985619"/>
    <w:rsid w:val="009859EA"/>
    <w:rsid w:val="00985D78"/>
    <w:rsid w:val="00985E7E"/>
    <w:rsid w:val="0098609A"/>
    <w:rsid w:val="009864B1"/>
    <w:rsid w:val="009865CA"/>
    <w:rsid w:val="00986621"/>
    <w:rsid w:val="0098669F"/>
    <w:rsid w:val="00986A7A"/>
    <w:rsid w:val="00986B17"/>
    <w:rsid w:val="00986C27"/>
    <w:rsid w:val="00987102"/>
    <w:rsid w:val="009873E1"/>
    <w:rsid w:val="00987461"/>
    <w:rsid w:val="009877AF"/>
    <w:rsid w:val="00987D7A"/>
    <w:rsid w:val="00987E45"/>
    <w:rsid w:val="00991549"/>
    <w:rsid w:val="009918F3"/>
    <w:rsid w:val="009918F4"/>
    <w:rsid w:val="00991D37"/>
    <w:rsid w:val="00992A72"/>
    <w:rsid w:val="00992B43"/>
    <w:rsid w:val="0099317B"/>
    <w:rsid w:val="00993791"/>
    <w:rsid w:val="009938F6"/>
    <w:rsid w:val="00993B26"/>
    <w:rsid w:val="00993DF3"/>
    <w:rsid w:val="00993EBB"/>
    <w:rsid w:val="00994139"/>
    <w:rsid w:val="00994A12"/>
    <w:rsid w:val="00994D7B"/>
    <w:rsid w:val="009953A5"/>
    <w:rsid w:val="009958CB"/>
    <w:rsid w:val="00995B20"/>
    <w:rsid w:val="00995DD7"/>
    <w:rsid w:val="00996027"/>
    <w:rsid w:val="00996615"/>
    <w:rsid w:val="00996695"/>
    <w:rsid w:val="00996AC5"/>
    <w:rsid w:val="00996C8B"/>
    <w:rsid w:val="00996E6C"/>
    <w:rsid w:val="009974BC"/>
    <w:rsid w:val="0099776E"/>
    <w:rsid w:val="00997892"/>
    <w:rsid w:val="00997A73"/>
    <w:rsid w:val="00997EF9"/>
    <w:rsid w:val="009A0631"/>
    <w:rsid w:val="009A0689"/>
    <w:rsid w:val="009A0C49"/>
    <w:rsid w:val="009A1015"/>
    <w:rsid w:val="009A11FD"/>
    <w:rsid w:val="009A13EB"/>
    <w:rsid w:val="009A1898"/>
    <w:rsid w:val="009A1A68"/>
    <w:rsid w:val="009A27CD"/>
    <w:rsid w:val="009A293E"/>
    <w:rsid w:val="009A2E28"/>
    <w:rsid w:val="009A2EFA"/>
    <w:rsid w:val="009A3777"/>
    <w:rsid w:val="009A3C38"/>
    <w:rsid w:val="009A479A"/>
    <w:rsid w:val="009A49D9"/>
    <w:rsid w:val="009A4B42"/>
    <w:rsid w:val="009A4C83"/>
    <w:rsid w:val="009A4FA2"/>
    <w:rsid w:val="009A5521"/>
    <w:rsid w:val="009A5702"/>
    <w:rsid w:val="009A585C"/>
    <w:rsid w:val="009A5954"/>
    <w:rsid w:val="009A59F8"/>
    <w:rsid w:val="009A5B58"/>
    <w:rsid w:val="009A5F15"/>
    <w:rsid w:val="009A6665"/>
    <w:rsid w:val="009A6B8B"/>
    <w:rsid w:val="009A71DD"/>
    <w:rsid w:val="009A73B2"/>
    <w:rsid w:val="009A73BD"/>
    <w:rsid w:val="009A796A"/>
    <w:rsid w:val="009B019B"/>
    <w:rsid w:val="009B0514"/>
    <w:rsid w:val="009B069E"/>
    <w:rsid w:val="009B0899"/>
    <w:rsid w:val="009B149C"/>
    <w:rsid w:val="009B226C"/>
    <w:rsid w:val="009B2607"/>
    <w:rsid w:val="009B2844"/>
    <w:rsid w:val="009B2A5F"/>
    <w:rsid w:val="009B306F"/>
    <w:rsid w:val="009B3B25"/>
    <w:rsid w:val="009B4220"/>
    <w:rsid w:val="009B42BB"/>
    <w:rsid w:val="009B4608"/>
    <w:rsid w:val="009B47F3"/>
    <w:rsid w:val="009B47FB"/>
    <w:rsid w:val="009B4B55"/>
    <w:rsid w:val="009B4FD0"/>
    <w:rsid w:val="009B50BD"/>
    <w:rsid w:val="009B56E5"/>
    <w:rsid w:val="009B5A0E"/>
    <w:rsid w:val="009B5B9C"/>
    <w:rsid w:val="009B5BEE"/>
    <w:rsid w:val="009B655F"/>
    <w:rsid w:val="009B674A"/>
    <w:rsid w:val="009B6B6F"/>
    <w:rsid w:val="009B6C49"/>
    <w:rsid w:val="009B6D19"/>
    <w:rsid w:val="009B77BC"/>
    <w:rsid w:val="009B7BE7"/>
    <w:rsid w:val="009C0896"/>
    <w:rsid w:val="009C0C98"/>
    <w:rsid w:val="009C0CD7"/>
    <w:rsid w:val="009C1B0D"/>
    <w:rsid w:val="009C2384"/>
    <w:rsid w:val="009C25F7"/>
    <w:rsid w:val="009C2A8C"/>
    <w:rsid w:val="009C2CAF"/>
    <w:rsid w:val="009C31A4"/>
    <w:rsid w:val="009C32D5"/>
    <w:rsid w:val="009C3835"/>
    <w:rsid w:val="009C38A4"/>
    <w:rsid w:val="009C3D32"/>
    <w:rsid w:val="009C447C"/>
    <w:rsid w:val="009C4FC3"/>
    <w:rsid w:val="009C52F7"/>
    <w:rsid w:val="009C53EE"/>
    <w:rsid w:val="009C596C"/>
    <w:rsid w:val="009C5AD8"/>
    <w:rsid w:val="009C5D5E"/>
    <w:rsid w:val="009C6182"/>
    <w:rsid w:val="009C674B"/>
    <w:rsid w:val="009C6809"/>
    <w:rsid w:val="009C7A0E"/>
    <w:rsid w:val="009C7E77"/>
    <w:rsid w:val="009C7FD8"/>
    <w:rsid w:val="009D006B"/>
    <w:rsid w:val="009D0BDB"/>
    <w:rsid w:val="009D0CF5"/>
    <w:rsid w:val="009D0EB0"/>
    <w:rsid w:val="009D109F"/>
    <w:rsid w:val="009D11C0"/>
    <w:rsid w:val="009D1A54"/>
    <w:rsid w:val="009D20AA"/>
    <w:rsid w:val="009D2272"/>
    <w:rsid w:val="009D2C8A"/>
    <w:rsid w:val="009D3AD6"/>
    <w:rsid w:val="009D40B6"/>
    <w:rsid w:val="009D501D"/>
    <w:rsid w:val="009D548E"/>
    <w:rsid w:val="009D61AA"/>
    <w:rsid w:val="009D695D"/>
    <w:rsid w:val="009D6D4A"/>
    <w:rsid w:val="009D6FA2"/>
    <w:rsid w:val="009D6FE8"/>
    <w:rsid w:val="009D72ED"/>
    <w:rsid w:val="009D73DD"/>
    <w:rsid w:val="009E0A6B"/>
    <w:rsid w:val="009E0C82"/>
    <w:rsid w:val="009E1813"/>
    <w:rsid w:val="009E1B98"/>
    <w:rsid w:val="009E2770"/>
    <w:rsid w:val="009E2D1D"/>
    <w:rsid w:val="009E2F6E"/>
    <w:rsid w:val="009E3460"/>
    <w:rsid w:val="009E35A7"/>
    <w:rsid w:val="009E41F5"/>
    <w:rsid w:val="009E44DC"/>
    <w:rsid w:val="009E491B"/>
    <w:rsid w:val="009E52FC"/>
    <w:rsid w:val="009E5568"/>
    <w:rsid w:val="009E5625"/>
    <w:rsid w:val="009E5B8C"/>
    <w:rsid w:val="009E5BD4"/>
    <w:rsid w:val="009E5DE2"/>
    <w:rsid w:val="009E6461"/>
    <w:rsid w:val="009E68E9"/>
    <w:rsid w:val="009E6AAD"/>
    <w:rsid w:val="009E6CF9"/>
    <w:rsid w:val="009E6EB9"/>
    <w:rsid w:val="009E7117"/>
    <w:rsid w:val="009E7295"/>
    <w:rsid w:val="009E72D4"/>
    <w:rsid w:val="009E7735"/>
    <w:rsid w:val="009E7ED8"/>
    <w:rsid w:val="009E7F62"/>
    <w:rsid w:val="009F00EE"/>
    <w:rsid w:val="009F13EA"/>
    <w:rsid w:val="009F2236"/>
    <w:rsid w:val="009F22B6"/>
    <w:rsid w:val="009F2CE6"/>
    <w:rsid w:val="009F2DF2"/>
    <w:rsid w:val="009F2FC1"/>
    <w:rsid w:val="009F30A4"/>
    <w:rsid w:val="009F30A6"/>
    <w:rsid w:val="009F3582"/>
    <w:rsid w:val="009F3BDF"/>
    <w:rsid w:val="009F3E46"/>
    <w:rsid w:val="009F4B32"/>
    <w:rsid w:val="009F4C27"/>
    <w:rsid w:val="009F5037"/>
    <w:rsid w:val="009F519B"/>
    <w:rsid w:val="009F5204"/>
    <w:rsid w:val="009F523E"/>
    <w:rsid w:val="009F5671"/>
    <w:rsid w:val="009F5771"/>
    <w:rsid w:val="009F615E"/>
    <w:rsid w:val="009F649E"/>
    <w:rsid w:val="009F6650"/>
    <w:rsid w:val="009F6781"/>
    <w:rsid w:val="009F688B"/>
    <w:rsid w:val="009F6AA6"/>
    <w:rsid w:val="009F6E40"/>
    <w:rsid w:val="009F6F4E"/>
    <w:rsid w:val="009F7169"/>
    <w:rsid w:val="009F745E"/>
    <w:rsid w:val="009F7AB7"/>
    <w:rsid w:val="009F7F06"/>
    <w:rsid w:val="00A00956"/>
    <w:rsid w:val="00A00A30"/>
    <w:rsid w:val="00A00C24"/>
    <w:rsid w:val="00A013A5"/>
    <w:rsid w:val="00A01582"/>
    <w:rsid w:val="00A0179B"/>
    <w:rsid w:val="00A018BE"/>
    <w:rsid w:val="00A01A14"/>
    <w:rsid w:val="00A01A5E"/>
    <w:rsid w:val="00A01C65"/>
    <w:rsid w:val="00A01C75"/>
    <w:rsid w:val="00A01F33"/>
    <w:rsid w:val="00A01F41"/>
    <w:rsid w:val="00A02B61"/>
    <w:rsid w:val="00A02F1F"/>
    <w:rsid w:val="00A040FD"/>
    <w:rsid w:val="00A04C52"/>
    <w:rsid w:val="00A04E10"/>
    <w:rsid w:val="00A04FCD"/>
    <w:rsid w:val="00A0510A"/>
    <w:rsid w:val="00A05BE4"/>
    <w:rsid w:val="00A05C43"/>
    <w:rsid w:val="00A06149"/>
    <w:rsid w:val="00A063AB"/>
    <w:rsid w:val="00A06773"/>
    <w:rsid w:val="00A06DD5"/>
    <w:rsid w:val="00A075CC"/>
    <w:rsid w:val="00A07940"/>
    <w:rsid w:val="00A07F10"/>
    <w:rsid w:val="00A10309"/>
    <w:rsid w:val="00A10368"/>
    <w:rsid w:val="00A10440"/>
    <w:rsid w:val="00A10454"/>
    <w:rsid w:val="00A107D1"/>
    <w:rsid w:val="00A10BB9"/>
    <w:rsid w:val="00A10D7E"/>
    <w:rsid w:val="00A115D1"/>
    <w:rsid w:val="00A11EAE"/>
    <w:rsid w:val="00A12174"/>
    <w:rsid w:val="00A12B45"/>
    <w:rsid w:val="00A12D06"/>
    <w:rsid w:val="00A12D79"/>
    <w:rsid w:val="00A131B6"/>
    <w:rsid w:val="00A134A7"/>
    <w:rsid w:val="00A1384B"/>
    <w:rsid w:val="00A1474F"/>
    <w:rsid w:val="00A14CA1"/>
    <w:rsid w:val="00A15233"/>
    <w:rsid w:val="00A1547A"/>
    <w:rsid w:val="00A157A7"/>
    <w:rsid w:val="00A15BCC"/>
    <w:rsid w:val="00A16018"/>
    <w:rsid w:val="00A16275"/>
    <w:rsid w:val="00A1686F"/>
    <w:rsid w:val="00A16AEB"/>
    <w:rsid w:val="00A16E53"/>
    <w:rsid w:val="00A16EB6"/>
    <w:rsid w:val="00A172E6"/>
    <w:rsid w:val="00A17C8F"/>
    <w:rsid w:val="00A200FD"/>
    <w:rsid w:val="00A2034F"/>
    <w:rsid w:val="00A2041E"/>
    <w:rsid w:val="00A204F5"/>
    <w:rsid w:val="00A20579"/>
    <w:rsid w:val="00A20BA0"/>
    <w:rsid w:val="00A213D9"/>
    <w:rsid w:val="00A21426"/>
    <w:rsid w:val="00A2148A"/>
    <w:rsid w:val="00A214D1"/>
    <w:rsid w:val="00A21516"/>
    <w:rsid w:val="00A2153A"/>
    <w:rsid w:val="00A21642"/>
    <w:rsid w:val="00A21B17"/>
    <w:rsid w:val="00A21C3C"/>
    <w:rsid w:val="00A21C92"/>
    <w:rsid w:val="00A22075"/>
    <w:rsid w:val="00A22ACB"/>
    <w:rsid w:val="00A22C5E"/>
    <w:rsid w:val="00A23AB6"/>
    <w:rsid w:val="00A23D55"/>
    <w:rsid w:val="00A24FEA"/>
    <w:rsid w:val="00A259FC"/>
    <w:rsid w:val="00A25BDF"/>
    <w:rsid w:val="00A26017"/>
    <w:rsid w:val="00A2623D"/>
    <w:rsid w:val="00A262AF"/>
    <w:rsid w:val="00A26728"/>
    <w:rsid w:val="00A2675C"/>
    <w:rsid w:val="00A278AC"/>
    <w:rsid w:val="00A300AC"/>
    <w:rsid w:val="00A3012F"/>
    <w:rsid w:val="00A30AA9"/>
    <w:rsid w:val="00A30D31"/>
    <w:rsid w:val="00A30F05"/>
    <w:rsid w:val="00A30FFA"/>
    <w:rsid w:val="00A31B71"/>
    <w:rsid w:val="00A3221E"/>
    <w:rsid w:val="00A32FCC"/>
    <w:rsid w:val="00A3321D"/>
    <w:rsid w:val="00A33417"/>
    <w:rsid w:val="00A33483"/>
    <w:rsid w:val="00A33B5C"/>
    <w:rsid w:val="00A33CE0"/>
    <w:rsid w:val="00A3443A"/>
    <w:rsid w:val="00A3451E"/>
    <w:rsid w:val="00A3452E"/>
    <w:rsid w:val="00A34DD0"/>
    <w:rsid w:val="00A35007"/>
    <w:rsid w:val="00A3600E"/>
    <w:rsid w:val="00A36220"/>
    <w:rsid w:val="00A363A2"/>
    <w:rsid w:val="00A36FBC"/>
    <w:rsid w:val="00A37217"/>
    <w:rsid w:val="00A37860"/>
    <w:rsid w:val="00A40517"/>
    <w:rsid w:val="00A4055E"/>
    <w:rsid w:val="00A4191C"/>
    <w:rsid w:val="00A4257D"/>
    <w:rsid w:val="00A42819"/>
    <w:rsid w:val="00A42B56"/>
    <w:rsid w:val="00A43042"/>
    <w:rsid w:val="00A430B6"/>
    <w:rsid w:val="00A43332"/>
    <w:rsid w:val="00A4364E"/>
    <w:rsid w:val="00A438AE"/>
    <w:rsid w:val="00A439E4"/>
    <w:rsid w:val="00A4456F"/>
    <w:rsid w:val="00A44C22"/>
    <w:rsid w:val="00A45B1F"/>
    <w:rsid w:val="00A45DAD"/>
    <w:rsid w:val="00A46014"/>
    <w:rsid w:val="00A467B8"/>
    <w:rsid w:val="00A46A39"/>
    <w:rsid w:val="00A46ADB"/>
    <w:rsid w:val="00A46D26"/>
    <w:rsid w:val="00A46FD1"/>
    <w:rsid w:val="00A47074"/>
    <w:rsid w:val="00A473E5"/>
    <w:rsid w:val="00A500DD"/>
    <w:rsid w:val="00A50808"/>
    <w:rsid w:val="00A50A03"/>
    <w:rsid w:val="00A5160E"/>
    <w:rsid w:val="00A51C8E"/>
    <w:rsid w:val="00A51EF1"/>
    <w:rsid w:val="00A522EB"/>
    <w:rsid w:val="00A524CC"/>
    <w:rsid w:val="00A528F4"/>
    <w:rsid w:val="00A52BA5"/>
    <w:rsid w:val="00A535A5"/>
    <w:rsid w:val="00A53B0D"/>
    <w:rsid w:val="00A53CED"/>
    <w:rsid w:val="00A5420C"/>
    <w:rsid w:val="00A5460D"/>
    <w:rsid w:val="00A5478C"/>
    <w:rsid w:val="00A54A96"/>
    <w:rsid w:val="00A54B39"/>
    <w:rsid w:val="00A54F86"/>
    <w:rsid w:val="00A55637"/>
    <w:rsid w:val="00A55786"/>
    <w:rsid w:val="00A55E7C"/>
    <w:rsid w:val="00A56061"/>
    <w:rsid w:val="00A56496"/>
    <w:rsid w:val="00A565DB"/>
    <w:rsid w:val="00A56805"/>
    <w:rsid w:val="00A5695A"/>
    <w:rsid w:val="00A56A99"/>
    <w:rsid w:val="00A57001"/>
    <w:rsid w:val="00A5739D"/>
    <w:rsid w:val="00A573DE"/>
    <w:rsid w:val="00A57854"/>
    <w:rsid w:val="00A578AA"/>
    <w:rsid w:val="00A57980"/>
    <w:rsid w:val="00A57B3F"/>
    <w:rsid w:val="00A57D2F"/>
    <w:rsid w:val="00A609CC"/>
    <w:rsid w:val="00A60D25"/>
    <w:rsid w:val="00A61689"/>
    <w:rsid w:val="00A61BED"/>
    <w:rsid w:val="00A62435"/>
    <w:rsid w:val="00A6275A"/>
    <w:rsid w:val="00A62CFE"/>
    <w:rsid w:val="00A62DD1"/>
    <w:rsid w:val="00A62EA2"/>
    <w:rsid w:val="00A630B0"/>
    <w:rsid w:val="00A6419C"/>
    <w:rsid w:val="00A64A01"/>
    <w:rsid w:val="00A64CB7"/>
    <w:rsid w:val="00A65B5A"/>
    <w:rsid w:val="00A65D3D"/>
    <w:rsid w:val="00A65E77"/>
    <w:rsid w:val="00A66054"/>
    <w:rsid w:val="00A664A0"/>
    <w:rsid w:val="00A66763"/>
    <w:rsid w:val="00A66789"/>
    <w:rsid w:val="00A6725F"/>
    <w:rsid w:val="00A672F4"/>
    <w:rsid w:val="00A6740F"/>
    <w:rsid w:val="00A675E1"/>
    <w:rsid w:val="00A67663"/>
    <w:rsid w:val="00A67754"/>
    <w:rsid w:val="00A67821"/>
    <w:rsid w:val="00A7093B"/>
    <w:rsid w:val="00A70A88"/>
    <w:rsid w:val="00A70CEA"/>
    <w:rsid w:val="00A70F9A"/>
    <w:rsid w:val="00A715F7"/>
    <w:rsid w:val="00A71CB7"/>
    <w:rsid w:val="00A72616"/>
    <w:rsid w:val="00A72B16"/>
    <w:rsid w:val="00A72F81"/>
    <w:rsid w:val="00A737D3"/>
    <w:rsid w:val="00A74049"/>
    <w:rsid w:val="00A7468E"/>
    <w:rsid w:val="00A752D9"/>
    <w:rsid w:val="00A76B02"/>
    <w:rsid w:val="00A76EB4"/>
    <w:rsid w:val="00A77694"/>
    <w:rsid w:val="00A776CB"/>
    <w:rsid w:val="00A77779"/>
    <w:rsid w:val="00A77BDF"/>
    <w:rsid w:val="00A77DC2"/>
    <w:rsid w:val="00A808C7"/>
    <w:rsid w:val="00A80C6C"/>
    <w:rsid w:val="00A80FEA"/>
    <w:rsid w:val="00A81762"/>
    <w:rsid w:val="00A81B3E"/>
    <w:rsid w:val="00A81D16"/>
    <w:rsid w:val="00A8291C"/>
    <w:rsid w:val="00A82DF0"/>
    <w:rsid w:val="00A82E03"/>
    <w:rsid w:val="00A82E89"/>
    <w:rsid w:val="00A83674"/>
    <w:rsid w:val="00A83B23"/>
    <w:rsid w:val="00A840C0"/>
    <w:rsid w:val="00A84589"/>
    <w:rsid w:val="00A84D1E"/>
    <w:rsid w:val="00A84DD2"/>
    <w:rsid w:val="00A85D59"/>
    <w:rsid w:val="00A85F2A"/>
    <w:rsid w:val="00A85F4A"/>
    <w:rsid w:val="00A86220"/>
    <w:rsid w:val="00A86D06"/>
    <w:rsid w:val="00A87313"/>
    <w:rsid w:val="00A87A05"/>
    <w:rsid w:val="00A87D2A"/>
    <w:rsid w:val="00A900A0"/>
    <w:rsid w:val="00A900DA"/>
    <w:rsid w:val="00A90349"/>
    <w:rsid w:val="00A90466"/>
    <w:rsid w:val="00A905CB"/>
    <w:rsid w:val="00A90E44"/>
    <w:rsid w:val="00A90F5A"/>
    <w:rsid w:val="00A910EE"/>
    <w:rsid w:val="00A9131F"/>
    <w:rsid w:val="00A91433"/>
    <w:rsid w:val="00A91A75"/>
    <w:rsid w:val="00A92107"/>
    <w:rsid w:val="00A923AE"/>
    <w:rsid w:val="00A9271C"/>
    <w:rsid w:val="00A93396"/>
    <w:rsid w:val="00A93953"/>
    <w:rsid w:val="00A9493C"/>
    <w:rsid w:val="00A953A4"/>
    <w:rsid w:val="00A95697"/>
    <w:rsid w:val="00A9631E"/>
    <w:rsid w:val="00A96627"/>
    <w:rsid w:val="00A96A07"/>
    <w:rsid w:val="00A96E69"/>
    <w:rsid w:val="00A97099"/>
    <w:rsid w:val="00A97148"/>
    <w:rsid w:val="00A971FB"/>
    <w:rsid w:val="00A97634"/>
    <w:rsid w:val="00A978BC"/>
    <w:rsid w:val="00A97B81"/>
    <w:rsid w:val="00AA0360"/>
    <w:rsid w:val="00AA054C"/>
    <w:rsid w:val="00AA0AB4"/>
    <w:rsid w:val="00AA0C04"/>
    <w:rsid w:val="00AA10E9"/>
    <w:rsid w:val="00AA14C8"/>
    <w:rsid w:val="00AA14D1"/>
    <w:rsid w:val="00AA152A"/>
    <w:rsid w:val="00AA17CF"/>
    <w:rsid w:val="00AA250A"/>
    <w:rsid w:val="00AA3741"/>
    <w:rsid w:val="00AA3EDE"/>
    <w:rsid w:val="00AA4564"/>
    <w:rsid w:val="00AA4ABE"/>
    <w:rsid w:val="00AA4E4C"/>
    <w:rsid w:val="00AA4F65"/>
    <w:rsid w:val="00AA4F93"/>
    <w:rsid w:val="00AA4FF3"/>
    <w:rsid w:val="00AA53D9"/>
    <w:rsid w:val="00AA5533"/>
    <w:rsid w:val="00AA5629"/>
    <w:rsid w:val="00AA564B"/>
    <w:rsid w:val="00AA5E11"/>
    <w:rsid w:val="00AA5EDD"/>
    <w:rsid w:val="00AA5FEB"/>
    <w:rsid w:val="00AA624F"/>
    <w:rsid w:val="00AA6370"/>
    <w:rsid w:val="00AA64DE"/>
    <w:rsid w:val="00AA66A1"/>
    <w:rsid w:val="00AA6711"/>
    <w:rsid w:val="00AA6C63"/>
    <w:rsid w:val="00AA702D"/>
    <w:rsid w:val="00AA72E4"/>
    <w:rsid w:val="00AA7382"/>
    <w:rsid w:val="00AA772A"/>
    <w:rsid w:val="00AA7D7C"/>
    <w:rsid w:val="00AB01E0"/>
    <w:rsid w:val="00AB0E0E"/>
    <w:rsid w:val="00AB1CF2"/>
    <w:rsid w:val="00AB1F10"/>
    <w:rsid w:val="00AB29A9"/>
    <w:rsid w:val="00AB2BC6"/>
    <w:rsid w:val="00AB2C69"/>
    <w:rsid w:val="00AB2DDC"/>
    <w:rsid w:val="00AB3075"/>
    <w:rsid w:val="00AB3206"/>
    <w:rsid w:val="00AB33E1"/>
    <w:rsid w:val="00AB37BB"/>
    <w:rsid w:val="00AB3AE9"/>
    <w:rsid w:val="00AB43C3"/>
    <w:rsid w:val="00AB47FC"/>
    <w:rsid w:val="00AB4C99"/>
    <w:rsid w:val="00AB5239"/>
    <w:rsid w:val="00AB54D4"/>
    <w:rsid w:val="00AB596C"/>
    <w:rsid w:val="00AB5ACC"/>
    <w:rsid w:val="00AB5F04"/>
    <w:rsid w:val="00AB64E2"/>
    <w:rsid w:val="00AB692D"/>
    <w:rsid w:val="00AB6A05"/>
    <w:rsid w:val="00AB6F7F"/>
    <w:rsid w:val="00AB72BB"/>
    <w:rsid w:val="00AB74D7"/>
    <w:rsid w:val="00AB770C"/>
    <w:rsid w:val="00AB7BBA"/>
    <w:rsid w:val="00AB7FE0"/>
    <w:rsid w:val="00AC054B"/>
    <w:rsid w:val="00AC0953"/>
    <w:rsid w:val="00AC0EDA"/>
    <w:rsid w:val="00AC10C8"/>
    <w:rsid w:val="00AC1294"/>
    <w:rsid w:val="00AC1326"/>
    <w:rsid w:val="00AC1439"/>
    <w:rsid w:val="00AC145D"/>
    <w:rsid w:val="00AC1A5F"/>
    <w:rsid w:val="00AC2FBB"/>
    <w:rsid w:val="00AC3B8D"/>
    <w:rsid w:val="00AC440B"/>
    <w:rsid w:val="00AC46F5"/>
    <w:rsid w:val="00AC4B6F"/>
    <w:rsid w:val="00AC4CE4"/>
    <w:rsid w:val="00AC4D1A"/>
    <w:rsid w:val="00AC54AE"/>
    <w:rsid w:val="00AC5810"/>
    <w:rsid w:val="00AC629D"/>
    <w:rsid w:val="00AC65D3"/>
    <w:rsid w:val="00AC689F"/>
    <w:rsid w:val="00AC68AC"/>
    <w:rsid w:val="00AD0513"/>
    <w:rsid w:val="00AD105A"/>
    <w:rsid w:val="00AD10D1"/>
    <w:rsid w:val="00AD1DD7"/>
    <w:rsid w:val="00AD217C"/>
    <w:rsid w:val="00AD2D8A"/>
    <w:rsid w:val="00AD38F0"/>
    <w:rsid w:val="00AD3C1D"/>
    <w:rsid w:val="00AD3D13"/>
    <w:rsid w:val="00AD422F"/>
    <w:rsid w:val="00AD4678"/>
    <w:rsid w:val="00AD46F0"/>
    <w:rsid w:val="00AD4AA6"/>
    <w:rsid w:val="00AD4B0A"/>
    <w:rsid w:val="00AD53BA"/>
    <w:rsid w:val="00AD57EF"/>
    <w:rsid w:val="00AD5D65"/>
    <w:rsid w:val="00AD68D5"/>
    <w:rsid w:val="00AD6BCA"/>
    <w:rsid w:val="00AD7201"/>
    <w:rsid w:val="00AD721C"/>
    <w:rsid w:val="00AD75F7"/>
    <w:rsid w:val="00AD78C8"/>
    <w:rsid w:val="00AD7B0C"/>
    <w:rsid w:val="00AD7DA9"/>
    <w:rsid w:val="00AD7DFA"/>
    <w:rsid w:val="00AD7E1C"/>
    <w:rsid w:val="00AE013B"/>
    <w:rsid w:val="00AE01C4"/>
    <w:rsid w:val="00AE0A3B"/>
    <w:rsid w:val="00AE0F82"/>
    <w:rsid w:val="00AE10F3"/>
    <w:rsid w:val="00AE1501"/>
    <w:rsid w:val="00AE23CF"/>
    <w:rsid w:val="00AE2747"/>
    <w:rsid w:val="00AE3178"/>
    <w:rsid w:val="00AE349F"/>
    <w:rsid w:val="00AE35A2"/>
    <w:rsid w:val="00AE3750"/>
    <w:rsid w:val="00AE3DA4"/>
    <w:rsid w:val="00AE401B"/>
    <w:rsid w:val="00AE5770"/>
    <w:rsid w:val="00AE589F"/>
    <w:rsid w:val="00AE5941"/>
    <w:rsid w:val="00AE5A39"/>
    <w:rsid w:val="00AE5ACA"/>
    <w:rsid w:val="00AE5DDC"/>
    <w:rsid w:val="00AE5F8E"/>
    <w:rsid w:val="00AE5FA2"/>
    <w:rsid w:val="00AE61B4"/>
    <w:rsid w:val="00AE693C"/>
    <w:rsid w:val="00AE74A9"/>
    <w:rsid w:val="00AE79A3"/>
    <w:rsid w:val="00AF019D"/>
    <w:rsid w:val="00AF0673"/>
    <w:rsid w:val="00AF086C"/>
    <w:rsid w:val="00AF0938"/>
    <w:rsid w:val="00AF0B80"/>
    <w:rsid w:val="00AF0CA4"/>
    <w:rsid w:val="00AF0D12"/>
    <w:rsid w:val="00AF14E3"/>
    <w:rsid w:val="00AF1E1D"/>
    <w:rsid w:val="00AF2D7D"/>
    <w:rsid w:val="00AF31D4"/>
    <w:rsid w:val="00AF38E8"/>
    <w:rsid w:val="00AF3A78"/>
    <w:rsid w:val="00AF40CA"/>
    <w:rsid w:val="00AF454D"/>
    <w:rsid w:val="00AF4739"/>
    <w:rsid w:val="00AF50D5"/>
    <w:rsid w:val="00AF52E8"/>
    <w:rsid w:val="00AF5739"/>
    <w:rsid w:val="00AF5963"/>
    <w:rsid w:val="00AF5D3A"/>
    <w:rsid w:val="00AF61CD"/>
    <w:rsid w:val="00AF656A"/>
    <w:rsid w:val="00AF6FC8"/>
    <w:rsid w:val="00AF7472"/>
    <w:rsid w:val="00AF788F"/>
    <w:rsid w:val="00AF7939"/>
    <w:rsid w:val="00AF7E9B"/>
    <w:rsid w:val="00B001AA"/>
    <w:rsid w:val="00B0033C"/>
    <w:rsid w:val="00B0066D"/>
    <w:rsid w:val="00B00723"/>
    <w:rsid w:val="00B0135E"/>
    <w:rsid w:val="00B01636"/>
    <w:rsid w:val="00B01ADB"/>
    <w:rsid w:val="00B02395"/>
    <w:rsid w:val="00B02F5D"/>
    <w:rsid w:val="00B0328C"/>
    <w:rsid w:val="00B048A7"/>
    <w:rsid w:val="00B04B3D"/>
    <w:rsid w:val="00B04CA7"/>
    <w:rsid w:val="00B050F2"/>
    <w:rsid w:val="00B05355"/>
    <w:rsid w:val="00B05919"/>
    <w:rsid w:val="00B05CC4"/>
    <w:rsid w:val="00B05F43"/>
    <w:rsid w:val="00B06265"/>
    <w:rsid w:val="00B064F1"/>
    <w:rsid w:val="00B06B99"/>
    <w:rsid w:val="00B07403"/>
    <w:rsid w:val="00B07E0B"/>
    <w:rsid w:val="00B07F34"/>
    <w:rsid w:val="00B10259"/>
    <w:rsid w:val="00B10840"/>
    <w:rsid w:val="00B1153A"/>
    <w:rsid w:val="00B116C4"/>
    <w:rsid w:val="00B122DA"/>
    <w:rsid w:val="00B1234D"/>
    <w:rsid w:val="00B1239B"/>
    <w:rsid w:val="00B1243B"/>
    <w:rsid w:val="00B124DB"/>
    <w:rsid w:val="00B13017"/>
    <w:rsid w:val="00B13A67"/>
    <w:rsid w:val="00B13BCC"/>
    <w:rsid w:val="00B13FDC"/>
    <w:rsid w:val="00B142B4"/>
    <w:rsid w:val="00B15559"/>
    <w:rsid w:val="00B162BD"/>
    <w:rsid w:val="00B165B8"/>
    <w:rsid w:val="00B171BE"/>
    <w:rsid w:val="00B176BE"/>
    <w:rsid w:val="00B17C60"/>
    <w:rsid w:val="00B17E92"/>
    <w:rsid w:val="00B20464"/>
    <w:rsid w:val="00B20571"/>
    <w:rsid w:val="00B20785"/>
    <w:rsid w:val="00B20E89"/>
    <w:rsid w:val="00B2127F"/>
    <w:rsid w:val="00B2132D"/>
    <w:rsid w:val="00B21350"/>
    <w:rsid w:val="00B213DB"/>
    <w:rsid w:val="00B2201B"/>
    <w:rsid w:val="00B225EA"/>
    <w:rsid w:val="00B227B7"/>
    <w:rsid w:val="00B22998"/>
    <w:rsid w:val="00B22E58"/>
    <w:rsid w:val="00B23217"/>
    <w:rsid w:val="00B23658"/>
    <w:rsid w:val="00B23699"/>
    <w:rsid w:val="00B23ABB"/>
    <w:rsid w:val="00B243EA"/>
    <w:rsid w:val="00B24A6C"/>
    <w:rsid w:val="00B24AD1"/>
    <w:rsid w:val="00B24FE2"/>
    <w:rsid w:val="00B25127"/>
    <w:rsid w:val="00B25796"/>
    <w:rsid w:val="00B25E50"/>
    <w:rsid w:val="00B2625C"/>
    <w:rsid w:val="00B262A4"/>
    <w:rsid w:val="00B2649C"/>
    <w:rsid w:val="00B266C6"/>
    <w:rsid w:val="00B268DE"/>
    <w:rsid w:val="00B26A55"/>
    <w:rsid w:val="00B26D50"/>
    <w:rsid w:val="00B26E35"/>
    <w:rsid w:val="00B27468"/>
    <w:rsid w:val="00B278C6"/>
    <w:rsid w:val="00B278FF"/>
    <w:rsid w:val="00B27E95"/>
    <w:rsid w:val="00B3093F"/>
    <w:rsid w:val="00B3146A"/>
    <w:rsid w:val="00B31736"/>
    <w:rsid w:val="00B32275"/>
    <w:rsid w:val="00B3238D"/>
    <w:rsid w:val="00B3245E"/>
    <w:rsid w:val="00B325B8"/>
    <w:rsid w:val="00B32626"/>
    <w:rsid w:val="00B32637"/>
    <w:rsid w:val="00B327BE"/>
    <w:rsid w:val="00B3283B"/>
    <w:rsid w:val="00B328E3"/>
    <w:rsid w:val="00B3312E"/>
    <w:rsid w:val="00B3327B"/>
    <w:rsid w:val="00B33772"/>
    <w:rsid w:val="00B3380B"/>
    <w:rsid w:val="00B33A19"/>
    <w:rsid w:val="00B33B1E"/>
    <w:rsid w:val="00B3414F"/>
    <w:rsid w:val="00B35135"/>
    <w:rsid w:val="00B3558F"/>
    <w:rsid w:val="00B35A64"/>
    <w:rsid w:val="00B35B88"/>
    <w:rsid w:val="00B35BBF"/>
    <w:rsid w:val="00B35E0F"/>
    <w:rsid w:val="00B36415"/>
    <w:rsid w:val="00B3667A"/>
    <w:rsid w:val="00B372F3"/>
    <w:rsid w:val="00B37353"/>
    <w:rsid w:val="00B3737D"/>
    <w:rsid w:val="00B37734"/>
    <w:rsid w:val="00B37E3D"/>
    <w:rsid w:val="00B40364"/>
    <w:rsid w:val="00B403D1"/>
    <w:rsid w:val="00B405A1"/>
    <w:rsid w:val="00B414E0"/>
    <w:rsid w:val="00B416FA"/>
    <w:rsid w:val="00B41B12"/>
    <w:rsid w:val="00B41C38"/>
    <w:rsid w:val="00B41D67"/>
    <w:rsid w:val="00B4282B"/>
    <w:rsid w:val="00B42EC5"/>
    <w:rsid w:val="00B43282"/>
    <w:rsid w:val="00B433D3"/>
    <w:rsid w:val="00B43E7F"/>
    <w:rsid w:val="00B44227"/>
    <w:rsid w:val="00B44B33"/>
    <w:rsid w:val="00B44BEA"/>
    <w:rsid w:val="00B44C7C"/>
    <w:rsid w:val="00B45325"/>
    <w:rsid w:val="00B458AC"/>
    <w:rsid w:val="00B45AB6"/>
    <w:rsid w:val="00B46064"/>
    <w:rsid w:val="00B46224"/>
    <w:rsid w:val="00B4643F"/>
    <w:rsid w:val="00B46475"/>
    <w:rsid w:val="00B464E7"/>
    <w:rsid w:val="00B4662E"/>
    <w:rsid w:val="00B47527"/>
    <w:rsid w:val="00B47C79"/>
    <w:rsid w:val="00B50179"/>
    <w:rsid w:val="00B5028A"/>
    <w:rsid w:val="00B50465"/>
    <w:rsid w:val="00B50D63"/>
    <w:rsid w:val="00B50FFA"/>
    <w:rsid w:val="00B5153E"/>
    <w:rsid w:val="00B517EB"/>
    <w:rsid w:val="00B5249C"/>
    <w:rsid w:val="00B5277E"/>
    <w:rsid w:val="00B5296E"/>
    <w:rsid w:val="00B52A2B"/>
    <w:rsid w:val="00B52BD1"/>
    <w:rsid w:val="00B53A1B"/>
    <w:rsid w:val="00B53EFD"/>
    <w:rsid w:val="00B540D8"/>
    <w:rsid w:val="00B54471"/>
    <w:rsid w:val="00B54496"/>
    <w:rsid w:val="00B54616"/>
    <w:rsid w:val="00B54685"/>
    <w:rsid w:val="00B54832"/>
    <w:rsid w:val="00B55FBB"/>
    <w:rsid w:val="00B5641C"/>
    <w:rsid w:val="00B56A1E"/>
    <w:rsid w:val="00B56CDF"/>
    <w:rsid w:val="00B60B7F"/>
    <w:rsid w:val="00B60E53"/>
    <w:rsid w:val="00B610DE"/>
    <w:rsid w:val="00B612AA"/>
    <w:rsid w:val="00B6198D"/>
    <w:rsid w:val="00B61A63"/>
    <w:rsid w:val="00B61CA0"/>
    <w:rsid w:val="00B62007"/>
    <w:rsid w:val="00B62FD5"/>
    <w:rsid w:val="00B630AF"/>
    <w:rsid w:val="00B63149"/>
    <w:rsid w:val="00B638B8"/>
    <w:rsid w:val="00B63D90"/>
    <w:rsid w:val="00B63DB2"/>
    <w:rsid w:val="00B63FD6"/>
    <w:rsid w:val="00B646E6"/>
    <w:rsid w:val="00B64A68"/>
    <w:rsid w:val="00B655B5"/>
    <w:rsid w:val="00B65C02"/>
    <w:rsid w:val="00B66005"/>
    <w:rsid w:val="00B66334"/>
    <w:rsid w:val="00B6655F"/>
    <w:rsid w:val="00B66873"/>
    <w:rsid w:val="00B66944"/>
    <w:rsid w:val="00B67301"/>
    <w:rsid w:val="00B677EF"/>
    <w:rsid w:val="00B67936"/>
    <w:rsid w:val="00B679BA"/>
    <w:rsid w:val="00B70015"/>
    <w:rsid w:val="00B7090A"/>
    <w:rsid w:val="00B70928"/>
    <w:rsid w:val="00B70A23"/>
    <w:rsid w:val="00B70AC8"/>
    <w:rsid w:val="00B71610"/>
    <w:rsid w:val="00B7176A"/>
    <w:rsid w:val="00B72351"/>
    <w:rsid w:val="00B723DB"/>
    <w:rsid w:val="00B724DC"/>
    <w:rsid w:val="00B72B69"/>
    <w:rsid w:val="00B72D14"/>
    <w:rsid w:val="00B73C55"/>
    <w:rsid w:val="00B73D47"/>
    <w:rsid w:val="00B74051"/>
    <w:rsid w:val="00B740C9"/>
    <w:rsid w:val="00B7486A"/>
    <w:rsid w:val="00B75657"/>
    <w:rsid w:val="00B75948"/>
    <w:rsid w:val="00B75AE2"/>
    <w:rsid w:val="00B75F47"/>
    <w:rsid w:val="00B77395"/>
    <w:rsid w:val="00B777FA"/>
    <w:rsid w:val="00B8022D"/>
    <w:rsid w:val="00B805A4"/>
    <w:rsid w:val="00B80A2F"/>
    <w:rsid w:val="00B80B6E"/>
    <w:rsid w:val="00B80EF8"/>
    <w:rsid w:val="00B8168B"/>
    <w:rsid w:val="00B81AD4"/>
    <w:rsid w:val="00B82506"/>
    <w:rsid w:val="00B82CF5"/>
    <w:rsid w:val="00B82EE6"/>
    <w:rsid w:val="00B82F07"/>
    <w:rsid w:val="00B83A1E"/>
    <w:rsid w:val="00B83DA8"/>
    <w:rsid w:val="00B8430F"/>
    <w:rsid w:val="00B845CA"/>
    <w:rsid w:val="00B84745"/>
    <w:rsid w:val="00B84F61"/>
    <w:rsid w:val="00B855AD"/>
    <w:rsid w:val="00B86415"/>
    <w:rsid w:val="00B866F6"/>
    <w:rsid w:val="00B86759"/>
    <w:rsid w:val="00B867C9"/>
    <w:rsid w:val="00B868B2"/>
    <w:rsid w:val="00B86A8B"/>
    <w:rsid w:val="00B86DB9"/>
    <w:rsid w:val="00B86ED1"/>
    <w:rsid w:val="00B8783D"/>
    <w:rsid w:val="00B87AA9"/>
    <w:rsid w:val="00B87ECF"/>
    <w:rsid w:val="00B909D0"/>
    <w:rsid w:val="00B90BE4"/>
    <w:rsid w:val="00B90CE5"/>
    <w:rsid w:val="00B9120E"/>
    <w:rsid w:val="00B9156D"/>
    <w:rsid w:val="00B91B53"/>
    <w:rsid w:val="00B92363"/>
    <w:rsid w:val="00B92755"/>
    <w:rsid w:val="00B92D76"/>
    <w:rsid w:val="00B931E1"/>
    <w:rsid w:val="00B933F1"/>
    <w:rsid w:val="00B936BF"/>
    <w:rsid w:val="00B93D38"/>
    <w:rsid w:val="00B93D58"/>
    <w:rsid w:val="00B93DA4"/>
    <w:rsid w:val="00B93DD1"/>
    <w:rsid w:val="00B93F22"/>
    <w:rsid w:val="00B94675"/>
    <w:rsid w:val="00B9484B"/>
    <w:rsid w:val="00B94A09"/>
    <w:rsid w:val="00B94F3B"/>
    <w:rsid w:val="00B951FF"/>
    <w:rsid w:val="00B95372"/>
    <w:rsid w:val="00B95465"/>
    <w:rsid w:val="00B95EF1"/>
    <w:rsid w:val="00B96421"/>
    <w:rsid w:val="00B96CB4"/>
    <w:rsid w:val="00B96EAF"/>
    <w:rsid w:val="00B975C3"/>
    <w:rsid w:val="00B9763C"/>
    <w:rsid w:val="00B97A46"/>
    <w:rsid w:val="00BA0127"/>
    <w:rsid w:val="00BA0674"/>
    <w:rsid w:val="00BA06C7"/>
    <w:rsid w:val="00BA0713"/>
    <w:rsid w:val="00BA0D5E"/>
    <w:rsid w:val="00BA1066"/>
    <w:rsid w:val="00BA1D74"/>
    <w:rsid w:val="00BA250A"/>
    <w:rsid w:val="00BA2624"/>
    <w:rsid w:val="00BA3266"/>
    <w:rsid w:val="00BA3625"/>
    <w:rsid w:val="00BA3C47"/>
    <w:rsid w:val="00BA3E29"/>
    <w:rsid w:val="00BA41C1"/>
    <w:rsid w:val="00BA4373"/>
    <w:rsid w:val="00BA46F5"/>
    <w:rsid w:val="00BA4ACF"/>
    <w:rsid w:val="00BA4F20"/>
    <w:rsid w:val="00BA50E4"/>
    <w:rsid w:val="00BA51B7"/>
    <w:rsid w:val="00BA5D96"/>
    <w:rsid w:val="00BA6355"/>
    <w:rsid w:val="00BA66B0"/>
    <w:rsid w:val="00BA6B04"/>
    <w:rsid w:val="00BA6C9F"/>
    <w:rsid w:val="00BA6CB7"/>
    <w:rsid w:val="00BA7160"/>
    <w:rsid w:val="00BA73D4"/>
    <w:rsid w:val="00BA75CB"/>
    <w:rsid w:val="00BA7AE8"/>
    <w:rsid w:val="00BA7C7F"/>
    <w:rsid w:val="00BA7E25"/>
    <w:rsid w:val="00BB02C9"/>
    <w:rsid w:val="00BB04A4"/>
    <w:rsid w:val="00BB04EF"/>
    <w:rsid w:val="00BB1575"/>
    <w:rsid w:val="00BB1C61"/>
    <w:rsid w:val="00BB1D82"/>
    <w:rsid w:val="00BB2009"/>
    <w:rsid w:val="00BB20E6"/>
    <w:rsid w:val="00BB2290"/>
    <w:rsid w:val="00BB2463"/>
    <w:rsid w:val="00BB2712"/>
    <w:rsid w:val="00BB2BFF"/>
    <w:rsid w:val="00BB2C12"/>
    <w:rsid w:val="00BB2ECB"/>
    <w:rsid w:val="00BB3883"/>
    <w:rsid w:val="00BB3AA6"/>
    <w:rsid w:val="00BB4097"/>
    <w:rsid w:val="00BB434E"/>
    <w:rsid w:val="00BB51AA"/>
    <w:rsid w:val="00BB569E"/>
    <w:rsid w:val="00BB5ACD"/>
    <w:rsid w:val="00BB5CF6"/>
    <w:rsid w:val="00BB5DCB"/>
    <w:rsid w:val="00BB5E1C"/>
    <w:rsid w:val="00BB644C"/>
    <w:rsid w:val="00BB655E"/>
    <w:rsid w:val="00BB739D"/>
    <w:rsid w:val="00BB750B"/>
    <w:rsid w:val="00BB75E3"/>
    <w:rsid w:val="00BB76A3"/>
    <w:rsid w:val="00BB785A"/>
    <w:rsid w:val="00BB7B3E"/>
    <w:rsid w:val="00BC03E6"/>
    <w:rsid w:val="00BC0B1F"/>
    <w:rsid w:val="00BC0B59"/>
    <w:rsid w:val="00BC0C36"/>
    <w:rsid w:val="00BC0CE8"/>
    <w:rsid w:val="00BC1220"/>
    <w:rsid w:val="00BC1639"/>
    <w:rsid w:val="00BC1A3F"/>
    <w:rsid w:val="00BC1B74"/>
    <w:rsid w:val="00BC1D2B"/>
    <w:rsid w:val="00BC24E9"/>
    <w:rsid w:val="00BC283D"/>
    <w:rsid w:val="00BC3172"/>
    <w:rsid w:val="00BC4818"/>
    <w:rsid w:val="00BC493C"/>
    <w:rsid w:val="00BC4BC3"/>
    <w:rsid w:val="00BC53C4"/>
    <w:rsid w:val="00BC55AB"/>
    <w:rsid w:val="00BC6870"/>
    <w:rsid w:val="00BC77B0"/>
    <w:rsid w:val="00BC77C8"/>
    <w:rsid w:val="00BC7AC8"/>
    <w:rsid w:val="00BC7C13"/>
    <w:rsid w:val="00BD0297"/>
    <w:rsid w:val="00BD032C"/>
    <w:rsid w:val="00BD045C"/>
    <w:rsid w:val="00BD0529"/>
    <w:rsid w:val="00BD16D3"/>
    <w:rsid w:val="00BD1ED6"/>
    <w:rsid w:val="00BD234F"/>
    <w:rsid w:val="00BD2496"/>
    <w:rsid w:val="00BD2B86"/>
    <w:rsid w:val="00BD2BA6"/>
    <w:rsid w:val="00BD2DB8"/>
    <w:rsid w:val="00BD313D"/>
    <w:rsid w:val="00BD32F2"/>
    <w:rsid w:val="00BD3761"/>
    <w:rsid w:val="00BD3D18"/>
    <w:rsid w:val="00BD3DC6"/>
    <w:rsid w:val="00BD3FBD"/>
    <w:rsid w:val="00BD40B6"/>
    <w:rsid w:val="00BD42A6"/>
    <w:rsid w:val="00BD45BE"/>
    <w:rsid w:val="00BD4981"/>
    <w:rsid w:val="00BD4A00"/>
    <w:rsid w:val="00BD51CD"/>
    <w:rsid w:val="00BD55F9"/>
    <w:rsid w:val="00BD5627"/>
    <w:rsid w:val="00BD5DB0"/>
    <w:rsid w:val="00BD62AF"/>
    <w:rsid w:val="00BD67FF"/>
    <w:rsid w:val="00BD7241"/>
    <w:rsid w:val="00BE08C5"/>
    <w:rsid w:val="00BE0A3B"/>
    <w:rsid w:val="00BE115C"/>
    <w:rsid w:val="00BE1163"/>
    <w:rsid w:val="00BE167D"/>
    <w:rsid w:val="00BE1736"/>
    <w:rsid w:val="00BE1791"/>
    <w:rsid w:val="00BE191A"/>
    <w:rsid w:val="00BE1A19"/>
    <w:rsid w:val="00BE26B1"/>
    <w:rsid w:val="00BE2E04"/>
    <w:rsid w:val="00BE30A3"/>
    <w:rsid w:val="00BE3BB7"/>
    <w:rsid w:val="00BE5117"/>
    <w:rsid w:val="00BE578C"/>
    <w:rsid w:val="00BE60A8"/>
    <w:rsid w:val="00BE7494"/>
    <w:rsid w:val="00BE762D"/>
    <w:rsid w:val="00BE7B66"/>
    <w:rsid w:val="00BF0077"/>
    <w:rsid w:val="00BF0487"/>
    <w:rsid w:val="00BF094F"/>
    <w:rsid w:val="00BF0EFD"/>
    <w:rsid w:val="00BF1A61"/>
    <w:rsid w:val="00BF1A99"/>
    <w:rsid w:val="00BF2365"/>
    <w:rsid w:val="00BF23FA"/>
    <w:rsid w:val="00BF23FB"/>
    <w:rsid w:val="00BF2463"/>
    <w:rsid w:val="00BF25B7"/>
    <w:rsid w:val="00BF2FC1"/>
    <w:rsid w:val="00BF315A"/>
    <w:rsid w:val="00BF3D4D"/>
    <w:rsid w:val="00BF3DA8"/>
    <w:rsid w:val="00BF45CA"/>
    <w:rsid w:val="00BF4A2D"/>
    <w:rsid w:val="00BF4C6F"/>
    <w:rsid w:val="00BF4D22"/>
    <w:rsid w:val="00BF5763"/>
    <w:rsid w:val="00BF5E4E"/>
    <w:rsid w:val="00BF6EFD"/>
    <w:rsid w:val="00BF746A"/>
    <w:rsid w:val="00BF7574"/>
    <w:rsid w:val="00BF7595"/>
    <w:rsid w:val="00BF795A"/>
    <w:rsid w:val="00BF7A90"/>
    <w:rsid w:val="00BF7C26"/>
    <w:rsid w:val="00C00277"/>
    <w:rsid w:val="00C002EB"/>
    <w:rsid w:val="00C0042A"/>
    <w:rsid w:val="00C0079B"/>
    <w:rsid w:val="00C007B9"/>
    <w:rsid w:val="00C00D25"/>
    <w:rsid w:val="00C013FD"/>
    <w:rsid w:val="00C01D8B"/>
    <w:rsid w:val="00C01F6E"/>
    <w:rsid w:val="00C026AD"/>
    <w:rsid w:val="00C02C07"/>
    <w:rsid w:val="00C03158"/>
    <w:rsid w:val="00C034B1"/>
    <w:rsid w:val="00C03BEB"/>
    <w:rsid w:val="00C03C37"/>
    <w:rsid w:val="00C03C54"/>
    <w:rsid w:val="00C04142"/>
    <w:rsid w:val="00C04DD3"/>
    <w:rsid w:val="00C05F6D"/>
    <w:rsid w:val="00C060CA"/>
    <w:rsid w:val="00C06257"/>
    <w:rsid w:val="00C06DBC"/>
    <w:rsid w:val="00C07495"/>
    <w:rsid w:val="00C079FC"/>
    <w:rsid w:val="00C07D0D"/>
    <w:rsid w:val="00C07DE7"/>
    <w:rsid w:val="00C109AC"/>
    <w:rsid w:val="00C10ABC"/>
    <w:rsid w:val="00C10B4B"/>
    <w:rsid w:val="00C10CD8"/>
    <w:rsid w:val="00C11329"/>
    <w:rsid w:val="00C11F36"/>
    <w:rsid w:val="00C12087"/>
    <w:rsid w:val="00C120CD"/>
    <w:rsid w:val="00C12818"/>
    <w:rsid w:val="00C129EC"/>
    <w:rsid w:val="00C12A08"/>
    <w:rsid w:val="00C12A60"/>
    <w:rsid w:val="00C12EB6"/>
    <w:rsid w:val="00C13692"/>
    <w:rsid w:val="00C13B8C"/>
    <w:rsid w:val="00C142AC"/>
    <w:rsid w:val="00C14D81"/>
    <w:rsid w:val="00C14F25"/>
    <w:rsid w:val="00C1513A"/>
    <w:rsid w:val="00C153BA"/>
    <w:rsid w:val="00C15A76"/>
    <w:rsid w:val="00C15C15"/>
    <w:rsid w:val="00C15F2A"/>
    <w:rsid w:val="00C16065"/>
    <w:rsid w:val="00C162C1"/>
    <w:rsid w:val="00C1639B"/>
    <w:rsid w:val="00C163F6"/>
    <w:rsid w:val="00C16BD6"/>
    <w:rsid w:val="00C16C23"/>
    <w:rsid w:val="00C16CE4"/>
    <w:rsid w:val="00C17520"/>
    <w:rsid w:val="00C17A08"/>
    <w:rsid w:val="00C20606"/>
    <w:rsid w:val="00C20801"/>
    <w:rsid w:val="00C20B72"/>
    <w:rsid w:val="00C20BA5"/>
    <w:rsid w:val="00C20DBB"/>
    <w:rsid w:val="00C213CD"/>
    <w:rsid w:val="00C21F1A"/>
    <w:rsid w:val="00C223A7"/>
    <w:rsid w:val="00C2240D"/>
    <w:rsid w:val="00C2244A"/>
    <w:rsid w:val="00C22651"/>
    <w:rsid w:val="00C22CCA"/>
    <w:rsid w:val="00C22EE2"/>
    <w:rsid w:val="00C22FC6"/>
    <w:rsid w:val="00C23043"/>
    <w:rsid w:val="00C230D2"/>
    <w:rsid w:val="00C2318A"/>
    <w:rsid w:val="00C2346D"/>
    <w:rsid w:val="00C235B6"/>
    <w:rsid w:val="00C2382E"/>
    <w:rsid w:val="00C23FF9"/>
    <w:rsid w:val="00C243DA"/>
    <w:rsid w:val="00C2517E"/>
    <w:rsid w:val="00C25315"/>
    <w:rsid w:val="00C25708"/>
    <w:rsid w:val="00C25A18"/>
    <w:rsid w:val="00C26201"/>
    <w:rsid w:val="00C2628C"/>
    <w:rsid w:val="00C26910"/>
    <w:rsid w:val="00C26965"/>
    <w:rsid w:val="00C2796B"/>
    <w:rsid w:val="00C27B03"/>
    <w:rsid w:val="00C27C82"/>
    <w:rsid w:val="00C30704"/>
    <w:rsid w:val="00C30969"/>
    <w:rsid w:val="00C30D02"/>
    <w:rsid w:val="00C31F8D"/>
    <w:rsid w:val="00C32371"/>
    <w:rsid w:val="00C32B94"/>
    <w:rsid w:val="00C32E2C"/>
    <w:rsid w:val="00C33E03"/>
    <w:rsid w:val="00C33E79"/>
    <w:rsid w:val="00C34E51"/>
    <w:rsid w:val="00C35517"/>
    <w:rsid w:val="00C3564C"/>
    <w:rsid w:val="00C356FD"/>
    <w:rsid w:val="00C3573A"/>
    <w:rsid w:val="00C358D6"/>
    <w:rsid w:val="00C35ADB"/>
    <w:rsid w:val="00C35B40"/>
    <w:rsid w:val="00C35CB6"/>
    <w:rsid w:val="00C361D7"/>
    <w:rsid w:val="00C363B3"/>
    <w:rsid w:val="00C36B44"/>
    <w:rsid w:val="00C376EE"/>
    <w:rsid w:val="00C377A4"/>
    <w:rsid w:val="00C37AC4"/>
    <w:rsid w:val="00C37FD2"/>
    <w:rsid w:val="00C4000E"/>
    <w:rsid w:val="00C407E9"/>
    <w:rsid w:val="00C41C2E"/>
    <w:rsid w:val="00C41C9D"/>
    <w:rsid w:val="00C437B0"/>
    <w:rsid w:val="00C43C02"/>
    <w:rsid w:val="00C43EC2"/>
    <w:rsid w:val="00C44813"/>
    <w:rsid w:val="00C44820"/>
    <w:rsid w:val="00C44F53"/>
    <w:rsid w:val="00C451EC"/>
    <w:rsid w:val="00C4527E"/>
    <w:rsid w:val="00C45711"/>
    <w:rsid w:val="00C459D6"/>
    <w:rsid w:val="00C45E90"/>
    <w:rsid w:val="00C460A0"/>
    <w:rsid w:val="00C47389"/>
    <w:rsid w:val="00C47578"/>
    <w:rsid w:val="00C47B81"/>
    <w:rsid w:val="00C50297"/>
    <w:rsid w:val="00C50FA2"/>
    <w:rsid w:val="00C50FE1"/>
    <w:rsid w:val="00C512FA"/>
    <w:rsid w:val="00C5162D"/>
    <w:rsid w:val="00C517E1"/>
    <w:rsid w:val="00C52009"/>
    <w:rsid w:val="00C524F4"/>
    <w:rsid w:val="00C52538"/>
    <w:rsid w:val="00C5282A"/>
    <w:rsid w:val="00C52832"/>
    <w:rsid w:val="00C52C0A"/>
    <w:rsid w:val="00C52CAB"/>
    <w:rsid w:val="00C5323B"/>
    <w:rsid w:val="00C53492"/>
    <w:rsid w:val="00C535C7"/>
    <w:rsid w:val="00C5389D"/>
    <w:rsid w:val="00C53D05"/>
    <w:rsid w:val="00C55D39"/>
    <w:rsid w:val="00C56621"/>
    <w:rsid w:val="00C5699D"/>
    <w:rsid w:val="00C57353"/>
    <w:rsid w:val="00C579AD"/>
    <w:rsid w:val="00C57AE0"/>
    <w:rsid w:val="00C57B6B"/>
    <w:rsid w:val="00C60221"/>
    <w:rsid w:val="00C60298"/>
    <w:rsid w:val="00C606B5"/>
    <w:rsid w:val="00C60AC6"/>
    <w:rsid w:val="00C60C5A"/>
    <w:rsid w:val="00C60EF3"/>
    <w:rsid w:val="00C60F1C"/>
    <w:rsid w:val="00C6116C"/>
    <w:rsid w:val="00C61D50"/>
    <w:rsid w:val="00C61EE6"/>
    <w:rsid w:val="00C61EF9"/>
    <w:rsid w:val="00C6220E"/>
    <w:rsid w:val="00C62926"/>
    <w:rsid w:val="00C63254"/>
    <w:rsid w:val="00C63610"/>
    <w:rsid w:val="00C6449C"/>
    <w:rsid w:val="00C65944"/>
    <w:rsid w:val="00C66168"/>
    <w:rsid w:val="00C66554"/>
    <w:rsid w:val="00C66B41"/>
    <w:rsid w:val="00C6706E"/>
    <w:rsid w:val="00C67131"/>
    <w:rsid w:val="00C67D62"/>
    <w:rsid w:val="00C71539"/>
    <w:rsid w:val="00C72E53"/>
    <w:rsid w:val="00C73EF1"/>
    <w:rsid w:val="00C746A5"/>
    <w:rsid w:val="00C74873"/>
    <w:rsid w:val="00C74EF4"/>
    <w:rsid w:val="00C756FD"/>
    <w:rsid w:val="00C758D9"/>
    <w:rsid w:val="00C7591E"/>
    <w:rsid w:val="00C75AE6"/>
    <w:rsid w:val="00C75C53"/>
    <w:rsid w:val="00C76195"/>
    <w:rsid w:val="00C76706"/>
    <w:rsid w:val="00C76833"/>
    <w:rsid w:val="00C769D8"/>
    <w:rsid w:val="00C76A57"/>
    <w:rsid w:val="00C76F76"/>
    <w:rsid w:val="00C770E6"/>
    <w:rsid w:val="00C77146"/>
    <w:rsid w:val="00C77710"/>
    <w:rsid w:val="00C7791C"/>
    <w:rsid w:val="00C77BD2"/>
    <w:rsid w:val="00C805F8"/>
    <w:rsid w:val="00C8092F"/>
    <w:rsid w:val="00C80B75"/>
    <w:rsid w:val="00C80F85"/>
    <w:rsid w:val="00C81223"/>
    <w:rsid w:val="00C8177C"/>
    <w:rsid w:val="00C81D78"/>
    <w:rsid w:val="00C81E9E"/>
    <w:rsid w:val="00C82CD2"/>
    <w:rsid w:val="00C831B5"/>
    <w:rsid w:val="00C83944"/>
    <w:rsid w:val="00C83B28"/>
    <w:rsid w:val="00C83D67"/>
    <w:rsid w:val="00C8497B"/>
    <w:rsid w:val="00C84B77"/>
    <w:rsid w:val="00C85E46"/>
    <w:rsid w:val="00C86073"/>
    <w:rsid w:val="00C86B5C"/>
    <w:rsid w:val="00C86EC3"/>
    <w:rsid w:val="00C86FEC"/>
    <w:rsid w:val="00C87636"/>
    <w:rsid w:val="00C878A3"/>
    <w:rsid w:val="00C87959"/>
    <w:rsid w:val="00C87D4D"/>
    <w:rsid w:val="00C90621"/>
    <w:rsid w:val="00C9070D"/>
    <w:rsid w:val="00C90C54"/>
    <w:rsid w:val="00C90C9F"/>
    <w:rsid w:val="00C90CD5"/>
    <w:rsid w:val="00C91052"/>
    <w:rsid w:val="00C9110C"/>
    <w:rsid w:val="00C911E2"/>
    <w:rsid w:val="00C91CD5"/>
    <w:rsid w:val="00C922F5"/>
    <w:rsid w:val="00C9232F"/>
    <w:rsid w:val="00C9250F"/>
    <w:rsid w:val="00C92561"/>
    <w:rsid w:val="00C9396D"/>
    <w:rsid w:val="00C93E57"/>
    <w:rsid w:val="00C93F48"/>
    <w:rsid w:val="00C94029"/>
    <w:rsid w:val="00C9427E"/>
    <w:rsid w:val="00C9437C"/>
    <w:rsid w:val="00C94513"/>
    <w:rsid w:val="00C94A3A"/>
    <w:rsid w:val="00C94A8C"/>
    <w:rsid w:val="00C95713"/>
    <w:rsid w:val="00C95A5B"/>
    <w:rsid w:val="00C96126"/>
    <w:rsid w:val="00C96C2D"/>
    <w:rsid w:val="00C96EB1"/>
    <w:rsid w:val="00C970B0"/>
    <w:rsid w:val="00C97AF7"/>
    <w:rsid w:val="00C97C80"/>
    <w:rsid w:val="00C97E22"/>
    <w:rsid w:val="00C97FA9"/>
    <w:rsid w:val="00CA0909"/>
    <w:rsid w:val="00CA0A88"/>
    <w:rsid w:val="00CA0C29"/>
    <w:rsid w:val="00CA0C4E"/>
    <w:rsid w:val="00CA0F14"/>
    <w:rsid w:val="00CA1093"/>
    <w:rsid w:val="00CA1118"/>
    <w:rsid w:val="00CA14D4"/>
    <w:rsid w:val="00CA14EF"/>
    <w:rsid w:val="00CA1B0C"/>
    <w:rsid w:val="00CA1C33"/>
    <w:rsid w:val="00CA1EDC"/>
    <w:rsid w:val="00CA2293"/>
    <w:rsid w:val="00CA2511"/>
    <w:rsid w:val="00CA28AF"/>
    <w:rsid w:val="00CA2A60"/>
    <w:rsid w:val="00CA34CB"/>
    <w:rsid w:val="00CA3673"/>
    <w:rsid w:val="00CA3BB1"/>
    <w:rsid w:val="00CA3E54"/>
    <w:rsid w:val="00CA4031"/>
    <w:rsid w:val="00CA41D5"/>
    <w:rsid w:val="00CA47FB"/>
    <w:rsid w:val="00CA5F55"/>
    <w:rsid w:val="00CA6250"/>
    <w:rsid w:val="00CA65CD"/>
    <w:rsid w:val="00CA6D39"/>
    <w:rsid w:val="00CA6F36"/>
    <w:rsid w:val="00CA7394"/>
    <w:rsid w:val="00CA757E"/>
    <w:rsid w:val="00CA7AAC"/>
    <w:rsid w:val="00CA7B8F"/>
    <w:rsid w:val="00CB0476"/>
    <w:rsid w:val="00CB0608"/>
    <w:rsid w:val="00CB0BDC"/>
    <w:rsid w:val="00CB1277"/>
    <w:rsid w:val="00CB1ACF"/>
    <w:rsid w:val="00CB1CC4"/>
    <w:rsid w:val="00CB2683"/>
    <w:rsid w:val="00CB2F5F"/>
    <w:rsid w:val="00CB2FEF"/>
    <w:rsid w:val="00CB31B8"/>
    <w:rsid w:val="00CB3890"/>
    <w:rsid w:val="00CB3CB6"/>
    <w:rsid w:val="00CB42F3"/>
    <w:rsid w:val="00CB46F6"/>
    <w:rsid w:val="00CB470E"/>
    <w:rsid w:val="00CB473A"/>
    <w:rsid w:val="00CB4EEB"/>
    <w:rsid w:val="00CB534E"/>
    <w:rsid w:val="00CB62F7"/>
    <w:rsid w:val="00CB69A5"/>
    <w:rsid w:val="00CB6A6F"/>
    <w:rsid w:val="00CB6CC0"/>
    <w:rsid w:val="00CB6F7A"/>
    <w:rsid w:val="00CB6FE6"/>
    <w:rsid w:val="00CB7745"/>
    <w:rsid w:val="00CB7C3B"/>
    <w:rsid w:val="00CB7CAC"/>
    <w:rsid w:val="00CB7E52"/>
    <w:rsid w:val="00CB7ED0"/>
    <w:rsid w:val="00CC0C45"/>
    <w:rsid w:val="00CC1305"/>
    <w:rsid w:val="00CC16E6"/>
    <w:rsid w:val="00CC1CC9"/>
    <w:rsid w:val="00CC2805"/>
    <w:rsid w:val="00CC2950"/>
    <w:rsid w:val="00CC36A8"/>
    <w:rsid w:val="00CC3F2C"/>
    <w:rsid w:val="00CC4024"/>
    <w:rsid w:val="00CC4189"/>
    <w:rsid w:val="00CC44AC"/>
    <w:rsid w:val="00CC45C3"/>
    <w:rsid w:val="00CC4E19"/>
    <w:rsid w:val="00CC4E40"/>
    <w:rsid w:val="00CC5466"/>
    <w:rsid w:val="00CC5C43"/>
    <w:rsid w:val="00CC5C52"/>
    <w:rsid w:val="00CC605F"/>
    <w:rsid w:val="00CC66F2"/>
    <w:rsid w:val="00CC7482"/>
    <w:rsid w:val="00CC79C3"/>
    <w:rsid w:val="00CC7AAA"/>
    <w:rsid w:val="00CC7D25"/>
    <w:rsid w:val="00CC7E53"/>
    <w:rsid w:val="00CD01CA"/>
    <w:rsid w:val="00CD0602"/>
    <w:rsid w:val="00CD09FC"/>
    <w:rsid w:val="00CD0C15"/>
    <w:rsid w:val="00CD199A"/>
    <w:rsid w:val="00CD1B6E"/>
    <w:rsid w:val="00CD1D97"/>
    <w:rsid w:val="00CD1F80"/>
    <w:rsid w:val="00CD29D0"/>
    <w:rsid w:val="00CD2A91"/>
    <w:rsid w:val="00CD2CB5"/>
    <w:rsid w:val="00CD3210"/>
    <w:rsid w:val="00CD3F41"/>
    <w:rsid w:val="00CD4218"/>
    <w:rsid w:val="00CD461C"/>
    <w:rsid w:val="00CD4AD1"/>
    <w:rsid w:val="00CD5A54"/>
    <w:rsid w:val="00CD5BBE"/>
    <w:rsid w:val="00CD5D3A"/>
    <w:rsid w:val="00CD5E22"/>
    <w:rsid w:val="00CD5E2C"/>
    <w:rsid w:val="00CD5F10"/>
    <w:rsid w:val="00CD69E4"/>
    <w:rsid w:val="00CD73CD"/>
    <w:rsid w:val="00CD77BD"/>
    <w:rsid w:val="00CD790F"/>
    <w:rsid w:val="00CD7F13"/>
    <w:rsid w:val="00CE0210"/>
    <w:rsid w:val="00CE03A5"/>
    <w:rsid w:val="00CE0566"/>
    <w:rsid w:val="00CE0C68"/>
    <w:rsid w:val="00CE0FA7"/>
    <w:rsid w:val="00CE0FC2"/>
    <w:rsid w:val="00CE1193"/>
    <w:rsid w:val="00CE1248"/>
    <w:rsid w:val="00CE1315"/>
    <w:rsid w:val="00CE1DD2"/>
    <w:rsid w:val="00CE1DDC"/>
    <w:rsid w:val="00CE250F"/>
    <w:rsid w:val="00CE25B6"/>
    <w:rsid w:val="00CE2861"/>
    <w:rsid w:val="00CE33EE"/>
    <w:rsid w:val="00CE3A6F"/>
    <w:rsid w:val="00CE3AB1"/>
    <w:rsid w:val="00CE4726"/>
    <w:rsid w:val="00CE4A21"/>
    <w:rsid w:val="00CE4BCC"/>
    <w:rsid w:val="00CE5024"/>
    <w:rsid w:val="00CE5036"/>
    <w:rsid w:val="00CE543B"/>
    <w:rsid w:val="00CE5645"/>
    <w:rsid w:val="00CE6441"/>
    <w:rsid w:val="00CE65A2"/>
    <w:rsid w:val="00CF020F"/>
    <w:rsid w:val="00CF0645"/>
    <w:rsid w:val="00CF067D"/>
    <w:rsid w:val="00CF0A3F"/>
    <w:rsid w:val="00CF0A6E"/>
    <w:rsid w:val="00CF13DC"/>
    <w:rsid w:val="00CF1697"/>
    <w:rsid w:val="00CF2404"/>
    <w:rsid w:val="00CF2D6D"/>
    <w:rsid w:val="00CF3B08"/>
    <w:rsid w:val="00CF3C7A"/>
    <w:rsid w:val="00CF3E04"/>
    <w:rsid w:val="00CF417E"/>
    <w:rsid w:val="00CF427A"/>
    <w:rsid w:val="00CF44DB"/>
    <w:rsid w:val="00CF459D"/>
    <w:rsid w:val="00CF4C5F"/>
    <w:rsid w:val="00CF4D47"/>
    <w:rsid w:val="00CF5EB9"/>
    <w:rsid w:val="00CF612C"/>
    <w:rsid w:val="00CF62A7"/>
    <w:rsid w:val="00CF62C9"/>
    <w:rsid w:val="00CF68D2"/>
    <w:rsid w:val="00CF719D"/>
    <w:rsid w:val="00CF76C7"/>
    <w:rsid w:val="00CF77D1"/>
    <w:rsid w:val="00CF7A4A"/>
    <w:rsid w:val="00CF7CE5"/>
    <w:rsid w:val="00CF7D20"/>
    <w:rsid w:val="00CF7EAF"/>
    <w:rsid w:val="00CF7F6D"/>
    <w:rsid w:val="00D002F4"/>
    <w:rsid w:val="00D0046F"/>
    <w:rsid w:val="00D00CB6"/>
    <w:rsid w:val="00D00FD0"/>
    <w:rsid w:val="00D01AE5"/>
    <w:rsid w:val="00D028A4"/>
    <w:rsid w:val="00D02B71"/>
    <w:rsid w:val="00D02E1E"/>
    <w:rsid w:val="00D0304B"/>
    <w:rsid w:val="00D03441"/>
    <w:rsid w:val="00D035A4"/>
    <w:rsid w:val="00D03670"/>
    <w:rsid w:val="00D038C8"/>
    <w:rsid w:val="00D03998"/>
    <w:rsid w:val="00D03DC7"/>
    <w:rsid w:val="00D03F19"/>
    <w:rsid w:val="00D04763"/>
    <w:rsid w:val="00D04874"/>
    <w:rsid w:val="00D049CD"/>
    <w:rsid w:val="00D04C88"/>
    <w:rsid w:val="00D051A2"/>
    <w:rsid w:val="00D05369"/>
    <w:rsid w:val="00D0581C"/>
    <w:rsid w:val="00D0588A"/>
    <w:rsid w:val="00D05BF4"/>
    <w:rsid w:val="00D05F6F"/>
    <w:rsid w:val="00D06383"/>
    <w:rsid w:val="00D06490"/>
    <w:rsid w:val="00D064F6"/>
    <w:rsid w:val="00D06813"/>
    <w:rsid w:val="00D068A4"/>
    <w:rsid w:val="00D06B66"/>
    <w:rsid w:val="00D06B80"/>
    <w:rsid w:val="00D06F9F"/>
    <w:rsid w:val="00D07205"/>
    <w:rsid w:val="00D072A7"/>
    <w:rsid w:val="00D073E1"/>
    <w:rsid w:val="00D07E0B"/>
    <w:rsid w:val="00D1091C"/>
    <w:rsid w:val="00D10A36"/>
    <w:rsid w:val="00D10CC1"/>
    <w:rsid w:val="00D10E8D"/>
    <w:rsid w:val="00D1132E"/>
    <w:rsid w:val="00D11D27"/>
    <w:rsid w:val="00D11D7B"/>
    <w:rsid w:val="00D11EED"/>
    <w:rsid w:val="00D12319"/>
    <w:rsid w:val="00D12515"/>
    <w:rsid w:val="00D12816"/>
    <w:rsid w:val="00D12D94"/>
    <w:rsid w:val="00D1335A"/>
    <w:rsid w:val="00D136FA"/>
    <w:rsid w:val="00D13DC3"/>
    <w:rsid w:val="00D14081"/>
    <w:rsid w:val="00D14425"/>
    <w:rsid w:val="00D14512"/>
    <w:rsid w:val="00D146AE"/>
    <w:rsid w:val="00D15F4D"/>
    <w:rsid w:val="00D1619B"/>
    <w:rsid w:val="00D161E8"/>
    <w:rsid w:val="00D16253"/>
    <w:rsid w:val="00D16255"/>
    <w:rsid w:val="00D1663F"/>
    <w:rsid w:val="00D1676D"/>
    <w:rsid w:val="00D16E26"/>
    <w:rsid w:val="00D17244"/>
    <w:rsid w:val="00D17256"/>
    <w:rsid w:val="00D17887"/>
    <w:rsid w:val="00D17AF7"/>
    <w:rsid w:val="00D17C7E"/>
    <w:rsid w:val="00D20C87"/>
    <w:rsid w:val="00D21580"/>
    <w:rsid w:val="00D219AD"/>
    <w:rsid w:val="00D21E38"/>
    <w:rsid w:val="00D21E65"/>
    <w:rsid w:val="00D22094"/>
    <w:rsid w:val="00D221C7"/>
    <w:rsid w:val="00D224CD"/>
    <w:rsid w:val="00D22B79"/>
    <w:rsid w:val="00D22C89"/>
    <w:rsid w:val="00D22CE2"/>
    <w:rsid w:val="00D22DFE"/>
    <w:rsid w:val="00D2332E"/>
    <w:rsid w:val="00D236DB"/>
    <w:rsid w:val="00D23946"/>
    <w:rsid w:val="00D23CFA"/>
    <w:rsid w:val="00D2428E"/>
    <w:rsid w:val="00D243E5"/>
    <w:rsid w:val="00D24DC5"/>
    <w:rsid w:val="00D24F08"/>
    <w:rsid w:val="00D25155"/>
    <w:rsid w:val="00D2560B"/>
    <w:rsid w:val="00D269D8"/>
    <w:rsid w:val="00D26BF5"/>
    <w:rsid w:val="00D2760B"/>
    <w:rsid w:val="00D27879"/>
    <w:rsid w:val="00D27EE8"/>
    <w:rsid w:val="00D301FA"/>
    <w:rsid w:val="00D3030D"/>
    <w:rsid w:val="00D30BCC"/>
    <w:rsid w:val="00D30BF9"/>
    <w:rsid w:val="00D31831"/>
    <w:rsid w:val="00D31C5B"/>
    <w:rsid w:val="00D3250E"/>
    <w:rsid w:val="00D3252F"/>
    <w:rsid w:val="00D32D9F"/>
    <w:rsid w:val="00D331B7"/>
    <w:rsid w:val="00D3323D"/>
    <w:rsid w:val="00D335AE"/>
    <w:rsid w:val="00D3434E"/>
    <w:rsid w:val="00D34394"/>
    <w:rsid w:val="00D34764"/>
    <w:rsid w:val="00D34C75"/>
    <w:rsid w:val="00D354DB"/>
    <w:rsid w:val="00D35DA1"/>
    <w:rsid w:val="00D360F6"/>
    <w:rsid w:val="00D362BF"/>
    <w:rsid w:val="00D363B8"/>
    <w:rsid w:val="00D365BA"/>
    <w:rsid w:val="00D36661"/>
    <w:rsid w:val="00D3669F"/>
    <w:rsid w:val="00D36853"/>
    <w:rsid w:val="00D3685A"/>
    <w:rsid w:val="00D36B2B"/>
    <w:rsid w:val="00D3737D"/>
    <w:rsid w:val="00D37494"/>
    <w:rsid w:val="00D37B0D"/>
    <w:rsid w:val="00D37D8E"/>
    <w:rsid w:val="00D404C9"/>
    <w:rsid w:val="00D40B7D"/>
    <w:rsid w:val="00D418DD"/>
    <w:rsid w:val="00D41CA0"/>
    <w:rsid w:val="00D41DA7"/>
    <w:rsid w:val="00D41EF7"/>
    <w:rsid w:val="00D4229A"/>
    <w:rsid w:val="00D427ED"/>
    <w:rsid w:val="00D42A59"/>
    <w:rsid w:val="00D42C58"/>
    <w:rsid w:val="00D42FDA"/>
    <w:rsid w:val="00D43EDE"/>
    <w:rsid w:val="00D44195"/>
    <w:rsid w:val="00D4475B"/>
    <w:rsid w:val="00D44927"/>
    <w:rsid w:val="00D45043"/>
    <w:rsid w:val="00D45354"/>
    <w:rsid w:val="00D45617"/>
    <w:rsid w:val="00D459C8"/>
    <w:rsid w:val="00D45BF1"/>
    <w:rsid w:val="00D4615F"/>
    <w:rsid w:val="00D4676A"/>
    <w:rsid w:val="00D46B8A"/>
    <w:rsid w:val="00D474CA"/>
    <w:rsid w:val="00D50249"/>
    <w:rsid w:val="00D50621"/>
    <w:rsid w:val="00D50626"/>
    <w:rsid w:val="00D507E8"/>
    <w:rsid w:val="00D510A7"/>
    <w:rsid w:val="00D5144B"/>
    <w:rsid w:val="00D519CE"/>
    <w:rsid w:val="00D51D2E"/>
    <w:rsid w:val="00D52562"/>
    <w:rsid w:val="00D5288B"/>
    <w:rsid w:val="00D529CB"/>
    <w:rsid w:val="00D52AF6"/>
    <w:rsid w:val="00D52C07"/>
    <w:rsid w:val="00D5347C"/>
    <w:rsid w:val="00D53724"/>
    <w:rsid w:val="00D53860"/>
    <w:rsid w:val="00D5398E"/>
    <w:rsid w:val="00D542B9"/>
    <w:rsid w:val="00D54428"/>
    <w:rsid w:val="00D54902"/>
    <w:rsid w:val="00D55235"/>
    <w:rsid w:val="00D55293"/>
    <w:rsid w:val="00D553AF"/>
    <w:rsid w:val="00D555FA"/>
    <w:rsid w:val="00D55999"/>
    <w:rsid w:val="00D5599E"/>
    <w:rsid w:val="00D56287"/>
    <w:rsid w:val="00D564F3"/>
    <w:rsid w:val="00D566A5"/>
    <w:rsid w:val="00D56757"/>
    <w:rsid w:val="00D5728D"/>
    <w:rsid w:val="00D57C1C"/>
    <w:rsid w:val="00D57FB9"/>
    <w:rsid w:val="00D60249"/>
    <w:rsid w:val="00D602CF"/>
    <w:rsid w:val="00D607DE"/>
    <w:rsid w:val="00D60F8D"/>
    <w:rsid w:val="00D6128E"/>
    <w:rsid w:val="00D612A3"/>
    <w:rsid w:val="00D61851"/>
    <w:rsid w:val="00D62443"/>
    <w:rsid w:val="00D625B2"/>
    <w:rsid w:val="00D625C0"/>
    <w:rsid w:val="00D62EA2"/>
    <w:rsid w:val="00D631C4"/>
    <w:rsid w:val="00D6348D"/>
    <w:rsid w:val="00D641A1"/>
    <w:rsid w:val="00D64D57"/>
    <w:rsid w:val="00D64D6A"/>
    <w:rsid w:val="00D64D84"/>
    <w:rsid w:val="00D64F11"/>
    <w:rsid w:val="00D65130"/>
    <w:rsid w:val="00D6581D"/>
    <w:rsid w:val="00D65C2F"/>
    <w:rsid w:val="00D660D3"/>
    <w:rsid w:val="00D664E2"/>
    <w:rsid w:val="00D6683A"/>
    <w:rsid w:val="00D66E09"/>
    <w:rsid w:val="00D66F8C"/>
    <w:rsid w:val="00D6710B"/>
    <w:rsid w:val="00D6713C"/>
    <w:rsid w:val="00D6749B"/>
    <w:rsid w:val="00D676AF"/>
    <w:rsid w:val="00D6792E"/>
    <w:rsid w:val="00D679BF"/>
    <w:rsid w:val="00D67DEA"/>
    <w:rsid w:val="00D70174"/>
    <w:rsid w:val="00D701D9"/>
    <w:rsid w:val="00D7029B"/>
    <w:rsid w:val="00D70AD1"/>
    <w:rsid w:val="00D70C38"/>
    <w:rsid w:val="00D71145"/>
    <w:rsid w:val="00D719C8"/>
    <w:rsid w:val="00D71A4F"/>
    <w:rsid w:val="00D71CBA"/>
    <w:rsid w:val="00D7269E"/>
    <w:rsid w:val="00D7271B"/>
    <w:rsid w:val="00D729A2"/>
    <w:rsid w:val="00D7387D"/>
    <w:rsid w:val="00D73B6E"/>
    <w:rsid w:val="00D73BE2"/>
    <w:rsid w:val="00D7415C"/>
    <w:rsid w:val="00D741CC"/>
    <w:rsid w:val="00D74967"/>
    <w:rsid w:val="00D74E55"/>
    <w:rsid w:val="00D74ECE"/>
    <w:rsid w:val="00D750E2"/>
    <w:rsid w:val="00D7565C"/>
    <w:rsid w:val="00D76116"/>
    <w:rsid w:val="00D7655A"/>
    <w:rsid w:val="00D76A4E"/>
    <w:rsid w:val="00D77707"/>
    <w:rsid w:val="00D77D42"/>
    <w:rsid w:val="00D77DCB"/>
    <w:rsid w:val="00D77F86"/>
    <w:rsid w:val="00D801F2"/>
    <w:rsid w:val="00D80763"/>
    <w:rsid w:val="00D80BB7"/>
    <w:rsid w:val="00D813E6"/>
    <w:rsid w:val="00D8187B"/>
    <w:rsid w:val="00D818A6"/>
    <w:rsid w:val="00D81B9B"/>
    <w:rsid w:val="00D8247F"/>
    <w:rsid w:val="00D82484"/>
    <w:rsid w:val="00D84793"/>
    <w:rsid w:val="00D84992"/>
    <w:rsid w:val="00D84CDB"/>
    <w:rsid w:val="00D84E45"/>
    <w:rsid w:val="00D84FE3"/>
    <w:rsid w:val="00D85408"/>
    <w:rsid w:val="00D85498"/>
    <w:rsid w:val="00D8575D"/>
    <w:rsid w:val="00D85791"/>
    <w:rsid w:val="00D85942"/>
    <w:rsid w:val="00D85985"/>
    <w:rsid w:val="00D85A99"/>
    <w:rsid w:val="00D85B8E"/>
    <w:rsid w:val="00D85CDF"/>
    <w:rsid w:val="00D85D62"/>
    <w:rsid w:val="00D85DA7"/>
    <w:rsid w:val="00D862C1"/>
    <w:rsid w:val="00D86F1A"/>
    <w:rsid w:val="00D876EA"/>
    <w:rsid w:val="00D87EF0"/>
    <w:rsid w:val="00D90B44"/>
    <w:rsid w:val="00D90C78"/>
    <w:rsid w:val="00D90CD4"/>
    <w:rsid w:val="00D90DB1"/>
    <w:rsid w:val="00D92674"/>
    <w:rsid w:val="00D92CBC"/>
    <w:rsid w:val="00D92CDA"/>
    <w:rsid w:val="00D93A2E"/>
    <w:rsid w:val="00D93BA3"/>
    <w:rsid w:val="00D93F6E"/>
    <w:rsid w:val="00D9400C"/>
    <w:rsid w:val="00D940E4"/>
    <w:rsid w:val="00D94130"/>
    <w:rsid w:val="00D94744"/>
    <w:rsid w:val="00D94A84"/>
    <w:rsid w:val="00D958B5"/>
    <w:rsid w:val="00D95B91"/>
    <w:rsid w:val="00D95C0F"/>
    <w:rsid w:val="00D95CF5"/>
    <w:rsid w:val="00D95E2D"/>
    <w:rsid w:val="00D96971"/>
    <w:rsid w:val="00D96D57"/>
    <w:rsid w:val="00D97868"/>
    <w:rsid w:val="00DA009D"/>
    <w:rsid w:val="00DA0223"/>
    <w:rsid w:val="00DA06A2"/>
    <w:rsid w:val="00DA09A9"/>
    <w:rsid w:val="00DA0BCD"/>
    <w:rsid w:val="00DA106D"/>
    <w:rsid w:val="00DA19C2"/>
    <w:rsid w:val="00DA2138"/>
    <w:rsid w:val="00DA24FA"/>
    <w:rsid w:val="00DA2BAD"/>
    <w:rsid w:val="00DA2E78"/>
    <w:rsid w:val="00DA2ECF"/>
    <w:rsid w:val="00DA321E"/>
    <w:rsid w:val="00DA3723"/>
    <w:rsid w:val="00DA3AB9"/>
    <w:rsid w:val="00DA3C1D"/>
    <w:rsid w:val="00DA4368"/>
    <w:rsid w:val="00DA448A"/>
    <w:rsid w:val="00DA48AB"/>
    <w:rsid w:val="00DA4AAE"/>
    <w:rsid w:val="00DA4AB0"/>
    <w:rsid w:val="00DA4D1D"/>
    <w:rsid w:val="00DA4F37"/>
    <w:rsid w:val="00DA52C5"/>
    <w:rsid w:val="00DA52EF"/>
    <w:rsid w:val="00DA5AB2"/>
    <w:rsid w:val="00DA5DB1"/>
    <w:rsid w:val="00DA5FDF"/>
    <w:rsid w:val="00DA612A"/>
    <w:rsid w:val="00DA6458"/>
    <w:rsid w:val="00DA66AD"/>
    <w:rsid w:val="00DA6813"/>
    <w:rsid w:val="00DA6832"/>
    <w:rsid w:val="00DA6A94"/>
    <w:rsid w:val="00DA6C7C"/>
    <w:rsid w:val="00DA747B"/>
    <w:rsid w:val="00DB0320"/>
    <w:rsid w:val="00DB0518"/>
    <w:rsid w:val="00DB08B7"/>
    <w:rsid w:val="00DB0ADE"/>
    <w:rsid w:val="00DB0D8D"/>
    <w:rsid w:val="00DB1016"/>
    <w:rsid w:val="00DB16C4"/>
    <w:rsid w:val="00DB185F"/>
    <w:rsid w:val="00DB1DD5"/>
    <w:rsid w:val="00DB21CC"/>
    <w:rsid w:val="00DB2475"/>
    <w:rsid w:val="00DB2754"/>
    <w:rsid w:val="00DB3023"/>
    <w:rsid w:val="00DB3389"/>
    <w:rsid w:val="00DB3809"/>
    <w:rsid w:val="00DB3FB6"/>
    <w:rsid w:val="00DB4437"/>
    <w:rsid w:val="00DB474C"/>
    <w:rsid w:val="00DB479F"/>
    <w:rsid w:val="00DB4D57"/>
    <w:rsid w:val="00DB5045"/>
    <w:rsid w:val="00DB5119"/>
    <w:rsid w:val="00DB520A"/>
    <w:rsid w:val="00DB5543"/>
    <w:rsid w:val="00DB59B1"/>
    <w:rsid w:val="00DB5B74"/>
    <w:rsid w:val="00DB60F8"/>
    <w:rsid w:val="00DB645D"/>
    <w:rsid w:val="00DB64C7"/>
    <w:rsid w:val="00DB66AF"/>
    <w:rsid w:val="00DB6C06"/>
    <w:rsid w:val="00DB76E9"/>
    <w:rsid w:val="00DB79D9"/>
    <w:rsid w:val="00DB7B1E"/>
    <w:rsid w:val="00DB7EC1"/>
    <w:rsid w:val="00DC0089"/>
    <w:rsid w:val="00DC00CA"/>
    <w:rsid w:val="00DC0162"/>
    <w:rsid w:val="00DC0492"/>
    <w:rsid w:val="00DC061D"/>
    <w:rsid w:val="00DC088E"/>
    <w:rsid w:val="00DC08F1"/>
    <w:rsid w:val="00DC0E4D"/>
    <w:rsid w:val="00DC1531"/>
    <w:rsid w:val="00DC1BF3"/>
    <w:rsid w:val="00DC1CBF"/>
    <w:rsid w:val="00DC1DC5"/>
    <w:rsid w:val="00DC2196"/>
    <w:rsid w:val="00DC26BC"/>
    <w:rsid w:val="00DC29C5"/>
    <w:rsid w:val="00DC302D"/>
    <w:rsid w:val="00DC3795"/>
    <w:rsid w:val="00DC3C8E"/>
    <w:rsid w:val="00DC3E12"/>
    <w:rsid w:val="00DC436B"/>
    <w:rsid w:val="00DC45A5"/>
    <w:rsid w:val="00DC4780"/>
    <w:rsid w:val="00DC47CA"/>
    <w:rsid w:val="00DC4BF0"/>
    <w:rsid w:val="00DC4F68"/>
    <w:rsid w:val="00DC4FD9"/>
    <w:rsid w:val="00DC5BCD"/>
    <w:rsid w:val="00DC6396"/>
    <w:rsid w:val="00DC64BE"/>
    <w:rsid w:val="00DC684F"/>
    <w:rsid w:val="00DC6AC2"/>
    <w:rsid w:val="00DC6B7A"/>
    <w:rsid w:val="00DC6EE0"/>
    <w:rsid w:val="00DC779A"/>
    <w:rsid w:val="00DC7DFB"/>
    <w:rsid w:val="00DD0060"/>
    <w:rsid w:val="00DD0374"/>
    <w:rsid w:val="00DD07CB"/>
    <w:rsid w:val="00DD0EF1"/>
    <w:rsid w:val="00DD17D5"/>
    <w:rsid w:val="00DD2109"/>
    <w:rsid w:val="00DD25BC"/>
    <w:rsid w:val="00DD281B"/>
    <w:rsid w:val="00DD28FF"/>
    <w:rsid w:val="00DD2C72"/>
    <w:rsid w:val="00DD3071"/>
    <w:rsid w:val="00DD3164"/>
    <w:rsid w:val="00DD32C4"/>
    <w:rsid w:val="00DD3835"/>
    <w:rsid w:val="00DD4054"/>
    <w:rsid w:val="00DD4222"/>
    <w:rsid w:val="00DD43D3"/>
    <w:rsid w:val="00DD44A7"/>
    <w:rsid w:val="00DD4561"/>
    <w:rsid w:val="00DD46B9"/>
    <w:rsid w:val="00DD4905"/>
    <w:rsid w:val="00DD5D3D"/>
    <w:rsid w:val="00DD5E93"/>
    <w:rsid w:val="00DD6772"/>
    <w:rsid w:val="00DD67A2"/>
    <w:rsid w:val="00DD7EE3"/>
    <w:rsid w:val="00DD7FDE"/>
    <w:rsid w:val="00DE07B7"/>
    <w:rsid w:val="00DE0D55"/>
    <w:rsid w:val="00DE11EE"/>
    <w:rsid w:val="00DE1202"/>
    <w:rsid w:val="00DE145F"/>
    <w:rsid w:val="00DE175D"/>
    <w:rsid w:val="00DE2240"/>
    <w:rsid w:val="00DE2626"/>
    <w:rsid w:val="00DE2E67"/>
    <w:rsid w:val="00DE43B2"/>
    <w:rsid w:val="00DE4A31"/>
    <w:rsid w:val="00DE571E"/>
    <w:rsid w:val="00DE6515"/>
    <w:rsid w:val="00DE6788"/>
    <w:rsid w:val="00DE6E91"/>
    <w:rsid w:val="00DE6EC9"/>
    <w:rsid w:val="00DE6EE8"/>
    <w:rsid w:val="00DE781D"/>
    <w:rsid w:val="00DE7A3F"/>
    <w:rsid w:val="00DF06BB"/>
    <w:rsid w:val="00DF0816"/>
    <w:rsid w:val="00DF0A93"/>
    <w:rsid w:val="00DF0E2E"/>
    <w:rsid w:val="00DF0E56"/>
    <w:rsid w:val="00DF0FFC"/>
    <w:rsid w:val="00DF12BD"/>
    <w:rsid w:val="00DF1819"/>
    <w:rsid w:val="00DF22F6"/>
    <w:rsid w:val="00DF249D"/>
    <w:rsid w:val="00DF24AB"/>
    <w:rsid w:val="00DF2F6D"/>
    <w:rsid w:val="00DF3A8B"/>
    <w:rsid w:val="00DF4E1E"/>
    <w:rsid w:val="00DF558F"/>
    <w:rsid w:val="00DF5B10"/>
    <w:rsid w:val="00DF5E64"/>
    <w:rsid w:val="00DF6DA0"/>
    <w:rsid w:val="00DF6EFC"/>
    <w:rsid w:val="00DF6F87"/>
    <w:rsid w:val="00DF79C0"/>
    <w:rsid w:val="00E000C3"/>
    <w:rsid w:val="00E00617"/>
    <w:rsid w:val="00E0063E"/>
    <w:rsid w:val="00E0092C"/>
    <w:rsid w:val="00E0104D"/>
    <w:rsid w:val="00E0149F"/>
    <w:rsid w:val="00E01A89"/>
    <w:rsid w:val="00E01ADA"/>
    <w:rsid w:val="00E01F24"/>
    <w:rsid w:val="00E02628"/>
    <w:rsid w:val="00E028BC"/>
    <w:rsid w:val="00E028FC"/>
    <w:rsid w:val="00E02919"/>
    <w:rsid w:val="00E02B92"/>
    <w:rsid w:val="00E03466"/>
    <w:rsid w:val="00E034FA"/>
    <w:rsid w:val="00E03AFC"/>
    <w:rsid w:val="00E04647"/>
    <w:rsid w:val="00E04954"/>
    <w:rsid w:val="00E0555D"/>
    <w:rsid w:val="00E056D4"/>
    <w:rsid w:val="00E058C9"/>
    <w:rsid w:val="00E058D1"/>
    <w:rsid w:val="00E06131"/>
    <w:rsid w:val="00E06308"/>
    <w:rsid w:val="00E063ED"/>
    <w:rsid w:val="00E064C7"/>
    <w:rsid w:val="00E06607"/>
    <w:rsid w:val="00E0679F"/>
    <w:rsid w:val="00E06F29"/>
    <w:rsid w:val="00E070C2"/>
    <w:rsid w:val="00E071A2"/>
    <w:rsid w:val="00E077F3"/>
    <w:rsid w:val="00E078C7"/>
    <w:rsid w:val="00E079BA"/>
    <w:rsid w:val="00E07B8F"/>
    <w:rsid w:val="00E1049E"/>
    <w:rsid w:val="00E108A1"/>
    <w:rsid w:val="00E10E8F"/>
    <w:rsid w:val="00E1134A"/>
    <w:rsid w:val="00E11488"/>
    <w:rsid w:val="00E11ACF"/>
    <w:rsid w:val="00E11BBA"/>
    <w:rsid w:val="00E12597"/>
    <w:rsid w:val="00E13074"/>
    <w:rsid w:val="00E13077"/>
    <w:rsid w:val="00E1344F"/>
    <w:rsid w:val="00E13555"/>
    <w:rsid w:val="00E138A0"/>
    <w:rsid w:val="00E13B7B"/>
    <w:rsid w:val="00E13F54"/>
    <w:rsid w:val="00E1436F"/>
    <w:rsid w:val="00E144F9"/>
    <w:rsid w:val="00E146F4"/>
    <w:rsid w:val="00E14995"/>
    <w:rsid w:val="00E14E4C"/>
    <w:rsid w:val="00E15A8E"/>
    <w:rsid w:val="00E15D87"/>
    <w:rsid w:val="00E16ADA"/>
    <w:rsid w:val="00E16BC8"/>
    <w:rsid w:val="00E171D9"/>
    <w:rsid w:val="00E17564"/>
    <w:rsid w:val="00E17DAB"/>
    <w:rsid w:val="00E2016F"/>
    <w:rsid w:val="00E202E4"/>
    <w:rsid w:val="00E203C2"/>
    <w:rsid w:val="00E205B9"/>
    <w:rsid w:val="00E20900"/>
    <w:rsid w:val="00E2092D"/>
    <w:rsid w:val="00E20F57"/>
    <w:rsid w:val="00E21460"/>
    <w:rsid w:val="00E214F3"/>
    <w:rsid w:val="00E219B9"/>
    <w:rsid w:val="00E21ADF"/>
    <w:rsid w:val="00E21CB6"/>
    <w:rsid w:val="00E22764"/>
    <w:rsid w:val="00E237A8"/>
    <w:rsid w:val="00E23B89"/>
    <w:rsid w:val="00E23DA2"/>
    <w:rsid w:val="00E23F04"/>
    <w:rsid w:val="00E24788"/>
    <w:rsid w:val="00E2535C"/>
    <w:rsid w:val="00E25625"/>
    <w:rsid w:val="00E262A2"/>
    <w:rsid w:val="00E266C2"/>
    <w:rsid w:val="00E26AC6"/>
    <w:rsid w:val="00E26E0C"/>
    <w:rsid w:val="00E27160"/>
    <w:rsid w:val="00E27C8F"/>
    <w:rsid w:val="00E27DC5"/>
    <w:rsid w:val="00E300B5"/>
    <w:rsid w:val="00E3079C"/>
    <w:rsid w:val="00E30A5F"/>
    <w:rsid w:val="00E30AA7"/>
    <w:rsid w:val="00E30C32"/>
    <w:rsid w:val="00E30C83"/>
    <w:rsid w:val="00E30F09"/>
    <w:rsid w:val="00E31935"/>
    <w:rsid w:val="00E31BD7"/>
    <w:rsid w:val="00E32B3C"/>
    <w:rsid w:val="00E346F2"/>
    <w:rsid w:val="00E34823"/>
    <w:rsid w:val="00E348D9"/>
    <w:rsid w:val="00E34B96"/>
    <w:rsid w:val="00E34D8A"/>
    <w:rsid w:val="00E34DE3"/>
    <w:rsid w:val="00E34FEE"/>
    <w:rsid w:val="00E357F3"/>
    <w:rsid w:val="00E35899"/>
    <w:rsid w:val="00E358EA"/>
    <w:rsid w:val="00E361B9"/>
    <w:rsid w:val="00E36374"/>
    <w:rsid w:val="00E367DC"/>
    <w:rsid w:val="00E37E54"/>
    <w:rsid w:val="00E40441"/>
    <w:rsid w:val="00E40B38"/>
    <w:rsid w:val="00E41006"/>
    <w:rsid w:val="00E414F8"/>
    <w:rsid w:val="00E4157B"/>
    <w:rsid w:val="00E4181E"/>
    <w:rsid w:val="00E4196B"/>
    <w:rsid w:val="00E419C8"/>
    <w:rsid w:val="00E41DC8"/>
    <w:rsid w:val="00E41F0C"/>
    <w:rsid w:val="00E4249A"/>
    <w:rsid w:val="00E42DEF"/>
    <w:rsid w:val="00E434D2"/>
    <w:rsid w:val="00E436A4"/>
    <w:rsid w:val="00E43F86"/>
    <w:rsid w:val="00E4465E"/>
    <w:rsid w:val="00E44D1B"/>
    <w:rsid w:val="00E44DAF"/>
    <w:rsid w:val="00E4542C"/>
    <w:rsid w:val="00E4546A"/>
    <w:rsid w:val="00E45C3C"/>
    <w:rsid w:val="00E46269"/>
    <w:rsid w:val="00E473A1"/>
    <w:rsid w:val="00E4776A"/>
    <w:rsid w:val="00E4779F"/>
    <w:rsid w:val="00E47AF9"/>
    <w:rsid w:val="00E47BD8"/>
    <w:rsid w:val="00E503BB"/>
    <w:rsid w:val="00E503FE"/>
    <w:rsid w:val="00E507AC"/>
    <w:rsid w:val="00E50C51"/>
    <w:rsid w:val="00E50FF6"/>
    <w:rsid w:val="00E51366"/>
    <w:rsid w:val="00E51B2F"/>
    <w:rsid w:val="00E51C96"/>
    <w:rsid w:val="00E51DC8"/>
    <w:rsid w:val="00E51F1E"/>
    <w:rsid w:val="00E51F25"/>
    <w:rsid w:val="00E51F60"/>
    <w:rsid w:val="00E5204B"/>
    <w:rsid w:val="00E52067"/>
    <w:rsid w:val="00E52517"/>
    <w:rsid w:val="00E52D2B"/>
    <w:rsid w:val="00E53067"/>
    <w:rsid w:val="00E532D5"/>
    <w:rsid w:val="00E53BE9"/>
    <w:rsid w:val="00E53EB1"/>
    <w:rsid w:val="00E54148"/>
    <w:rsid w:val="00E549B8"/>
    <w:rsid w:val="00E54C1F"/>
    <w:rsid w:val="00E54F2A"/>
    <w:rsid w:val="00E5543A"/>
    <w:rsid w:val="00E5555D"/>
    <w:rsid w:val="00E56403"/>
    <w:rsid w:val="00E5648A"/>
    <w:rsid w:val="00E56577"/>
    <w:rsid w:val="00E56815"/>
    <w:rsid w:val="00E571A1"/>
    <w:rsid w:val="00E571A7"/>
    <w:rsid w:val="00E5730F"/>
    <w:rsid w:val="00E57C91"/>
    <w:rsid w:val="00E6044E"/>
    <w:rsid w:val="00E60764"/>
    <w:rsid w:val="00E60924"/>
    <w:rsid w:val="00E609B3"/>
    <w:rsid w:val="00E60ADE"/>
    <w:rsid w:val="00E60CB7"/>
    <w:rsid w:val="00E61211"/>
    <w:rsid w:val="00E61223"/>
    <w:rsid w:val="00E615B5"/>
    <w:rsid w:val="00E61BF6"/>
    <w:rsid w:val="00E61F32"/>
    <w:rsid w:val="00E62070"/>
    <w:rsid w:val="00E6212A"/>
    <w:rsid w:val="00E62355"/>
    <w:rsid w:val="00E623AF"/>
    <w:rsid w:val="00E62F92"/>
    <w:rsid w:val="00E6306A"/>
    <w:rsid w:val="00E6320A"/>
    <w:rsid w:val="00E6392C"/>
    <w:rsid w:val="00E6393E"/>
    <w:rsid w:val="00E6440C"/>
    <w:rsid w:val="00E646C3"/>
    <w:rsid w:val="00E6470E"/>
    <w:rsid w:val="00E64799"/>
    <w:rsid w:val="00E64DBA"/>
    <w:rsid w:val="00E650C3"/>
    <w:rsid w:val="00E6562C"/>
    <w:rsid w:val="00E66175"/>
    <w:rsid w:val="00E66621"/>
    <w:rsid w:val="00E668BB"/>
    <w:rsid w:val="00E66DAD"/>
    <w:rsid w:val="00E67128"/>
    <w:rsid w:val="00E67389"/>
    <w:rsid w:val="00E67522"/>
    <w:rsid w:val="00E678B5"/>
    <w:rsid w:val="00E67A95"/>
    <w:rsid w:val="00E700CD"/>
    <w:rsid w:val="00E70481"/>
    <w:rsid w:val="00E70AAD"/>
    <w:rsid w:val="00E70D6A"/>
    <w:rsid w:val="00E70EEC"/>
    <w:rsid w:val="00E70FD8"/>
    <w:rsid w:val="00E71192"/>
    <w:rsid w:val="00E712A3"/>
    <w:rsid w:val="00E717A4"/>
    <w:rsid w:val="00E71AEB"/>
    <w:rsid w:val="00E71B33"/>
    <w:rsid w:val="00E71C9F"/>
    <w:rsid w:val="00E72349"/>
    <w:rsid w:val="00E724B5"/>
    <w:rsid w:val="00E7271D"/>
    <w:rsid w:val="00E727DC"/>
    <w:rsid w:val="00E72838"/>
    <w:rsid w:val="00E732C1"/>
    <w:rsid w:val="00E734D3"/>
    <w:rsid w:val="00E73B04"/>
    <w:rsid w:val="00E73CED"/>
    <w:rsid w:val="00E7419A"/>
    <w:rsid w:val="00E741EE"/>
    <w:rsid w:val="00E7428C"/>
    <w:rsid w:val="00E74297"/>
    <w:rsid w:val="00E7599A"/>
    <w:rsid w:val="00E75C08"/>
    <w:rsid w:val="00E76095"/>
    <w:rsid w:val="00E76143"/>
    <w:rsid w:val="00E76620"/>
    <w:rsid w:val="00E76942"/>
    <w:rsid w:val="00E76AC4"/>
    <w:rsid w:val="00E7708E"/>
    <w:rsid w:val="00E77522"/>
    <w:rsid w:val="00E77F69"/>
    <w:rsid w:val="00E77FD3"/>
    <w:rsid w:val="00E800FE"/>
    <w:rsid w:val="00E80136"/>
    <w:rsid w:val="00E80359"/>
    <w:rsid w:val="00E80614"/>
    <w:rsid w:val="00E8062A"/>
    <w:rsid w:val="00E807B4"/>
    <w:rsid w:val="00E808B6"/>
    <w:rsid w:val="00E80C99"/>
    <w:rsid w:val="00E80D88"/>
    <w:rsid w:val="00E811F0"/>
    <w:rsid w:val="00E81222"/>
    <w:rsid w:val="00E82AE8"/>
    <w:rsid w:val="00E82C6D"/>
    <w:rsid w:val="00E82D76"/>
    <w:rsid w:val="00E83468"/>
    <w:rsid w:val="00E8351A"/>
    <w:rsid w:val="00E8392B"/>
    <w:rsid w:val="00E84266"/>
    <w:rsid w:val="00E8437B"/>
    <w:rsid w:val="00E848C3"/>
    <w:rsid w:val="00E8515F"/>
    <w:rsid w:val="00E85284"/>
    <w:rsid w:val="00E855BF"/>
    <w:rsid w:val="00E85AD5"/>
    <w:rsid w:val="00E85B09"/>
    <w:rsid w:val="00E85D5F"/>
    <w:rsid w:val="00E8622C"/>
    <w:rsid w:val="00E86320"/>
    <w:rsid w:val="00E865E4"/>
    <w:rsid w:val="00E86750"/>
    <w:rsid w:val="00E869C5"/>
    <w:rsid w:val="00E86F3E"/>
    <w:rsid w:val="00E87064"/>
    <w:rsid w:val="00E87656"/>
    <w:rsid w:val="00E878DB"/>
    <w:rsid w:val="00E87B89"/>
    <w:rsid w:val="00E901AA"/>
    <w:rsid w:val="00E903CB"/>
    <w:rsid w:val="00E90427"/>
    <w:rsid w:val="00E908E6"/>
    <w:rsid w:val="00E90E20"/>
    <w:rsid w:val="00E91595"/>
    <w:rsid w:val="00E91942"/>
    <w:rsid w:val="00E91BAD"/>
    <w:rsid w:val="00E91C97"/>
    <w:rsid w:val="00E920EA"/>
    <w:rsid w:val="00E9233E"/>
    <w:rsid w:val="00E92532"/>
    <w:rsid w:val="00E9265B"/>
    <w:rsid w:val="00E926BF"/>
    <w:rsid w:val="00E92D3F"/>
    <w:rsid w:val="00E92F3B"/>
    <w:rsid w:val="00E936DC"/>
    <w:rsid w:val="00E93A5E"/>
    <w:rsid w:val="00E93B91"/>
    <w:rsid w:val="00E93D35"/>
    <w:rsid w:val="00E94237"/>
    <w:rsid w:val="00E942A4"/>
    <w:rsid w:val="00E94470"/>
    <w:rsid w:val="00E9474E"/>
    <w:rsid w:val="00E94A70"/>
    <w:rsid w:val="00E9554C"/>
    <w:rsid w:val="00E958B8"/>
    <w:rsid w:val="00E959A2"/>
    <w:rsid w:val="00E95C84"/>
    <w:rsid w:val="00E95F5F"/>
    <w:rsid w:val="00E96B52"/>
    <w:rsid w:val="00E96B86"/>
    <w:rsid w:val="00E96E29"/>
    <w:rsid w:val="00E976A8"/>
    <w:rsid w:val="00E97A78"/>
    <w:rsid w:val="00EA0244"/>
    <w:rsid w:val="00EA0642"/>
    <w:rsid w:val="00EA06DF"/>
    <w:rsid w:val="00EA0B9A"/>
    <w:rsid w:val="00EA0F65"/>
    <w:rsid w:val="00EA1314"/>
    <w:rsid w:val="00EA1A56"/>
    <w:rsid w:val="00EA231D"/>
    <w:rsid w:val="00EA2414"/>
    <w:rsid w:val="00EA243B"/>
    <w:rsid w:val="00EA28B3"/>
    <w:rsid w:val="00EA2B4F"/>
    <w:rsid w:val="00EA3806"/>
    <w:rsid w:val="00EA41D3"/>
    <w:rsid w:val="00EA449E"/>
    <w:rsid w:val="00EA49A6"/>
    <w:rsid w:val="00EA55AC"/>
    <w:rsid w:val="00EA56A9"/>
    <w:rsid w:val="00EA5763"/>
    <w:rsid w:val="00EA61EE"/>
    <w:rsid w:val="00EA650A"/>
    <w:rsid w:val="00EA6DF0"/>
    <w:rsid w:val="00EA76AC"/>
    <w:rsid w:val="00EA7E41"/>
    <w:rsid w:val="00EB0224"/>
    <w:rsid w:val="00EB06FA"/>
    <w:rsid w:val="00EB0B37"/>
    <w:rsid w:val="00EB0C07"/>
    <w:rsid w:val="00EB0CD1"/>
    <w:rsid w:val="00EB0CD8"/>
    <w:rsid w:val="00EB1919"/>
    <w:rsid w:val="00EB1B3B"/>
    <w:rsid w:val="00EB1CA1"/>
    <w:rsid w:val="00EB23A0"/>
    <w:rsid w:val="00EB2431"/>
    <w:rsid w:val="00EB2478"/>
    <w:rsid w:val="00EB247F"/>
    <w:rsid w:val="00EB2496"/>
    <w:rsid w:val="00EB2516"/>
    <w:rsid w:val="00EB3A11"/>
    <w:rsid w:val="00EB3CF5"/>
    <w:rsid w:val="00EB4539"/>
    <w:rsid w:val="00EB4D9E"/>
    <w:rsid w:val="00EB4F93"/>
    <w:rsid w:val="00EB53BA"/>
    <w:rsid w:val="00EB5548"/>
    <w:rsid w:val="00EB562E"/>
    <w:rsid w:val="00EB65C3"/>
    <w:rsid w:val="00EB6ACD"/>
    <w:rsid w:val="00EB6CA0"/>
    <w:rsid w:val="00EB6CFC"/>
    <w:rsid w:val="00EB6E76"/>
    <w:rsid w:val="00EB6F32"/>
    <w:rsid w:val="00EB76D6"/>
    <w:rsid w:val="00EC0297"/>
    <w:rsid w:val="00EC049D"/>
    <w:rsid w:val="00EC08F9"/>
    <w:rsid w:val="00EC0B11"/>
    <w:rsid w:val="00EC0BF4"/>
    <w:rsid w:val="00EC0C86"/>
    <w:rsid w:val="00EC136E"/>
    <w:rsid w:val="00EC147F"/>
    <w:rsid w:val="00EC14C8"/>
    <w:rsid w:val="00EC1654"/>
    <w:rsid w:val="00EC173A"/>
    <w:rsid w:val="00EC19F5"/>
    <w:rsid w:val="00EC1B4C"/>
    <w:rsid w:val="00EC1DA5"/>
    <w:rsid w:val="00EC1DF8"/>
    <w:rsid w:val="00EC23D5"/>
    <w:rsid w:val="00EC2E69"/>
    <w:rsid w:val="00EC3557"/>
    <w:rsid w:val="00EC3DE9"/>
    <w:rsid w:val="00EC3E7A"/>
    <w:rsid w:val="00EC3F46"/>
    <w:rsid w:val="00EC4466"/>
    <w:rsid w:val="00EC4713"/>
    <w:rsid w:val="00EC4DED"/>
    <w:rsid w:val="00EC505E"/>
    <w:rsid w:val="00EC5135"/>
    <w:rsid w:val="00EC59CC"/>
    <w:rsid w:val="00EC5AD7"/>
    <w:rsid w:val="00EC66AF"/>
    <w:rsid w:val="00EC66C4"/>
    <w:rsid w:val="00EC6DE9"/>
    <w:rsid w:val="00EC6E91"/>
    <w:rsid w:val="00EC76C5"/>
    <w:rsid w:val="00EC7885"/>
    <w:rsid w:val="00ED00C9"/>
    <w:rsid w:val="00ED03EC"/>
    <w:rsid w:val="00ED0731"/>
    <w:rsid w:val="00ED0744"/>
    <w:rsid w:val="00ED1165"/>
    <w:rsid w:val="00ED126E"/>
    <w:rsid w:val="00ED15E3"/>
    <w:rsid w:val="00ED1666"/>
    <w:rsid w:val="00ED1737"/>
    <w:rsid w:val="00ED1AD1"/>
    <w:rsid w:val="00ED1D46"/>
    <w:rsid w:val="00ED2171"/>
    <w:rsid w:val="00ED2739"/>
    <w:rsid w:val="00ED2A8E"/>
    <w:rsid w:val="00ED3689"/>
    <w:rsid w:val="00ED3D29"/>
    <w:rsid w:val="00ED3E9F"/>
    <w:rsid w:val="00ED441B"/>
    <w:rsid w:val="00ED46B3"/>
    <w:rsid w:val="00ED4B0C"/>
    <w:rsid w:val="00ED4F6D"/>
    <w:rsid w:val="00ED4FF4"/>
    <w:rsid w:val="00ED51F2"/>
    <w:rsid w:val="00ED5208"/>
    <w:rsid w:val="00ED540F"/>
    <w:rsid w:val="00ED55FF"/>
    <w:rsid w:val="00ED58C6"/>
    <w:rsid w:val="00ED5AC7"/>
    <w:rsid w:val="00ED6008"/>
    <w:rsid w:val="00ED6AB6"/>
    <w:rsid w:val="00ED74C2"/>
    <w:rsid w:val="00EE053F"/>
    <w:rsid w:val="00EE0868"/>
    <w:rsid w:val="00EE089B"/>
    <w:rsid w:val="00EE0AFD"/>
    <w:rsid w:val="00EE0BCD"/>
    <w:rsid w:val="00EE0DB5"/>
    <w:rsid w:val="00EE0F95"/>
    <w:rsid w:val="00EE12B7"/>
    <w:rsid w:val="00EE16C6"/>
    <w:rsid w:val="00EE1C77"/>
    <w:rsid w:val="00EE1E5E"/>
    <w:rsid w:val="00EE1F92"/>
    <w:rsid w:val="00EE2545"/>
    <w:rsid w:val="00EE272E"/>
    <w:rsid w:val="00EE338D"/>
    <w:rsid w:val="00EE3741"/>
    <w:rsid w:val="00EE3A1F"/>
    <w:rsid w:val="00EE3F5E"/>
    <w:rsid w:val="00EE4158"/>
    <w:rsid w:val="00EE4FA2"/>
    <w:rsid w:val="00EE524B"/>
    <w:rsid w:val="00EE5563"/>
    <w:rsid w:val="00EE5C0C"/>
    <w:rsid w:val="00EE5D8B"/>
    <w:rsid w:val="00EE6277"/>
    <w:rsid w:val="00EE6473"/>
    <w:rsid w:val="00EE647B"/>
    <w:rsid w:val="00EE6717"/>
    <w:rsid w:val="00EE690B"/>
    <w:rsid w:val="00EE6DC2"/>
    <w:rsid w:val="00EE7253"/>
    <w:rsid w:val="00EE7A22"/>
    <w:rsid w:val="00EF053A"/>
    <w:rsid w:val="00EF09B7"/>
    <w:rsid w:val="00EF0C1B"/>
    <w:rsid w:val="00EF0DDB"/>
    <w:rsid w:val="00EF1064"/>
    <w:rsid w:val="00EF15E1"/>
    <w:rsid w:val="00EF178B"/>
    <w:rsid w:val="00EF1E8A"/>
    <w:rsid w:val="00EF20A2"/>
    <w:rsid w:val="00EF219E"/>
    <w:rsid w:val="00EF2E71"/>
    <w:rsid w:val="00EF3123"/>
    <w:rsid w:val="00EF356B"/>
    <w:rsid w:val="00EF3C5C"/>
    <w:rsid w:val="00EF3D11"/>
    <w:rsid w:val="00EF3DA7"/>
    <w:rsid w:val="00EF442A"/>
    <w:rsid w:val="00EF4657"/>
    <w:rsid w:val="00EF47EB"/>
    <w:rsid w:val="00EF4BCF"/>
    <w:rsid w:val="00EF574F"/>
    <w:rsid w:val="00EF5832"/>
    <w:rsid w:val="00EF5BC3"/>
    <w:rsid w:val="00EF5CF6"/>
    <w:rsid w:val="00EF5EE2"/>
    <w:rsid w:val="00EF64EE"/>
    <w:rsid w:val="00EF66F3"/>
    <w:rsid w:val="00EF6FCF"/>
    <w:rsid w:val="00EF7129"/>
    <w:rsid w:val="00EF791E"/>
    <w:rsid w:val="00F0010D"/>
    <w:rsid w:val="00F00C54"/>
    <w:rsid w:val="00F00D7D"/>
    <w:rsid w:val="00F00F5A"/>
    <w:rsid w:val="00F012DA"/>
    <w:rsid w:val="00F016DD"/>
    <w:rsid w:val="00F01834"/>
    <w:rsid w:val="00F02599"/>
    <w:rsid w:val="00F02BCB"/>
    <w:rsid w:val="00F033DB"/>
    <w:rsid w:val="00F04A03"/>
    <w:rsid w:val="00F04B0D"/>
    <w:rsid w:val="00F050C1"/>
    <w:rsid w:val="00F0656A"/>
    <w:rsid w:val="00F06592"/>
    <w:rsid w:val="00F06BAC"/>
    <w:rsid w:val="00F06C76"/>
    <w:rsid w:val="00F070D7"/>
    <w:rsid w:val="00F071C7"/>
    <w:rsid w:val="00F0749D"/>
    <w:rsid w:val="00F07A6E"/>
    <w:rsid w:val="00F07E31"/>
    <w:rsid w:val="00F1001A"/>
    <w:rsid w:val="00F10B04"/>
    <w:rsid w:val="00F10D2F"/>
    <w:rsid w:val="00F114C4"/>
    <w:rsid w:val="00F117FC"/>
    <w:rsid w:val="00F11FA4"/>
    <w:rsid w:val="00F122E2"/>
    <w:rsid w:val="00F123B6"/>
    <w:rsid w:val="00F123C9"/>
    <w:rsid w:val="00F12593"/>
    <w:rsid w:val="00F12948"/>
    <w:rsid w:val="00F129DD"/>
    <w:rsid w:val="00F12F82"/>
    <w:rsid w:val="00F13028"/>
    <w:rsid w:val="00F132A8"/>
    <w:rsid w:val="00F13524"/>
    <w:rsid w:val="00F13D38"/>
    <w:rsid w:val="00F141F6"/>
    <w:rsid w:val="00F14598"/>
    <w:rsid w:val="00F145ED"/>
    <w:rsid w:val="00F14695"/>
    <w:rsid w:val="00F14964"/>
    <w:rsid w:val="00F14E42"/>
    <w:rsid w:val="00F15308"/>
    <w:rsid w:val="00F1556E"/>
    <w:rsid w:val="00F1619D"/>
    <w:rsid w:val="00F16236"/>
    <w:rsid w:val="00F1664E"/>
    <w:rsid w:val="00F168AF"/>
    <w:rsid w:val="00F16B66"/>
    <w:rsid w:val="00F16CE5"/>
    <w:rsid w:val="00F16D70"/>
    <w:rsid w:val="00F16E21"/>
    <w:rsid w:val="00F16F14"/>
    <w:rsid w:val="00F16FB3"/>
    <w:rsid w:val="00F170E1"/>
    <w:rsid w:val="00F17542"/>
    <w:rsid w:val="00F176EC"/>
    <w:rsid w:val="00F17EDB"/>
    <w:rsid w:val="00F201FB"/>
    <w:rsid w:val="00F2098C"/>
    <w:rsid w:val="00F20A8A"/>
    <w:rsid w:val="00F20D5F"/>
    <w:rsid w:val="00F20F66"/>
    <w:rsid w:val="00F2115F"/>
    <w:rsid w:val="00F21E78"/>
    <w:rsid w:val="00F21FA7"/>
    <w:rsid w:val="00F22F20"/>
    <w:rsid w:val="00F23542"/>
    <w:rsid w:val="00F2372F"/>
    <w:rsid w:val="00F24108"/>
    <w:rsid w:val="00F2414B"/>
    <w:rsid w:val="00F241C8"/>
    <w:rsid w:val="00F241E2"/>
    <w:rsid w:val="00F24259"/>
    <w:rsid w:val="00F25186"/>
    <w:rsid w:val="00F2586C"/>
    <w:rsid w:val="00F25D73"/>
    <w:rsid w:val="00F26B89"/>
    <w:rsid w:val="00F26F7F"/>
    <w:rsid w:val="00F27866"/>
    <w:rsid w:val="00F30C7F"/>
    <w:rsid w:val="00F31013"/>
    <w:rsid w:val="00F31328"/>
    <w:rsid w:val="00F31BFF"/>
    <w:rsid w:val="00F32194"/>
    <w:rsid w:val="00F32D32"/>
    <w:rsid w:val="00F33122"/>
    <w:rsid w:val="00F33181"/>
    <w:rsid w:val="00F33698"/>
    <w:rsid w:val="00F33800"/>
    <w:rsid w:val="00F340E9"/>
    <w:rsid w:val="00F34995"/>
    <w:rsid w:val="00F34B64"/>
    <w:rsid w:val="00F34C9D"/>
    <w:rsid w:val="00F351EF"/>
    <w:rsid w:val="00F353E3"/>
    <w:rsid w:val="00F35B05"/>
    <w:rsid w:val="00F35C92"/>
    <w:rsid w:val="00F3610B"/>
    <w:rsid w:val="00F3654A"/>
    <w:rsid w:val="00F36A81"/>
    <w:rsid w:val="00F372A8"/>
    <w:rsid w:val="00F3764F"/>
    <w:rsid w:val="00F3798C"/>
    <w:rsid w:val="00F37D61"/>
    <w:rsid w:val="00F4072E"/>
    <w:rsid w:val="00F407D0"/>
    <w:rsid w:val="00F40881"/>
    <w:rsid w:val="00F40B76"/>
    <w:rsid w:val="00F40D86"/>
    <w:rsid w:val="00F40EC7"/>
    <w:rsid w:val="00F40FC3"/>
    <w:rsid w:val="00F41236"/>
    <w:rsid w:val="00F41351"/>
    <w:rsid w:val="00F413B1"/>
    <w:rsid w:val="00F41E8C"/>
    <w:rsid w:val="00F42543"/>
    <w:rsid w:val="00F425E8"/>
    <w:rsid w:val="00F42B18"/>
    <w:rsid w:val="00F4322B"/>
    <w:rsid w:val="00F43F71"/>
    <w:rsid w:val="00F43FFC"/>
    <w:rsid w:val="00F448FB"/>
    <w:rsid w:val="00F455E3"/>
    <w:rsid w:val="00F45A16"/>
    <w:rsid w:val="00F45B26"/>
    <w:rsid w:val="00F45B27"/>
    <w:rsid w:val="00F46F3E"/>
    <w:rsid w:val="00F470BE"/>
    <w:rsid w:val="00F47D45"/>
    <w:rsid w:val="00F509E8"/>
    <w:rsid w:val="00F50B0C"/>
    <w:rsid w:val="00F510C1"/>
    <w:rsid w:val="00F514B9"/>
    <w:rsid w:val="00F51C87"/>
    <w:rsid w:val="00F51CA7"/>
    <w:rsid w:val="00F520CB"/>
    <w:rsid w:val="00F52256"/>
    <w:rsid w:val="00F523B9"/>
    <w:rsid w:val="00F526A5"/>
    <w:rsid w:val="00F53174"/>
    <w:rsid w:val="00F5324F"/>
    <w:rsid w:val="00F533C5"/>
    <w:rsid w:val="00F5340F"/>
    <w:rsid w:val="00F53CB1"/>
    <w:rsid w:val="00F53E22"/>
    <w:rsid w:val="00F540E6"/>
    <w:rsid w:val="00F540EF"/>
    <w:rsid w:val="00F54485"/>
    <w:rsid w:val="00F547C9"/>
    <w:rsid w:val="00F54AB5"/>
    <w:rsid w:val="00F54B69"/>
    <w:rsid w:val="00F551BD"/>
    <w:rsid w:val="00F55388"/>
    <w:rsid w:val="00F55A06"/>
    <w:rsid w:val="00F55A82"/>
    <w:rsid w:val="00F561EE"/>
    <w:rsid w:val="00F569E6"/>
    <w:rsid w:val="00F56E9F"/>
    <w:rsid w:val="00F5718D"/>
    <w:rsid w:val="00F575A5"/>
    <w:rsid w:val="00F57A33"/>
    <w:rsid w:val="00F57D34"/>
    <w:rsid w:val="00F60B7D"/>
    <w:rsid w:val="00F60E88"/>
    <w:rsid w:val="00F61352"/>
    <w:rsid w:val="00F61A98"/>
    <w:rsid w:val="00F61F7F"/>
    <w:rsid w:val="00F628F3"/>
    <w:rsid w:val="00F629C8"/>
    <w:rsid w:val="00F62E21"/>
    <w:rsid w:val="00F634AE"/>
    <w:rsid w:val="00F634DB"/>
    <w:rsid w:val="00F63510"/>
    <w:rsid w:val="00F636E2"/>
    <w:rsid w:val="00F63733"/>
    <w:rsid w:val="00F63762"/>
    <w:rsid w:val="00F638FD"/>
    <w:rsid w:val="00F63A9E"/>
    <w:rsid w:val="00F63CAB"/>
    <w:rsid w:val="00F63E9A"/>
    <w:rsid w:val="00F64EBE"/>
    <w:rsid w:val="00F65DF3"/>
    <w:rsid w:val="00F664F1"/>
    <w:rsid w:val="00F664F5"/>
    <w:rsid w:val="00F665C6"/>
    <w:rsid w:val="00F668E4"/>
    <w:rsid w:val="00F66930"/>
    <w:rsid w:val="00F6750F"/>
    <w:rsid w:val="00F678E8"/>
    <w:rsid w:val="00F67C45"/>
    <w:rsid w:val="00F67C96"/>
    <w:rsid w:val="00F705D6"/>
    <w:rsid w:val="00F707AC"/>
    <w:rsid w:val="00F7080A"/>
    <w:rsid w:val="00F709C1"/>
    <w:rsid w:val="00F70B73"/>
    <w:rsid w:val="00F71060"/>
    <w:rsid w:val="00F718FE"/>
    <w:rsid w:val="00F71988"/>
    <w:rsid w:val="00F71AC0"/>
    <w:rsid w:val="00F72C2F"/>
    <w:rsid w:val="00F734FA"/>
    <w:rsid w:val="00F738C7"/>
    <w:rsid w:val="00F73944"/>
    <w:rsid w:val="00F73A77"/>
    <w:rsid w:val="00F73B93"/>
    <w:rsid w:val="00F73F1B"/>
    <w:rsid w:val="00F74005"/>
    <w:rsid w:val="00F740D4"/>
    <w:rsid w:val="00F742FF"/>
    <w:rsid w:val="00F744F9"/>
    <w:rsid w:val="00F75261"/>
    <w:rsid w:val="00F756D5"/>
    <w:rsid w:val="00F7571E"/>
    <w:rsid w:val="00F75890"/>
    <w:rsid w:val="00F75D8B"/>
    <w:rsid w:val="00F76022"/>
    <w:rsid w:val="00F7610F"/>
    <w:rsid w:val="00F76112"/>
    <w:rsid w:val="00F76647"/>
    <w:rsid w:val="00F76D54"/>
    <w:rsid w:val="00F774F8"/>
    <w:rsid w:val="00F77E8B"/>
    <w:rsid w:val="00F77F3D"/>
    <w:rsid w:val="00F804D4"/>
    <w:rsid w:val="00F820E7"/>
    <w:rsid w:val="00F82239"/>
    <w:rsid w:val="00F827A7"/>
    <w:rsid w:val="00F82855"/>
    <w:rsid w:val="00F82D64"/>
    <w:rsid w:val="00F82E58"/>
    <w:rsid w:val="00F82F09"/>
    <w:rsid w:val="00F83387"/>
    <w:rsid w:val="00F8346E"/>
    <w:rsid w:val="00F834E5"/>
    <w:rsid w:val="00F839D9"/>
    <w:rsid w:val="00F849A2"/>
    <w:rsid w:val="00F851CE"/>
    <w:rsid w:val="00F853AD"/>
    <w:rsid w:val="00F854EB"/>
    <w:rsid w:val="00F8569F"/>
    <w:rsid w:val="00F861E6"/>
    <w:rsid w:val="00F86A74"/>
    <w:rsid w:val="00F86AFF"/>
    <w:rsid w:val="00F87526"/>
    <w:rsid w:val="00F90518"/>
    <w:rsid w:val="00F91533"/>
    <w:rsid w:val="00F91ABD"/>
    <w:rsid w:val="00F91BCE"/>
    <w:rsid w:val="00F91EE8"/>
    <w:rsid w:val="00F922CC"/>
    <w:rsid w:val="00F9261D"/>
    <w:rsid w:val="00F92ACE"/>
    <w:rsid w:val="00F93119"/>
    <w:rsid w:val="00F93988"/>
    <w:rsid w:val="00F939EC"/>
    <w:rsid w:val="00F93C91"/>
    <w:rsid w:val="00F94996"/>
    <w:rsid w:val="00F94DEA"/>
    <w:rsid w:val="00F9577E"/>
    <w:rsid w:val="00F9595A"/>
    <w:rsid w:val="00F95BE8"/>
    <w:rsid w:val="00F96F61"/>
    <w:rsid w:val="00F97727"/>
    <w:rsid w:val="00F977D8"/>
    <w:rsid w:val="00F97B07"/>
    <w:rsid w:val="00F97BDD"/>
    <w:rsid w:val="00F97C60"/>
    <w:rsid w:val="00FA08CC"/>
    <w:rsid w:val="00FA0957"/>
    <w:rsid w:val="00FA10C7"/>
    <w:rsid w:val="00FA11C2"/>
    <w:rsid w:val="00FA1444"/>
    <w:rsid w:val="00FA15BC"/>
    <w:rsid w:val="00FA171C"/>
    <w:rsid w:val="00FA1A73"/>
    <w:rsid w:val="00FA1C3F"/>
    <w:rsid w:val="00FA1FCD"/>
    <w:rsid w:val="00FA2722"/>
    <w:rsid w:val="00FA2DD3"/>
    <w:rsid w:val="00FA3031"/>
    <w:rsid w:val="00FA3044"/>
    <w:rsid w:val="00FA30D9"/>
    <w:rsid w:val="00FA46BF"/>
    <w:rsid w:val="00FA491C"/>
    <w:rsid w:val="00FA4CE6"/>
    <w:rsid w:val="00FA4CFC"/>
    <w:rsid w:val="00FA572B"/>
    <w:rsid w:val="00FA5767"/>
    <w:rsid w:val="00FA5F26"/>
    <w:rsid w:val="00FA62BF"/>
    <w:rsid w:val="00FA6332"/>
    <w:rsid w:val="00FA6389"/>
    <w:rsid w:val="00FA63BB"/>
    <w:rsid w:val="00FA699E"/>
    <w:rsid w:val="00FA6FE5"/>
    <w:rsid w:val="00FA74CE"/>
    <w:rsid w:val="00FA7AFD"/>
    <w:rsid w:val="00FB0145"/>
    <w:rsid w:val="00FB0C07"/>
    <w:rsid w:val="00FB100D"/>
    <w:rsid w:val="00FB1E59"/>
    <w:rsid w:val="00FB2188"/>
    <w:rsid w:val="00FB2908"/>
    <w:rsid w:val="00FB2A9B"/>
    <w:rsid w:val="00FB2C34"/>
    <w:rsid w:val="00FB317F"/>
    <w:rsid w:val="00FB31A9"/>
    <w:rsid w:val="00FB32DA"/>
    <w:rsid w:val="00FB4009"/>
    <w:rsid w:val="00FB43EA"/>
    <w:rsid w:val="00FB53D7"/>
    <w:rsid w:val="00FB5521"/>
    <w:rsid w:val="00FB557A"/>
    <w:rsid w:val="00FB6094"/>
    <w:rsid w:val="00FB6558"/>
    <w:rsid w:val="00FB65E4"/>
    <w:rsid w:val="00FB6772"/>
    <w:rsid w:val="00FB681F"/>
    <w:rsid w:val="00FB6C93"/>
    <w:rsid w:val="00FB6E5E"/>
    <w:rsid w:val="00FB6F7C"/>
    <w:rsid w:val="00FB7506"/>
    <w:rsid w:val="00FC0301"/>
    <w:rsid w:val="00FC043B"/>
    <w:rsid w:val="00FC045A"/>
    <w:rsid w:val="00FC0873"/>
    <w:rsid w:val="00FC0BF6"/>
    <w:rsid w:val="00FC1056"/>
    <w:rsid w:val="00FC143B"/>
    <w:rsid w:val="00FC1530"/>
    <w:rsid w:val="00FC174F"/>
    <w:rsid w:val="00FC1BC9"/>
    <w:rsid w:val="00FC2119"/>
    <w:rsid w:val="00FC215B"/>
    <w:rsid w:val="00FC2E2B"/>
    <w:rsid w:val="00FC38EF"/>
    <w:rsid w:val="00FC3FA4"/>
    <w:rsid w:val="00FC4106"/>
    <w:rsid w:val="00FC4AAD"/>
    <w:rsid w:val="00FC4C55"/>
    <w:rsid w:val="00FC51DF"/>
    <w:rsid w:val="00FC55EB"/>
    <w:rsid w:val="00FC5A06"/>
    <w:rsid w:val="00FC61D8"/>
    <w:rsid w:val="00FC63C7"/>
    <w:rsid w:val="00FC6ACA"/>
    <w:rsid w:val="00FC6D07"/>
    <w:rsid w:val="00FC6EF2"/>
    <w:rsid w:val="00FC7955"/>
    <w:rsid w:val="00FC79AF"/>
    <w:rsid w:val="00FC7C19"/>
    <w:rsid w:val="00FC7DD1"/>
    <w:rsid w:val="00FD11C7"/>
    <w:rsid w:val="00FD1318"/>
    <w:rsid w:val="00FD150E"/>
    <w:rsid w:val="00FD163F"/>
    <w:rsid w:val="00FD1DD3"/>
    <w:rsid w:val="00FD209A"/>
    <w:rsid w:val="00FD21BA"/>
    <w:rsid w:val="00FD21DE"/>
    <w:rsid w:val="00FD237F"/>
    <w:rsid w:val="00FD23FC"/>
    <w:rsid w:val="00FD23FD"/>
    <w:rsid w:val="00FD2C7D"/>
    <w:rsid w:val="00FD2EA8"/>
    <w:rsid w:val="00FD320C"/>
    <w:rsid w:val="00FD3A15"/>
    <w:rsid w:val="00FD3AB9"/>
    <w:rsid w:val="00FD3CBB"/>
    <w:rsid w:val="00FD433A"/>
    <w:rsid w:val="00FD4A88"/>
    <w:rsid w:val="00FD4E8A"/>
    <w:rsid w:val="00FD4FD4"/>
    <w:rsid w:val="00FD5653"/>
    <w:rsid w:val="00FD594A"/>
    <w:rsid w:val="00FD5B84"/>
    <w:rsid w:val="00FD5B90"/>
    <w:rsid w:val="00FD5D58"/>
    <w:rsid w:val="00FD5E1C"/>
    <w:rsid w:val="00FD5E45"/>
    <w:rsid w:val="00FD643B"/>
    <w:rsid w:val="00FD66C0"/>
    <w:rsid w:val="00FD6D39"/>
    <w:rsid w:val="00FD6FBE"/>
    <w:rsid w:val="00FD7086"/>
    <w:rsid w:val="00FD725A"/>
    <w:rsid w:val="00FD7568"/>
    <w:rsid w:val="00FD761B"/>
    <w:rsid w:val="00FD7A6E"/>
    <w:rsid w:val="00FE03FE"/>
    <w:rsid w:val="00FE041A"/>
    <w:rsid w:val="00FE04A8"/>
    <w:rsid w:val="00FE0618"/>
    <w:rsid w:val="00FE0786"/>
    <w:rsid w:val="00FE0B2B"/>
    <w:rsid w:val="00FE1132"/>
    <w:rsid w:val="00FE220D"/>
    <w:rsid w:val="00FE2653"/>
    <w:rsid w:val="00FE2BC7"/>
    <w:rsid w:val="00FE339D"/>
    <w:rsid w:val="00FE349D"/>
    <w:rsid w:val="00FE35A3"/>
    <w:rsid w:val="00FE35C5"/>
    <w:rsid w:val="00FE3995"/>
    <w:rsid w:val="00FE3B6E"/>
    <w:rsid w:val="00FE3C63"/>
    <w:rsid w:val="00FE3EA7"/>
    <w:rsid w:val="00FE47C6"/>
    <w:rsid w:val="00FE4BDC"/>
    <w:rsid w:val="00FE4D64"/>
    <w:rsid w:val="00FE5935"/>
    <w:rsid w:val="00FE5B24"/>
    <w:rsid w:val="00FE5F86"/>
    <w:rsid w:val="00FE60B7"/>
    <w:rsid w:val="00FE6C98"/>
    <w:rsid w:val="00FE6CB3"/>
    <w:rsid w:val="00FE6DD9"/>
    <w:rsid w:val="00FE7744"/>
    <w:rsid w:val="00FE7801"/>
    <w:rsid w:val="00FE794D"/>
    <w:rsid w:val="00FE7C5D"/>
    <w:rsid w:val="00FE7C6A"/>
    <w:rsid w:val="00FF0104"/>
    <w:rsid w:val="00FF0418"/>
    <w:rsid w:val="00FF05D9"/>
    <w:rsid w:val="00FF095F"/>
    <w:rsid w:val="00FF0F56"/>
    <w:rsid w:val="00FF10CB"/>
    <w:rsid w:val="00FF117C"/>
    <w:rsid w:val="00FF1597"/>
    <w:rsid w:val="00FF159D"/>
    <w:rsid w:val="00FF161E"/>
    <w:rsid w:val="00FF18E1"/>
    <w:rsid w:val="00FF1B3D"/>
    <w:rsid w:val="00FF24BB"/>
    <w:rsid w:val="00FF304E"/>
    <w:rsid w:val="00FF3912"/>
    <w:rsid w:val="00FF3CDD"/>
    <w:rsid w:val="00FF40F4"/>
    <w:rsid w:val="00FF43E8"/>
    <w:rsid w:val="00FF45F0"/>
    <w:rsid w:val="00FF4E2B"/>
    <w:rsid w:val="00FF4E88"/>
    <w:rsid w:val="00FF5364"/>
    <w:rsid w:val="00FF542B"/>
    <w:rsid w:val="00FF5594"/>
    <w:rsid w:val="00FF64F9"/>
    <w:rsid w:val="00FF65A7"/>
    <w:rsid w:val="00FF706F"/>
    <w:rsid w:val="00FF7168"/>
    <w:rsid w:val="00FF7287"/>
    <w:rsid w:val="00FF75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233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3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07F34"/>
    <w:pPr>
      <w:keepNext/>
      <w:keepLines/>
      <w:spacing w:before="340" w:after="330" w:line="578" w:lineRule="auto"/>
      <w:outlineLvl w:val="0"/>
    </w:pPr>
    <w:rPr>
      <w:rFonts w:ascii="Calibri" w:hAnsi="Calibri"/>
      <w:b/>
      <w:bCs/>
      <w:kern w:val="44"/>
      <w:sz w:val="44"/>
      <w:szCs w:val="44"/>
      <w:lang w:val="sq-AL"/>
    </w:rPr>
  </w:style>
  <w:style w:type="paragraph" w:styleId="2">
    <w:name w:val="heading 2"/>
    <w:basedOn w:val="a"/>
    <w:next w:val="a"/>
    <w:link w:val="2Char"/>
    <w:uiPriority w:val="9"/>
    <w:qFormat/>
    <w:rsid w:val="00B07F34"/>
    <w:pPr>
      <w:keepNext/>
      <w:keepLines/>
      <w:spacing w:before="260" w:after="260" w:line="416" w:lineRule="auto"/>
      <w:outlineLvl w:val="1"/>
    </w:pPr>
    <w:rPr>
      <w:rFonts w:ascii="Cambria" w:hAnsi="Cambria"/>
      <w:b/>
      <w:bCs/>
      <w:sz w:val="32"/>
      <w:szCs w:val="32"/>
      <w:lang w:val="sq-AL"/>
    </w:rPr>
  </w:style>
  <w:style w:type="paragraph" w:styleId="3">
    <w:name w:val="heading 3"/>
    <w:basedOn w:val="a"/>
    <w:next w:val="a"/>
    <w:link w:val="3Char"/>
    <w:uiPriority w:val="9"/>
    <w:unhideWhenUsed/>
    <w:qFormat/>
    <w:rsid w:val="00B07F34"/>
    <w:pPr>
      <w:keepNext/>
      <w:keepLines/>
      <w:spacing w:before="260" w:after="260" w:line="416" w:lineRule="auto"/>
      <w:outlineLvl w:val="2"/>
    </w:pPr>
    <w:rPr>
      <w:rFonts w:ascii="Calibri" w:hAnsi="Calibri"/>
      <w:b/>
      <w:bCs/>
      <w:sz w:val="32"/>
      <w:szCs w:val="32"/>
      <w:lang w:val="sq-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B07F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B07F34"/>
    <w:rPr>
      <w:sz w:val="18"/>
      <w:szCs w:val="18"/>
    </w:rPr>
  </w:style>
  <w:style w:type="paragraph" w:styleId="a4">
    <w:name w:val="footer"/>
    <w:basedOn w:val="a"/>
    <w:link w:val="Char0"/>
    <w:uiPriority w:val="99"/>
    <w:unhideWhenUsed/>
    <w:qFormat/>
    <w:rsid w:val="00B07F34"/>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B07F34"/>
    <w:rPr>
      <w:sz w:val="18"/>
      <w:szCs w:val="18"/>
    </w:rPr>
  </w:style>
  <w:style w:type="character" w:customStyle="1" w:styleId="1Char">
    <w:name w:val="标题 1 Char"/>
    <w:basedOn w:val="a0"/>
    <w:link w:val="1"/>
    <w:uiPriority w:val="9"/>
    <w:qFormat/>
    <w:rsid w:val="00B07F34"/>
    <w:rPr>
      <w:rFonts w:ascii="Calibri" w:eastAsia="宋体" w:hAnsi="Calibri" w:cs="Times New Roman"/>
      <w:b/>
      <w:bCs/>
      <w:kern w:val="44"/>
      <w:sz w:val="44"/>
      <w:szCs w:val="44"/>
      <w:lang w:val="sq-AL"/>
    </w:rPr>
  </w:style>
  <w:style w:type="character" w:customStyle="1" w:styleId="2Char">
    <w:name w:val="标题 2 Char"/>
    <w:basedOn w:val="a0"/>
    <w:link w:val="2"/>
    <w:uiPriority w:val="9"/>
    <w:rsid w:val="00B07F34"/>
    <w:rPr>
      <w:rFonts w:ascii="Cambria" w:eastAsia="宋体" w:hAnsi="Cambria" w:cs="Times New Roman"/>
      <w:b/>
      <w:bCs/>
      <w:sz w:val="32"/>
      <w:szCs w:val="32"/>
      <w:lang w:val="sq-AL"/>
    </w:rPr>
  </w:style>
  <w:style w:type="character" w:customStyle="1" w:styleId="3Char">
    <w:name w:val="标题 3 Char"/>
    <w:basedOn w:val="a0"/>
    <w:link w:val="3"/>
    <w:uiPriority w:val="9"/>
    <w:rsid w:val="00B07F34"/>
    <w:rPr>
      <w:rFonts w:ascii="Calibri" w:eastAsia="宋体" w:hAnsi="Calibri" w:cs="Times New Roman"/>
      <w:b/>
      <w:bCs/>
      <w:sz w:val="32"/>
      <w:szCs w:val="32"/>
      <w:lang w:val="sq-AL"/>
    </w:rPr>
  </w:style>
  <w:style w:type="paragraph" w:styleId="a5">
    <w:name w:val="Title"/>
    <w:basedOn w:val="a"/>
    <w:next w:val="a"/>
    <w:link w:val="Char1"/>
    <w:qFormat/>
    <w:rsid w:val="00B07F34"/>
    <w:pPr>
      <w:jc w:val="center"/>
      <w:outlineLvl w:val="0"/>
    </w:pPr>
    <w:rPr>
      <w:rFonts w:asciiTheme="majorHAnsi" w:hAnsiTheme="majorHAnsi" w:cstheme="majorBidi"/>
      <w:b/>
      <w:bCs/>
      <w:sz w:val="32"/>
      <w:szCs w:val="32"/>
    </w:rPr>
  </w:style>
  <w:style w:type="character" w:customStyle="1" w:styleId="Char1">
    <w:name w:val="标题 Char"/>
    <w:basedOn w:val="a0"/>
    <w:link w:val="a5"/>
    <w:rsid w:val="00B07F34"/>
    <w:rPr>
      <w:rFonts w:asciiTheme="majorHAnsi" w:eastAsia="宋体" w:hAnsiTheme="majorHAnsi" w:cstheme="majorBidi"/>
      <w:b/>
      <w:bCs/>
      <w:sz w:val="32"/>
      <w:szCs w:val="32"/>
    </w:rPr>
  </w:style>
  <w:style w:type="paragraph" w:styleId="a6">
    <w:name w:val="List Paragraph"/>
    <w:basedOn w:val="a"/>
    <w:uiPriority w:val="34"/>
    <w:qFormat/>
    <w:rsid w:val="00B07F34"/>
    <w:pPr>
      <w:ind w:firstLineChars="200" w:firstLine="420"/>
    </w:pPr>
    <w:rPr>
      <w:rFonts w:ascii="Calibri" w:hAnsi="Calibri"/>
      <w:szCs w:val="22"/>
      <w:lang w:val="sq-AL"/>
    </w:rPr>
  </w:style>
  <w:style w:type="paragraph" w:styleId="a7">
    <w:name w:val="annotation text"/>
    <w:basedOn w:val="a"/>
    <w:link w:val="Char2"/>
    <w:uiPriority w:val="99"/>
    <w:semiHidden/>
    <w:rsid w:val="00B07F34"/>
    <w:pPr>
      <w:jc w:val="left"/>
    </w:pPr>
    <w:rPr>
      <w:sz w:val="24"/>
      <w:szCs w:val="20"/>
    </w:rPr>
  </w:style>
  <w:style w:type="character" w:customStyle="1" w:styleId="Char2">
    <w:name w:val="批注文字 Char"/>
    <w:basedOn w:val="a0"/>
    <w:link w:val="a7"/>
    <w:uiPriority w:val="99"/>
    <w:semiHidden/>
    <w:rsid w:val="00B07F34"/>
    <w:rPr>
      <w:rFonts w:ascii="Times New Roman" w:eastAsia="宋体" w:hAnsi="Times New Roman" w:cs="Times New Roman"/>
      <w:sz w:val="24"/>
      <w:szCs w:val="20"/>
    </w:rPr>
  </w:style>
  <w:style w:type="paragraph" w:styleId="a8">
    <w:name w:val="Balloon Text"/>
    <w:basedOn w:val="a"/>
    <w:link w:val="Char3"/>
    <w:uiPriority w:val="99"/>
    <w:semiHidden/>
    <w:unhideWhenUsed/>
    <w:rsid w:val="00B07F34"/>
    <w:rPr>
      <w:rFonts w:ascii="Calibri" w:hAnsi="Calibri"/>
      <w:sz w:val="18"/>
      <w:szCs w:val="18"/>
      <w:lang w:val="sq-AL"/>
    </w:rPr>
  </w:style>
  <w:style w:type="character" w:customStyle="1" w:styleId="Char3">
    <w:name w:val="批注框文本 Char"/>
    <w:basedOn w:val="a0"/>
    <w:link w:val="a8"/>
    <w:uiPriority w:val="99"/>
    <w:semiHidden/>
    <w:rsid w:val="00B07F34"/>
    <w:rPr>
      <w:rFonts w:ascii="Calibri" w:eastAsia="宋体" w:hAnsi="Calibri" w:cs="Times New Roman"/>
      <w:sz w:val="18"/>
      <w:szCs w:val="18"/>
      <w:lang w:val="sq-AL"/>
    </w:rPr>
  </w:style>
  <w:style w:type="paragraph" w:styleId="a9">
    <w:name w:val="Normal (Web)"/>
    <w:basedOn w:val="a"/>
    <w:uiPriority w:val="99"/>
    <w:rsid w:val="00B07F34"/>
    <w:pPr>
      <w:widowControl/>
      <w:spacing w:before="100" w:beforeAutospacing="1" w:after="100" w:afterAutospacing="1"/>
      <w:jc w:val="left"/>
    </w:pPr>
    <w:rPr>
      <w:rFonts w:ascii="宋体" w:hAnsi="宋体"/>
      <w:kern w:val="0"/>
      <w:sz w:val="24"/>
    </w:rPr>
  </w:style>
  <w:style w:type="paragraph" w:styleId="aa">
    <w:name w:val="caption"/>
    <w:basedOn w:val="a"/>
    <w:next w:val="a"/>
    <w:uiPriority w:val="35"/>
    <w:qFormat/>
    <w:rsid w:val="00B07F34"/>
    <w:rPr>
      <w:rFonts w:ascii="Cambria" w:eastAsia="黑体" w:hAnsi="Cambria"/>
      <w:sz w:val="20"/>
      <w:szCs w:val="20"/>
      <w:lang w:val="sq-AL"/>
    </w:rPr>
  </w:style>
  <w:style w:type="character" w:customStyle="1" w:styleId="Char4">
    <w:name w:val="批注主题 Char"/>
    <w:basedOn w:val="Char2"/>
    <w:link w:val="ab"/>
    <w:uiPriority w:val="99"/>
    <w:semiHidden/>
    <w:rsid w:val="00B07F34"/>
    <w:rPr>
      <w:rFonts w:ascii="Calibri" w:eastAsia="宋体" w:hAnsi="Calibri" w:cs="Times New Roman"/>
      <w:b/>
      <w:bCs/>
      <w:sz w:val="24"/>
      <w:szCs w:val="20"/>
      <w:lang w:val="sq-AL"/>
    </w:rPr>
  </w:style>
  <w:style w:type="paragraph" w:styleId="ab">
    <w:name w:val="annotation subject"/>
    <w:basedOn w:val="a7"/>
    <w:next w:val="a7"/>
    <w:link w:val="Char4"/>
    <w:uiPriority w:val="99"/>
    <w:semiHidden/>
    <w:unhideWhenUsed/>
    <w:rsid w:val="00B07F34"/>
    <w:rPr>
      <w:rFonts w:ascii="Calibri" w:hAnsi="Calibri"/>
      <w:b/>
      <w:bCs/>
      <w:lang w:val="sq-AL"/>
    </w:rPr>
  </w:style>
  <w:style w:type="character" w:customStyle="1" w:styleId="Char10">
    <w:name w:val="批注主题 Char1"/>
    <w:basedOn w:val="Char2"/>
    <w:uiPriority w:val="99"/>
    <w:semiHidden/>
    <w:rsid w:val="00B07F34"/>
    <w:rPr>
      <w:rFonts w:ascii="Times New Roman" w:eastAsia="宋体" w:hAnsi="Times New Roman" w:cs="Times New Roman"/>
      <w:b/>
      <w:bCs/>
      <w:sz w:val="24"/>
      <w:szCs w:val="20"/>
    </w:rPr>
  </w:style>
  <w:style w:type="character" w:styleId="ac">
    <w:name w:val="Placeholder Text"/>
    <w:basedOn w:val="a0"/>
    <w:uiPriority w:val="99"/>
    <w:semiHidden/>
    <w:rsid w:val="00B07F34"/>
    <w:rPr>
      <w:color w:val="808080"/>
    </w:rPr>
  </w:style>
  <w:style w:type="character" w:customStyle="1" w:styleId="shorttext">
    <w:name w:val="short_text"/>
    <w:basedOn w:val="a0"/>
    <w:rsid w:val="00B07F34"/>
  </w:style>
  <w:style w:type="character" w:customStyle="1" w:styleId="hps">
    <w:name w:val="hps"/>
    <w:basedOn w:val="a0"/>
    <w:rsid w:val="00B07F34"/>
  </w:style>
  <w:style w:type="paragraph" w:customStyle="1" w:styleId="MTDisplayEquation">
    <w:name w:val="MTDisplayEquation"/>
    <w:basedOn w:val="a"/>
    <w:next w:val="a"/>
    <w:link w:val="MTDisplayEquationChar"/>
    <w:rsid w:val="00B07F34"/>
    <w:pPr>
      <w:tabs>
        <w:tab w:val="center" w:pos="4160"/>
        <w:tab w:val="right" w:pos="8300"/>
      </w:tabs>
      <w:jc w:val="center"/>
    </w:pPr>
    <w:rPr>
      <w:szCs w:val="22"/>
    </w:rPr>
  </w:style>
  <w:style w:type="character" w:customStyle="1" w:styleId="MTDisplayEquationChar">
    <w:name w:val="MTDisplayEquation Char"/>
    <w:basedOn w:val="a0"/>
    <w:link w:val="MTDisplayEquation"/>
    <w:rsid w:val="00B07F34"/>
    <w:rPr>
      <w:rFonts w:ascii="Times New Roman" w:eastAsia="宋体" w:hAnsi="Times New Roman" w:cs="Times New Roman"/>
    </w:rPr>
  </w:style>
  <w:style w:type="character" w:customStyle="1" w:styleId="MTEquationSection">
    <w:name w:val="MTEquationSection"/>
    <w:basedOn w:val="a0"/>
    <w:rsid w:val="00B07F34"/>
    <w:rPr>
      <w:b/>
      <w:vanish/>
      <w:color w:val="FF0000"/>
      <w:sz w:val="30"/>
      <w:szCs w:val="30"/>
    </w:rPr>
  </w:style>
  <w:style w:type="table" w:styleId="ad">
    <w:name w:val="Table Grid"/>
    <w:basedOn w:val="a1"/>
    <w:uiPriority w:val="59"/>
    <w:rsid w:val="00B07F34"/>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文档结构图 Char"/>
    <w:basedOn w:val="a0"/>
    <w:link w:val="ae"/>
    <w:uiPriority w:val="99"/>
    <w:semiHidden/>
    <w:rsid w:val="00B07F34"/>
    <w:rPr>
      <w:rFonts w:ascii="宋体" w:eastAsia="宋体" w:hAnsi="Calibri" w:cs="Times New Roman"/>
      <w:sz w:val="18"/>
      <w:szCs w:val="18"/>
    </w:rPr>
  </w:style>
  <w:style w:type="paragraph" w:styleId="ae">
    <w:name w:val="Document Map"/>
    <w:basedOn w:val="a"/>
    <w:link w:val="Char5"/>
    <w:uiPriority w:val="99"/>
    <w:semiHidden/>
    <w:unhideWhenUsed/>
    <w:rsid w:val="00B07F34"/>
    <w:rPr>
      <w:rFonts w:ascii="宋体" w:hAnsi="Calibri"/>
      <w:sz w:val="18"/>
      <w:szCs w:val="18"/>
    </w:rPr>
  </w:style>
  <w:style w:type="character" w:customStyle="1" w:styleId="Char11">
    <w:name w:val="文档结构图 Char1"/>
    <w:basedOn w:val="a0"/>
    <w:uiPriority w:val="99"/>
    <w:semiHidden/>
    <w:rsid w:val="00B07F34"/>
    <w:rPr>
      <w:rFonts w:ascii="宋体" w:eastAsia="宋体" w:hAnsi="Times New Roman" w:cs="Times New Roman"/>
      <w:sz w:val="18"/>
      <w:szCs w:val="18"/>
    </w:rPr>
  </w:style>
  <w:style w:type="paragraph" w:styleId="TOC">
    <w:name w:val="TOC Heading"/>
    <w:basedOn w:val="1"/>
    <w:next w:val="a"/>
    <w:uiPriority w:val="39"/>
    <w:qFormat/>
    <w:rsid w:val="00B07F34"/>
    <w:pPr>
      <w:widowControl/>
      <w:spacing w:before="480" w:after="0" w:line="276" w:lineRule="auto"/>
      <w:jc w:val="left"/>
      <w:outlineLvl w:val="9"/>
    </w:pPr>
    <w:rPr>
      <w:rFonts w:ascii="Cambria" w:hAnsi="Cambria"/>
      <w:color w:val="365F91"/>
      <w:kern w:val="0"/>
      <w:sz w:val="28"/>
      <w:szCs w:val="28"/>
      <w:lang w:val="en-US"/>
    </w:rPr>
  </w:style>
  <w:style w:type="paragraph" w:styleId="10">
    <w:name w:val="toc 1"/>
    <w:basedOn w:val="a"/>
    <w:next w:val="a"/>
    <w:autoRedefine/>
    <w:uiPriority w:val="39"/>
    <w:unhideWhenUsed/>
    <w:qFormat/>
    <w:rsid w:val="00BD45BE"/>
    <w:pPr>
      <w:tabs>
        <w:tab w:val="left" w:pos="426"/>
        <w:tab w:val="right" w:leader="dot" w:pos="9344"/>
      </w:tabs>
      <w:spacing w:line="360" w:lineRule="auto"/>
    </w:pPr>
    <w:rPr>
      <w:noProof/>
      <w:sz w:val="24"/>
    </w:rPr>
  </w:style>
  <w:style w:type="paragraph" w:styleId="30">
    <w:name w:val="toc 3"/>
    <w:basedOn w:val="a"/>
    <w:next w:val="a"/>
    <w:autoRedefine/>
    <w:uiPriority w:val="39"/>
    <w:unhideWhenUsed/>
    <w:qFormat/>
    <w:rsid w:val="00B07F34"/>
    <w:pPr>
      <w:ind w:leftChars="400" w:left="840"/>
    </w:pPr>
    <w:rPr>
      <w:rFonts w:ascii="Calibri" w:hAnsi="Calibri"/>
      <w:szCs w:val="22"/>
      <w:lang w:val="sq-AL"/>
    </w:rPr>
  </w:style>
  <w:style w:type="character" w:styleId="af">
    <w:name w:val="Hyperlink"/>
    <w:basedOn w:val="a0"/>
    <w:uiPriority w:val="99"/>
    <w:unhideWhenUsed/>
    <w:rsid w:val="00B07F34"/>
    <w:rPr>
      <w:color w:val="0000FF"/>
      <w:u w:val="single"/>
    </w:rPr>
  </w:style>
  <w:style w:type="paragraph" w:styleId="20">
    <w:name w:val="toc 2"/>
    <w:basedOn w:val="a"/>
    <w:next w:val="a"/>
    <w:autoRedefine/>
    <w:uiPriority w:val="39"/>
    <w:unhideWhenUsed/>
    <w:qFormat/>
    <w:rsid w:val="008C635D"/>
    <w:pPr>
      <w:tabs>
        <w:tab w:val="left" w:pos="851"/>
        <w:tab w:val="right" w:leader="dot" w:pos="9344"/>
      </w:tabs>
      <w:spacing w:line="312" w:lineRule="auto"/>
      <w:ind w:leftChars="136" w:left="421" w:hangingChars="64" w:hanging="135"/>
    </w:pPr>
    <w:rPr>
      <w:b/>
      <w:noProof/>
      <w:szCs w:val="21"/>
      <w:lang w:val="sq-AL"/>
    </w:rPr>
  </w:style>
  <w:style w:type="paragraph" w:customStyle="1" w:styleId="af0">
    <w:name w:val="一级条标题"/>
    <w:next w:val="a"/>
    <w:uiPriority w:val="99"/>
    <w:rsid w:val="00B07F34"/>
    <w:pPr>
      <w:spacing w:beforeLines="50" w:afterLines="50"/>
      <w:outlineLvl w:val="2"/>
    </w:pPr>
    <w:rPr>
      <w:rFonts w:ascii="黑体" w:eastAsia="黑体" w:hAnsi="Times New Roman" w:cs="Times New Roman"/>
      <w:kern w:val="0"/>
      <w:szCs w:val="21"/>
    </w:rPr>
  </w:style>
  <w:style w:type="paragraph" w:customStyle="1" w:styleId="af1">
    <w:name w:val="章标题"/>
    <w:next w:val="a"/>
    <w:uiPriority w:val="99"/>
    <w:rsid w:val="00B07F34"/>
    <w:pPr>
      <w:spacing w:beforeLines="100" w:afterLines="100"/>
      <w:jc w:val="both"/>
      <w:outlineLvl w:val="1"/>
    </w:pPr>
    <w:rPr>
      <w:rFonts w:ascii="黑体" w:eastAsia="黑体" w:hAnsi="Times New Roman" w:cs="Times New Roman"/>
      <w:kern w:val="0"/>
      <w:szCs w:val="20"/>
    </w:rPr>
  </w:style>
  <w:style w:type="paragraph" w:customStyle="1" w:styleId="af2">
    <w:name w:val="二级条标题"/>
    <w:basedOn w:val="af0"/>
    <w:next w:val="a"/>
    <w:uiPriority w:val="99"/>
    <w:rsid w:val="00B07F34"/>
    <w:pPr>
      <w:numPr>
        <w:ilvl w:val="2"/>
      </w:numPr>
      <w:spacing w:before="50" w:after="50"/>
      <w:outlineLvl w:val="3"/>
    </w:pPr>
  </w:style>
  <w:style w:type="paragraph" w:customStyle="1" w:styleId="af3">
    <w:name w:val="三级条标题"/>
    <w:basedOn w:val="af2"/>
    <w:next w:val="a"/>
    <w:uiPriority w:val="99"/>
    <w:rsid w:val="00B07F34"/>
    <w:pPr>
      <w:numPr>
        <w:ilvl w:val="3"/>
      </w:numPr>
      <w:outlineLvl w:val="4"/>
    </w:pPr>
  </w:style>
  <w:style w:type="paragraph" w:customStyle="1" w:styleId="af4">
    <w:name w:val="四级条标题"/>
    <w:basedOn w:val="af3"/>
    <w:next w:val="a"/>
    <w:uiPriority w:val="99"/>
    <w:rsid w:val="00B07F34"/>
    <w:pPr>
      <w:numPr>
        <w:ilvl w:val="4"/>
      </w:numPr>
      <w:outlineLvl w:val="5"/>
    </w:pPr>
  </w:style>
  <w:style w:type="paragraph" w:customStyle="1" w:styleId="af5">
    <w:name w:val="五级条标题"/>
    <w:basedOn w:val="af4"/>
    <w:next w:val="a"/>
    <w:uiPriority w:val="99"/>
    <w:rsid w:val="00B07F34"/>
    <w:pPr>
      <w:numPr>
        <w:ilvl w:val="5"/>
      </w:numPr>
      <w:outlineLvl w:val="6"/>
    </w:pPr>
  </w:style>
  <w:style w:type="paragraph" w:customStyle="1" w:styleId="xl24">
    <w:name w:val="xl24"/>
    <w:basedOn w:val="a"/>
    <w:rsid w:val="00B07F34"/>
    <w:pPr>
      <w:widowControl/>
      <w:spacing w:before="100" w:beforeAutospacing="1" w:after="100" w:afterAutospacing="1"/>
      <w:jc w:val="center"/>
    </w:pPr>
    <w:rPr>
      <w:rFonts w:ascii="宋体" w:hAnsi="宋体"/>
      <w:kern w:val="0"/>
      <w:sz w:val="24"/>
    </w:rPr>
  </w:style>
  <w:style w:type="character" w:customStyle="1" w:styleId="Char6">
    <w:name w:val="日期 Char"/>
    <w:basedOn w:val="a0"/>
    <w:link w:val="af6"/>
    <w:uiPriority w:val="99"/>
    <w:semiHidden/>
    <w:rsid w:val="00B07F34"/>
    <w:rPr>
      <w:rFonts w:ascii="Calibri" w:eastAsia="宋体" w:hAnsi="Calibri" w:cs="Times New Roman"/>
      <w:lang w:val="sq-AL"/>
    </w:rPr>
  </w:style>
  <w:style w:type="paragraph" w:styleId="af6">
    <w:name w:val="Date"/>
    <w:basedOn w:val="a"/>
    <w:next w:val="a"/>
    <w:link w:val="Char6"/>
    <w:uiPriority w:val="99"/>
    <w:semiHidden/>
    <w:unhideWhenUsed/>
    <w:rsid w:val="00B07F34"/>
    <w:pPr>
      <w:ind w:leftChars="2500" w:left="100"/>
    </w:pPr>
    <w:rPr>
      <w:rFonts w:ascii="Calibri" w:hAnsi="Calibri"/>
      <w:szCs w:val="22"/>
      <w:lang w:val="sq-AL"/>
    </w:rPr>
  </w:style>
  <w:style w:type="character" w:customStyle="1" w:styleId="Char12">
    <w:name w:val="日期 Char1"/>
    <w:basedOn w:val="a0"/>
    <w:uiPriority w:val="99"/>
    <w:semiHidden/>
    <w:rsid w:val="00B07F34"/>
    <w:rPr>
      <w:rFonts w:ascii="Times New Roman" w:eastAsia="宋体" w:hAnsi="Times New Roman" w:cs="Times New Roman"/>
      <w:szCs w:val="24"/>
    </w:rPr>
  </w:style>
  <w:style w:type="paragraph" w:customStyle="1" w:styleId="Default">
    <w:name w:val="Default"/>
    <w:rsid w:val="00B07F34"/>
    <w:pPr>
      <w:widowControl w:val="0"/>
      <w:autoSpaceDE w:val="0"/>
      <w:autoSpaceDN w:val="0"/>
      <w:adjustRightInd w:val="0"/>
    </w:pPr>
    <w:rPr>
      <w:rFonts w:ascii="宋体" w:eastAsia="宋体" w:hAnsi="Calibri" w:cs="宋体"/>
      <w:color w:val="000000"/>
      <w:kern w:val="0"/>
      <w:sz w:val="24"/>
      <w:szCs w:val="24"/>
    </w:rPr>
  </w:style>
  <w:style w:type="character" w:customStyle="1" w:styleId="apple-converted-space">
    <w:name w:val="apple-converted-space"/>
    <w:basedOn w:val="a0"/>
    <w:rsid w:val="00B07F34"/>
  </w:style>
  <w:style w:type="paragraph" w:customStyle="1" w:styleId="ordinary-output">
    <w:name w:val="ordinary-output"/>
    <w:basedOn w:val="a"/>
    <w:rsid w:val="00B07F34"/>
    <w:pPr>
      <w:widowControl/>
      <w:spacing w:before="100" w:beforeAutospacing="1" w:after="75" w:line="330" w:lineRule="atLeast"/>
      <w:jc w:val="left"/>
    </w:pPr>
    <w:rPr>
      <w:rFonts w:ascii="宋体" w:hAnsi="宋体" w:cs="宋体"/>
      <w:color w:val="333333"/>
      <w:kern w:val="0"/>
      <w:sz w:val="27"/>
      <w:szCs w:val="27"/>
    </w:rPr>
  </w:style>
  <w:style w:type="paragraph" w:customStyle="1" w:styleId="af7">
    <w:name w:val="分项目要点描述"/>
    <w:basedOn w:val="a"/>
    <w:rsid w:val="00B07F34"/>
    <w:pPr>
      <w:spacing w:line="360" w:lineRule="auto"/>
    </w:pPr>
    <w:rPr>
      <w:b/>
    </w:rPr>
  </w:style>
  <w:style w:type="paragraph" w:customStyle="1" w:styleId="af8">
    <w:name w:val="段"/>
    <w:link w:val="Char7"/>
    <w:rsid w:val="00B07F34"/>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7">
    <w:name w:val="段 Char"/>
    <w:basedOn w:val="a0"/>
    <w:link w:val="af8"/>
    <w:rsid w:val="00B07F34"/>
    <w:rPr>
      <w:rFonts w:ascii="宋体" w:eastAsia="宋体" w:hAnsi="Times New Roman" w:cs="Times New Roman"/>
      <w:noProof/>
      <w:kern w:val="0"/>
      <w:szCs w:val="20"/>
    </w:rPr>
  </w:style>
  <w:style w:type="paragraph" w:customStyle="1" w:styleId="af9">
    <w:name w:val="描述正文"/>
    <w:basedOn w:val="a"/>
    <w:rsid w:val="00B07F34"/>
  </w:style>
  <w:style w:type="paragraph" w:customStyle="1" w:styleId="afa">
    <w:name w:val="分项备注"/>
    <w:basedOn w:val="af9"/>
    <w:rsid w:val="00B07F34"/>
    <w:rPr>
      <w:rFonts w:ascii="楷体_GB2312" w:eastAsia="楷体_GB2312" w:hAnsi="楷体_GB2312"/>
    </w:rPr>
  </w:style>
  <w:style w:type="character" w:customStyle="1" w:styleId="con">
    <w:name w:val="con"/>
    <w:basedOn w:val="a0"/>
    <w:rsid w:val="00B07F34"/>
  </w:style>
  <w:style w:type="paragraph" w:styleId="afb">
    <w:name w:val="Body Text Indent"/>
    <w:basedOn w:val="a"/>
    <w:link w:val="Char8"/>
    <w:uiPriority w:val="99"/>
    <w:unhideWhenUsed/>
    <w:rsid w:val="00B07F34"/>
    <w:pPr>
      <w:spacing w:after="120" w:line="300" w:lineRule="auto"/>
      <w:ind w:leftChars="200" w:left="420" w:firstLineChars="200" w:firstLine="200"/>
    </w:pPr>
    <w:rPr>
      <w:sz w:val="24"/>
    </w:rPr>
  </w:style>
  <w:style w:type="character" w:customStyle="1" w:styleId="Char8">
    <w:name w:val="正文文本缩进 Char"/>
    <w:basedOn w:val="a0"/>
    <w:link w:val="afb"/>
    <w:uiPriority w:val="99"/>
    <w:rsid w:val="00B07F34"/>
    <w:rPr>
      <w:rFonts w:ascii="Times New Roman" w:eastAsia="宋体" w:hAnsi="Times New Roman" w:cs="Times New Roman"/>
      <w:sz w:val="24"/>
      <w:szCs w:val="24"/>
    </w:rPr>
  </w:style>
  <w:style w:type="character" w:styleId="afc">
    <w:name w:val="annotation reference"/>
    <w:basedOn w:val="a0"/>
    <w:uiPriority w:val="99"/>
    <w:semiHidden/>
    <w:unhideWhenUsed/>
    <w:rsid w:val="00B07F34"/>
    <w:rPr>
      <w:sz w:val="21"/>
      <w:szCs w:val="21"/>
    </w:rPr>
  </w:style>
  <w:style w:type="paragraph" w:customStyle="1" w:styleId="11">
    <w:name w:val="列出段落1"/>
    <w:basedOn w:val="a"/>
    <w:uiPriority w:val="34"/>
    <w:qFormat/>
    <w:rsid w:val="00CB473A"/>
    <w:pPr>
      <w:ind w:firstLineChars="200" w:firstLine="420"/>
    </w:pPr>
    <w:rPr>
      <w:rFonts w:ascii="Calibri" w:hAnsi="Calibri"/>
      <w:szCs w:val="22"/>
      <w:lang w:val="sq-AL"/>
    </w:rPr>
  </w:style>
  <w:style w:type="paragraph" w:styleId="afd">
    <w:name w:val="Revision"/>
    <w:hidden/>
    <w:uiPriority w:val="99"/>
    <w:semiHidden/>
    <w:rsid w:val="00C75AE6"/>
    <w:rPr>
      <w:rFonts w:ascii="Times New Roman" w:eastAsia="宋体" w:hAnsi="Times New Roman" w:cs="Times New Roman"/>
      <w:szCs w:val="24"/>
    </w:rPr>
  </w:style>
  <w:style w:type="character" w:styleId="afe">
    <w:name w:val="Emphasis"/>
    <w:basedOn w:val="a0"/>
    <w:uiPriority w:val="20"/>
    <w:qFormat/>
    <w:rsid w:val="003349D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3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07F34"/>
    <w:pPr>
      <w:keepNext/>
      <w:keepLines/>
      <w:spacing w:before="340" w:after="330" w:line="578" w:lineRule="auto"/>
      <w:outlineLvl w:val="0"/>
    </w:pPr>
    <w:rPr>
      <w:rFonts w:ascii="Calibri" w:hAnsi="Calibri"/>
      <w:b/>
      <w:bCs/>
      <w:kern w:val="44"/>
      <w:sz w:val="44"/>
      <w:szCs w:val="44"/>
      <w:lang w:val="sq-AL"/>
    </w:rPr>
  </w:style>
  <w:style w:type="paragraph" w:styleId="2">
    <w:name w:val="heading 2"/>
    <w:basedOn w:val="a"/>
    <w:next w:val="a"/>
    <w:link w:val="2Char"/>
    <w:uiPriority w:val="9"/>
    <w:qFormat/>
    <w:rsid w:val="00B07F34"/>
    <w:pPr>
      <w:keepNext/>
      <w:keepLines/>
      <w:spacing w:before="260" w:after="260" w:line="416" w:lineRule="auto"/>
      <w:outlineLvl w:val="1"/>
    </w:pPr>
    <w:rPr>
      <w:rFonts w:ascii="Cambria" w:hAnsi="Cambria"/>
      <w:b/>
      <w:bCs/>
      <w:sz w:val="32"/>
      <w:szCs w:val="32"/>
      <w:lang w:val="sq-AL"/>
    </w:rPr>
  </w:style>
  <w:style w:type="paragraph" w:styleId="3">
    <w:name w:val="heading 3"/>
    <w:basedOn w:val="a"/>
    <w:next w:val="a"/>
    <w:link w:val="3Char"/>
    <w:uiPriority w:val="9"/>
    <w:unhideWhenUsed/>
    <w:qFormat/>
    <w:rsid w:val="00B07F34"/>
    <w:pPr>
      <w:keepNext/>
      <w:keepLines/>
      <w:spacing w:before="260" w:after="260" w:line="416" w:lineRule="auto"/>
      <w:outlineLvl w:val="2"/>
    </w:pPr>
    <w:rPr>
      <w:rFonts w:ascii="Calibri" w:hAnsi="Calibri"/>
      <w:b/>
      <w:bCs/>
      <w:sz w:val="32"/>
      <w:szCs w:val="32"/>
      <w:lang w:val="sq-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B07F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B07F34"/>
    <w:rPr>
      <w:sz w:val="18"/>
      <w:szCs w:val="18"/>
    </w:rPr>
  </w:style>
  <w:style w:type="paragraph" w:styleId="a4">
    <w:name w:val="footer"/>
    <w:basedOn w:val="a"/>
    <w:link w:val="Char0"/>
    <w:uiPriority w:val="99"/>
    <w:unhideWhenUsed/>
    <w:qFormat/>
    <w:rsid w:val="00B07F34"/>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B07F34"/>
    <w:rPr>
      <w:sz w:val="18"/>
      <w:szCs w:val="18"/>
    </w:rPr>
  </w:style>
  <w:style w:type="character" w:customStyle="1" w:styleId="1Char">
    <w:name w:val="标题 1 Char"/>
    <w:basedOn w:val="a0"/>
    <w:link w:val="1"/>
    <w:uiPriority w:val="9"/>
    <w:qFormat/>
    <w:rsid w:val="00B07F34"/>
    <w:rPr>
      <w:rFonts w:ascii="Calibri" w:eastAsia="宋体" w:hAnsi="Calibri" w:cs="Times New Roman"/>
      <w:b/>
      <w:bCs/>
      <w:kern w:val="44"/>
      <w:sz w:val="44"/>
      <w:szCs w:val="44"/>
      <w:lang w:val="sq-AL"/>
    </w:rPr>
  </w:style>
  <w:style w:type="character" w:customStyle="1" w:styleId="2Char">
    <w:name w:val="标题 2 Char"/>
    <w:basedOn w:val="a0"/>
    <w:link w:val="2"/>
    <w:uiPriority w:val="9"/>
    <w:rsid w:val="00B07F34"/>
    <w:rPr>
      <w:rFonts w:ascii="Cambria" w:eastAsia="宋体" w:hAnsi="Cambria" w:cs="Times New Roman"/>
      <w:b/>
      <w:bCs/>
      <w:sz w:val="32"/>
      <w:szCs w:val="32"/>
      <w:lang w:val="sq-AL"/>
    </w:rPr>
  </w:style>
  <w:style w:type="character" w:customStyle="1" w:styleId="3Char">
    <w:name w:val="标题 3 Char"/>
    <w:basedOn w:val="a0"/>
    <w:link w:val="3"/>
    <w:uiPriority w:val="9"/>
    <w:rsid w:val="00B07F34"/>
    <w:rPr>
      <w:rFonts w:ascii="Calibri" w:eastAsia="宋体" w:hAnsi="Calibri" w:cs="Times New Roman"/>
      <w:b/>
      <w:bCs/>
      <w:sz w:val="32"/>
      <w:szCs w:val="32"/>
      <w:lang w:val="sq-AL"/>
    </w:rPr>
  </w:style>
  <w:style w:type="paragraph" w:styleId="a5">
    <w:name w:val="Title"/>
    <w:basedOn w:val="a"/>
    <w:next w:val="a"/>
    <w:link w:val="Char1"/>
    <w:qFormat/>
    <w:rsid w:val="00B07F34"/>
    <w:pPr>
      <w:jc w:val="center"/>
      <w:outlineLvl w:val="0"/>
    </w:pPr>
    <w:rPr>
      <w:rFonts w:asciiTheme="majorHAnsi" w:hAnsiTheme="majorHAnsi" w:cstheme="majorBidi"/>
      <w:b/>
      <w:bCs/>
      <w:sz w:val="32"/>
      <w:szCs w:val="32"/>
    </w:rPr>
  </w:style>
  <w:style w:type="character" w:customStyle="1" w:styleId="Char1">
    <w:name w:val="标题 Char"/>
    <w:basedOn w:val="a0"/>
    <w:link w:val="a5"/>
    <w:rsid w:val="00B07F34"/>
    <w:rPr>
      <w:rFonts w:asciiTheme="majorHAnsi" w:eastAsia="宋体" w:hAnsiTheme="majorHAnsi" w:cstheme="majorBidi"/>
      <w:b/>
      <w:bCs/>
      <w:sz w:val="32"/>
      <w:szCs w:val="32"/>
    </w:rPr>
  </w:style>
  <w:style w:type="paragraph" w:styleId="a6">
    <w:name w:val="List Paragraph"/>
    <w:basedOn w:val="a"/>
    <w:uiPriority w:val="34"/>
    <w:qFormat/>
    <w:rsid w:val="00B07F34"/>
    <w:pPr>
      <w:ind w:firstLineChars="200" w:firstLine="420"/>
    </w:pPr>
    <w:rPr>
      <w:rFonts w:ascii="Calibri" w:hAnsi="Calibri"/>
      <w:szCs w:val="22"/>
      <w:lang w:val="sq-AL"/>
    </w:rPr>
  </w:style>
  <w:style w:type="paragraph" w:styleId="a7">
    <w:name w:val="annotation text"/>
    <w:basedOn w:val="a"/>
    <w:link w:val="Char2"/>
    <w:uiPriority w:val="99"/>
    <w:semiHidden/>
    <w:rsid w:val="00B07F34"/>
    <w:pPr>
      <w:jc w:val="left"/>
    </w:pPr>
    <w:rPr>
      <w:sz w:val="24"/>
      <w:szCs w:val="20"/>
    </w:rPr>
  </w:style>
  <w:style w:type="character" w:customStyle="1" w:styleId="Char2">
    <w:name w:val="批注文字 Char"/>
    <w:basedOn w:val="a0"/>
    <w:link w:val="a7"/>
    <w:uiPriority w:val="99"/>
    <w:semiHidden/>
    <w:rsid w:val="00B07F34"/>
    <w:rPr>
      <w:rFonts w:ascii="Times New Roman" w:eastAsia="宋体" w:hAnsi="Times New Roman" w:cs="Times New Roman"/>
      <w:sz w:val="24"/>
      <w:szCs w:val="20"/>
    </w:rPr>
  </w:style>
  <w:style w:type="paragraph" w:styleId="a8">
    <w:name w:val="Balloon Text"/>
    <w:basedOn w:val="a"/>
    <w:link w:val="Char3"/>
    <w:uiPriority w:val="99"/>
    <w:semiHidden/>
    <w:unhideWhenUsed/>
    <w:rsid w:val="00B07F34"/>
    <w:rPr>
      <w:rFonts w:ascii="Calibri" w:hAnsi="Calibri"/>
      <w:sz w:val="18"/>
      <w:szCs w:val="18"/>
      <w:lang w:val="sq-AL"/>
    </w:rPr>
  </w:style>
  <w:style w:type="character" w:customStyle="1" w:styleId="Char3">
    <w:name w:val="批注框文本 Char"/>
    <w:basedOn w:val="a0"/>
    <w:link w:val="a8"/>
    <w:uiPriority w:val="99"/>
    <w:semiHidden/>
    <w:rsid w:val="00B07F34"/>
    <w:rPr>
      <w:rFonts w:ascii="Calibri" w:eastAsia="宋体" w:hAnsi="Calibri" w:cs="Times New Roman"/>
      <w:sz w:val="18"/>
      <w:szCs w:val="18"/>
      <w:lang w:val="sq-AL"/>
    </w:rPr>
  </w:style>
  <w:style w:type="paragraph" w:styleId="a9">
    <w:name w:val="Normal (Web)"/>
    <w:basedOn w:val="a"/>
    <w:uiPriority w:val="99"/>
    <w:rsid w:val="00B07F34"/>
    <w:pPr>
      <w:widowControl/>
      <w:spacing w:before="100" w:beforeAutospacing="1" w:after="100" w:afterAutospacing="1"/>
      <w:jc w:val="left"/>
    </w:pPr>
    <w:rPr>
      <w:rFonts w:ascii="宋体" w:hAnsi="宋体"/>
      <w:kern w:val="0"/>
      <w:sz w:val="24"/>
    </w:rPr>
  </w:style>
  <w:style w:type="paragraph" w:styleId="aa">
    <w:name w:val="caption"/>
    <w:basedOn w:val="a"/>
    <w:next w:val="a"/>
    <w:uiPriority w:val="35"/>
    <w:qFormat/>
    <w:rsid w:val="00B07F34"/>
    <w:rPr>
      <w:rFonts w:ascii="Cambria" w:eastAsia="黑体" w:hAnsi="Cambria"/>
      <w:sz w:val="20"/>
      <w:szCs w:val="20"/>
      <w:lang w:val="sq-AL"/>
    </w:rPr>
  </w:style>
  <w:style w:type="character" w:customStyle="1" w:styleId="Char4">
    <w:name w:val="批注主题 Char"/>
    <w:basedOn w:val="Char2"/>
    <w:link w:val="ab"/>
    <w:uiPriority w:val="99"/>
    <w:semiHidden/>
    <w:rsid w:val="00B07F34"/>
    <w:rPr>
      <w:rFonts w:ascii="Calibri" w:eastAsia="宋体" w:hAnsi="Calibri" w:cs="Times New Roman"/>
      <w:b/>
      <w:bCs/>
      <w:sz w:val="24"/>
      <w:szCs w:val="20"/>
      <w:lang w:val="sq-AL"/>
    </w:rPr>
  </w:style>
  <w:style w:type="paragraph" w:styleId="ab">
    <w:name w:val="annotation subject"/>
    <w:basedOn w:val="a7"/>
    <w:next w:val="a7"/>
    <w:link w:val="Char4"/>
    <w:uiPriority w:val="99"/>
    <w:semiHidden/>
    <w:unhideWhenUsed/>
    <w:rsid w:val="00B07F34"/>
    <w:rPr>
      <w:rFonts w:ascii="Calibri" w:hAnsi="Calibri"/>
      <w:b/>
      <w:bCs/>
      <w:lang w:val="sq-AL"/>
    </w:rPr>
  </w:style>
  <w:style w:type="character" w:customStyle="1" w:styleId="Char10">
    <w:name w:val="批注主题 Char1"/>
    <w:basedOn w:val="Char2"/>
    <w:uiPriority w:val="99"/>
    <w:semiHidden/>
    <w:rsid w:val="00B07F34"/>
    <w:rPr>
      <w:rFonts w:ascii="Times New Roman" w:eastAsia="宋体" w:hAnsi="Times New Roman" w:cs="Times New Roman"/>
      <w:b/>
      <w:bCs/>
      <w:sz w:val="24"/>
      <w:szCs w:val="20"/>
    </w:rPr>
  </w:style>
  <w:style w:type="character" w:styleId="ac">
    <w:name w:val="Placeholder Text"/>
    <w:basedOn w:val="a0"/>
    <w:uiPriority w:val="99"/>
    <w:semiHidden/>
    <w:rsid w:val="00B07F34"/>
    <w:rPr>
      <w:color w:val="808080"/>
    </w:rPr>
  </w:style>
  <w:style w:type="character" w:customStyle="1" w:styleId="shorttext">
    <w:name w:val="short_text"/>
    <w:basedOn w:val="a0"/>
    <w:rsid w:val="00B07F34"/>
  </w:style>
  <w:style w:type="character" w:customStyle="1" w:styleId="hps">
    <w:name w:val="hps"/>
    <w:basedOn w:val="a0"/>
    <w:rsid w:val="00B07F34"/>
  </w:style>
  <w:style w:type="paragraph" w:customStyle="1" w:styleId="MTDisplayEquation">
    <w:name w:val="MTDisplayEquation"/>
    <w:basedOn w:val="a"/>
    <w:next w:val="a"/>
    <w:link w:val="MTDisplayEquationChar"/>
    <w:rsid w:val="00B07F34"/>
    <w:pPr>
      <w:tabs>
        <w:tab w:val="center" w:pos="4160"/>
        <w:tab w:val="right" w:pos="8300"/>
      </w:tabs>
      <w:jc w:val="center"/>
    </w:pPr>
    <w:rPr>
      <w:szCs w:val="22"/>
    </w:rPr>
  </w:style>
  <w:style w:type="character" w:customStyle="1" w:styleId="MTDisplayEquationChar">
    <w:name w:val="MTDisplayEquation Char"/>
    <w:basedOn w:val="a0"/>
    <w:link w:val="MTDisplayEquation"/>
    <w:rsid w:val="00B07F34"/>
    <w:rPr>
      <w:rFonts w:ascii="Times New Roman" w:eastAsia="宋体" w:hAnsi="Times New Roman" w:cs="Times New Roman"/>
    </w:rPr>
  </w:style>
  <w:style w:type="character" w:customStyle="1" w:styleId="MTEquationSection">
    <w:name w:val="MTEquationSection"/>
    <w:basedOn w:val="a0"/>
    <w:rsid w:val="00B07F34"/>
    <w:rPr>
      <w:b/>
      <w:vanish/>
      <w:color w:val="FF0000"/>
      <w:sz w:val="30"/>
      <w:szCs w:val="30"/>
    </w:rPr>
  </w:style>
  <w:style w:type="table" w:styleId="ad">
    <w:name w:val="Table Grid"/>
    <w:basedOn w:val="a1"/>
    <w:uiPriority w:val="59"/>
    <w:rsid w:val="00B07F34"/>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文档结构图 Char"/>
    <w:basedOn w:val="a0"/>
    <w:link w:val="ae"/>
    <w:uiPriority w:val="99"/>
    <w:semiHidden/>
    <w:rsid w:val="00B07F34"/>
    <w:rPr>
      <w:rFonts w:ascii="宋体" w:eastAsia="宋体" w:hAnsi="Calibri" w:cs="Times New Roman"/>
      <w:sz w:val="18"/>
      <w:szCs w:val="18"/>
    </w:rPr>
  </w:style>
  <w:style w:type="paragraph" w:styleId="ae">
    <w:name w:val="Document Map"/>
    <w:basedOn w:val="a"/>
    <w:link w:val="Char5"/>
    <w:uiPriority w:val="99"/>
    <w:semiHidden/>
    <w:unhideWhenUsed/>
    <w:rsid w:val="00B07F34"/>
    <w:rPr>
      <w:rFonts w:ascii="宋体" w:hAnsi="Calibri"/>
      <w:sz w:val="18"/>
      <w:szCs w:val="18"/>
    </w:rPr>
  </w:style>
  <w:style w:type="character" w:customStyle="1" w:styleId="Char11">
    <w:name w:val="文档结构图 Char1"/>
    <w:basedOn w:val="a0"/>
    <w:uiPriority w:val="99"/>
    <w:semiHidden/>
    <w:rsid w:val="00B07F34"/>
    <w:rPr>
      <w:rFonts w:ascii="宋体" w:eastAsia="宋体" w:hAnsi="Times New Roman" w:cs="Times New Roman"/>
      <w:sz w:val="18"/>
      <w:szCs w:val="18"/>
    </w:rPr>
  </w:style>
  <w:style w:type="paragraph" w:styleId="TOC">
    <w:name w:val="TOC Heading"/>
    <w:basedOn w:val="1"/>
    <w:next w:val="a"/>
    <w:uiPriority w:val="39"/>
    <w:qFormat/>
    <w:rsid w:val="00B07F34"/>
    <w:pPr>
      <w:widowControl/>
      <w:spacing w:before="480" w:after="0" w:line="276" w:lineRule="auto"/>
      <w:jc w:val="left"/>
      <w:outlineLvl w:val="9"/>
    </w:pPr>
    <w:rPr>
      <w:rFonts w:ascii="Cambria" w:hAnsi="Cambria"/>
      <w:color w:val="365F91"/>
      <w:kern w:val="0"/>
      <w:sz w:val="28"/>
      <w:szCs w:val="28"/>
      <w:lang w:val="en-US"/>
    </w:rPr>
  </w:style>
  <w:style w:type="paragraph" w:styleId="10">
    <w:name w:val="toc 1"/>
    <w:basedOn w:val="a"/>
    <w:next w:val="a"/>
    <w:autoRedefine/>
    <w:uiPriority w:val="39"/>
    <w:unhideWhenUsed/>
    <w:qFormat/>
    <w:rsid w:val="00BD45BE"/>
    <w:pPr>
      <w:tabs>
        <w:tab w:val="left" w:pos="426"/>
        <w:tab w:val="right" w:leader="dot" w:pos="9344"/>
      </w:tabs>
      <w:spacing w:line="360" w:lineRule="auto"/>
    </w:pPr>
    <w:rPr>
      <w:noProof/>
      <w:sz w:val="24"/>
    </w:rPr>
  </w:style>
  <w:style w:type="paragraph" w:styleId="30">
    <w:name w:val="toc 3"/>
    <w:basedOn w:val="a"/>
    <w:next w:val="a"/>
    <w:autoRedefine/>
    <w:uiPriority w:val="39"/>
    <w:unhideWhenUsed/>
    <w:qFormat/>
    <w:rsid w:val="00B07F34"/>
    <w:pPr>
      <w:ind w:leftChars="400" w:left="840"/>
    </w:pPr>
    <w:rPr>
      <w:rFonts w:ascii="Calibri" w:hAnsi="Calibri"/>
      <w:szCs w:val="22"/>
      <w:lang w:val="sq-AL"/>
    </w:rPr>
  </w:style>
  <w:style w:type="character" w:styleId="af">
    <w:name w:val="Hyperlink"/>
    <w:basedOn w:val="a0"/>
    <w:uiPriority w:val="99"/>
    <w:unhideWhenUsed/>
    <w:rsid w:val="00B07F34"/>
    <w:rPr>
      <w:color w:val="0000FF"/>
      <w:u w:val="single"/>
    </w:rPr>
  </w:style>
  <w:style w:type="paragraph" w:styleId="20">
    <w:name w:val="toc 2"/>
    <w:basedOn w:val="a"/>
    <w:next w:val="a"/>
    <w:autoRedefine/>
    <w:uiPriority w:val="39"/>
    <w:unhideWhenUsed/>
    <w:qFormat/>
    <w:rsid w:val="008C635D"/>
    <w:pPr>
      <w:tabs>
        <w:tab w:val="left" w:pos="851"/>
        <w:tab w:val="right" w:leader="dot" w:pos="9344"/>
      </w:tabs>
      <w:spacing w:line="312" w:lineRule="auto"/>
      <w:ind w:leftChars="136" w:left="421" w:hangingChars="64" w:hanging="135"/>
    </w:pPr>
    <w:rPr>
      <w:b/>
      <w:noProof/>
      <w:szCs w:val="21"/>
      <w:lang w:val="sq-AL"/>
    </w:rPr>
  </w:style>
  <w:style w:type="paragraph" w:customStyle="1" w:styleId="af0">
    <w:name w:val="一级条标题"/>
    <w:next w:val="a"/>
    <w:uiPriority w:val="99"/>
    <w:rsid w:val="00B07F34"/>
    <w:pPr>
      <w:spacing w:beforeLines="50" w:afterLines="50"/>
      <w:outlineLvl w:val="2"/>
    </w:pPr>
    <w:rPr>
      <w:rFonts w:ascii="黑体" w:eastAsia="黑体" w:hAnsi="Times New Roman" w:cs="Times New Roman"/>
      <w:kern w:val="0"/>
      <w:szCs w:val="21"/>
    </w:rPr>
  </w:style>
  <w:style w:type="paragraph" w:customStyle="1" w:styleId="af1">
    <w:name w:val="章标题"/>
    <w:next w:val="a"/>
    <w:uiPriority w:val="99"/>
    <w:rsid w:val="00B07F34"/>
    <w:pPr>
      <w:spacing w:beforeLines="100" w:afterLines="100"/>
      <w:jc w:val="both"/>
      <w:outlineLvl w:val="1"/>
    </w:pPr>
    <w:rPr>
      <w:rFonts w:ascii="黑体" w:eastAsia="黑体" w:hAnsi="Times New Roman" w:cs="Times New Roman"/>
      <w:kern w:val="0"/>
      <w:szCs w:val="20"/>
    </w:rPr>
  </w:style>
  <w:style w:type="paragraph" w:customStyle="1" w:styleId="af2">
    <w:name w:val="二级条标题"/>
    <w:basedOn w:val="af0"/>
    <w:next w:val="a"/>
    <w:uiPriority w:val="99"/>
    <w:rsid w:val="00B07F34"/>
    <w:pPr>
      <w:numPr>
        <w:ilvl w:val="2"/>
      </w:numPr>
      <w:spacing w:before="50" w:after="50"/>
      <w:outlineLvl w:val="3"/>
    </w:pPr>
  </w:style>
  <w:style w:type="paragraph" w:customStyle="1" w:styleId="af3">
    <w:name w:val="三级条标题"/>
    <w:basedOn w:val="af2"/>
    <w:next w:val="a"/>
    <w:uiPriority w:val="99"/>
    <w:rsid w:val="00B07F34"/>
    <w:pPr>
      <w:numPr>
        <w:ilvl w:val="3"/>
      </w:numPr>
      <w:outlineLvl w:val="4"/>
    </w:pPr>
  </w:style>
  <w:style w:type="paragraph" w:customStyle="1" w:styleId="af4">
    <w:name w:val="四级条标题"/>
    <w:basedOn w:val="af3"/>
    <w:next w:val="a"/>
    <w:uiPriority w:val="99"/>
    <w:rsid w:val="00B07F34"/>
    <w:pPr>
      <w:numPr>
        <w:ilvl w:val="4"/>
      </w:numPr>
      <w:outlineLvl w:val="5"/>
    </w:pPr>
  </w:style>
  <w:style w:type="paragraph" w:customStyle="1" w:styleId="af5">
    <w:name w:val="五级条标题"/>
    <w:basedOn w:val="af4"/>
    <w:next w:val="a"/>
    <w:uiPriority w:val="99"/>
    <w:rsid w:val="00B07F34"/>
    <w:pPr>
      <w:numPr>
        <w:ilvl w:val="5"/>
      </w:numPr>
      <w:outlineLvl w:val="6"/>
    </w:pPr>
  </w:style>
  <w:style w:type="paragraph" w:customStyle="1" w:styleId="xl24">
    <w:name w:val="xl24"/>
    <w:basedOn w:val="a"/>
    <w:rsid w:val="00B07F34"/>
    <w:pPr>
      <w:widowControl/>
      <w:spacing w:before="100" w:beforeAutospacing="1" w:after="100" w:afterAutospacing="1"/>
      <w:jc w:val="center"/>
    </w:pPr>
    <w:rPr>
      <w:rFonts w:ascii="宋体" w:hAnsi="宋体"/>
      <w:kern w:val="0"/>
      <w:sz w:val="24"/>
    </w:rPr>
  </w:style>
  <w:style w:type="character" w:customStyle="1" w:styleId="Char6">
    <w:name w:val="日期 Char"/>
    <w:basedOn w:val="a0"/>
    <w:link w:val="af6"/>
    <w:uiPriority w:val="99"/>
    <w:semiHidden/>
    <w:rsid w:val="00B07F34"/>
    <w:rPr>
      <w:rFonts w:ascii="Calibri" w:eastAsia="宋体" w:hAnsi="Calibri" w:cs="Times New Roman"/>
      <w:lang w:val="sq-AL"/>
    </w:rPr>
  </w:style>
  <w:style w:type="paragraph" w:styleId="af6">
    <w:name w:val="Date"/>
    <w:basedOn w:val="a"/>
    <w:next w:val="a"/>
    <w:link w:val="Char6"/>
    <w:uiPriority w:val="99"/>
    <w:semiHidden/>
    <w:unhideWhenUsed/>
    <w:rsid w:val="00B07F34"/>
    <w:pPr>
      <w:ind w:leftChars="2500" w:left="100"/>
    </w:pPr>
    <w:rPr>
      <w:rFonts w:ascii="Calibri" w:hAnsi="Calibri"/>
      <w:szCs w:val="22"/>
      <w:lang w:val="sq-AL"/>
    </w:rPr>
  </w:style>
  <w:style w:type="character" w:customStyle="1" w:styleId="Char12">
    <w:name w:val="日期 Char1"/>
    <w:basedOn w:val="a0"/>
    <w:uiPriority w:val="99"/>
    <w:semiHidden/>
    <w:rsid w:val="00B07F34"/>
    <w:rPr>
      <w:rFonts w:ascii="Times New Roman" w:eastAsia="宋体" w:hAnsi="Times New Roman" w:cs="Times New Roman"/>
      <w:szCs w:val="24"/>
    </w:rPr>
  </w:style>
  <w:style w:type="paragraph" w:customStyle="1" w:styleId="Default">
    <w:name w:val="Default"/>
    <w:rsid w:val="00B07F34"/>
    <w:pPr>
      <w:widowControl w:val="0"/>
      <w:autoSpaceDE w:val="0"/>
      <w:autoSpaceDN w:val="0"/>
      <w:adjustRightInd w:val="0"/>
    </w:pPr>
    <w:rPr>
      <w:rFonts w:ascii="宋体" w:eastAsia="宋体" w:hAnsi="Calibri" w:cs="宋体"/>
      <w:color w:val="000000"/>
      <w:kern w:val="0"/>
      <w:sz w:val="24"/>
      <w:szCs w:val="24"/>
    </w:rPr>
  </w:style>
  <w:style w:type="character" w:customStyle="1" w:styleId="apple-converted-space">
    <w:name w:val="apple-converted-space"/>
    <w:basedOn w:val="a0"/>
    <w:rsid w:val="00B07F34"/>
  </w:style>
  <w:style w:type="paragraph" w:customStyle="1" w:styleId="ordinary-output">
    <w:name w:val="ordinary-output"/>
    <w:basedOn w:val="a"/>
    <w:rsid w:val="00B07F34"/>
    <w:pPr>
      <w:widowControl/>
      <w:spacing w:before="100" w:beforeAutospacing="1" w:after="75" w:line="330" w:lineRule="atLeast"/>
      <w:jc w:val="left"/>
    </w:pPr>
    <w:rPr>
      <w:rFonts w:ascii="宋体" w:hAnsi="宋体" w:cs="宋体"/>
      <w:color w:val="333333"/>
      <w:kern w:val="0"/>
      <w:sz w:val="27"/>
      <w:szCs w:val="27"/>
    </w:rPr>
  </w:style>
  <w:style w:type="paragraph" w:customStyle="1" w:styleId="af7">
    <w:name w:val="分项目要点描述"/>
    <w:basedOn w:val="a"/>
    <w:rsid w:val="00B07F34"/>
    <w:pPr>
      <w:spacing w:line="360" w:lineRule="auto"/>
    </w:pPr>
    <w:rPr>
      <w:b/>
    </w:rPr>
  </w:style>
  <w:style w:type="paragraph" w:customStyle="1" w:styleId="af8">
    <w:name w:val="段"/>
    <w:link w:val="Char7"/>
    <w:rsid w:val="00B07F34"/>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7">
    <w:name w:val="段 Char"/>
    <w:basedOn w:val="a0"/>
    <w:link w:val="af8"/>
    <w:rsid w:val="00B07F34"/>
    <w:rPr>
      <w:rFonts w:ascii="宋体" w:eastAsia="宋体" w:hAnsi="Times New Roman" w:cs="Times New Roman"/>
      <w:noProof/>
      <w:kern w:val="0"/>
      <w:szCs w:val="20"/>
    </w:rPr>
  </w:style>
  <w:style w:type="paragraph" w:customStyle="1" w:styleId="af9">
    <w:name w:val="描述正文"/>
    <w:basedOn w:val="a"/>
    <w:rsid w:val="00B07F34"/>
  </w:style>
  <w:style w:type="paragraph" w:customStyle="1" w:styleId="afa">
    <w:name w:val="分项备注"/>
    <w:basedOn w:val="af9"/>
    <w:rsid w:val="00B07F34"/>
    <w:rPr>
      <w:rFonts w:ascii="楷体_GB2312" w:eastAsia="楷体_GB2312" w:hAnsi="楷体_GB2312"/>
    </w:rPr>
  </w:style>
  <w:style w:type="character" w:customStyle="1" w:styleId="con">
    <w:name w:val="con"/>
    <w:basedOn w:val="a0"/>
    <w:rsid w:val="00B07F34"/>
  </w:style>
  <w:style w:type="paragraph" w:styleId="afb">
    <w:name w:val="Body Text Indent"/>
    <w:basedOn w:val="a"/>
    <w:link w:val="Char8"/>
    <w:uiPriority w:val="99"/>
    <w:unhideWhenUsed/>
    <w:rsid w:val="00B07F34"/>
    <w:pPr>
      <w:spacing w:after="120" w:line="300" w:lineRule="auto"/>
      <w:ind w:leftChars="200" w:left="420" w:firstLineChars="200" w:firstLine="200"/>
    </w:pPr>
    <w:rPr>
      <w:sz w:val="24"/>
    </w:rPr>
  </w:style>
  <w:style w:type="character" w:customStyle="1" w:styleId="Char8">
    <w:name w:val="正文文本缩进 Char"/>
    <w:basedOn w:val="a0"/>
    <w:link w:val="afb"/>
    <w:uiPriority w:val="99"/>
    <w:rsid w:val="00B07F34"/>
    <w:rPr>
      <w:rFonts w:ascii="Times New Roman" w:eastAsia="宋体" w:hAnsi="Times New Roman" w:cs="Times New Roman"/>
      <w:sz w:val="24"/>
      <w:szCs w:val="24"/>
    </w:rPr>
  </w:style>
  <w:style w:type="character" w:styleId="afc">
    <w:name w:val="annotation reference"/>
    <w:basedOn w:val="a0"/>
    <w:uiPriority w:val="99"/>
    <w:semiHidden/>
    <w:unhideWhenUsed/>
    <w:rsid w:val="00B07F34"/>
    <w:rPr>
      <w:sz w:val="21"/>
      <w:szCs w:val="21"/>
    </w:rPr>
  </w:style>
  <w:style w:type="paragraph" w:customStyle="1" w:styleId="11">
    <w:name w:val="列出段落1"/>
    <w:basedOn w:val="a"/>
    <w:uiPriority w:val="34"/>
    <w:qFormat/>
    <w:rsid w:val="00CB473A"/>
    <w:pPr>
      <w:ind w:firstLineChars="200" w:firstLine="420"/>
    </w:pPr>
    <w:rPr>
      <w:rFonts w:ascii="Calibri" w:hAnsi="Calibri"/>
      <w:szCs w:val="22"/>
      <w:lang w:val="sq-AL"/>
    </w:rPr>
  </w:style>
  <w:style w:type="paragraph" w:styleId="afd">
    <w:name w:val="Revision"/>
    <w:hidden/>
    <w:uiPriority w:val="99"/>
    <w:semiHidden/>
    <w:rsid w:val="00C75AE6"/>
    <w:rPr>
      <w:rFonts w:ascii="Times New Roman" w:eastAsia="宋体" w:hAnsi="Times New Roman" w:cs="Times New Roman"/>
      <w:szCs w:val="24"/>
    </w:rPr>
  </w:style>
  <w:style w:type="character" w:styleId="afe">
    <w:name w:val="Emphasis"/>
    <w:basedOn w:val="a0"/>
    <w:uiPriority w:val="20"/>
    <w:qFormat/>
    <w:rsid w:val="003349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052">
      <w:bodyDiv w:val="1"/>
      <w:marLeft w:val="0"/>
      <w:marRight w:val="0"/>
      <w:marTop w:val="0"/>
      <w:marBottom w:val="0"/>
      <w:divBdr>
        <w:top w:val="none" w:sz="0" w:space="0" w:color="auto"/>
        <w:left w:val="none" w:sz="0" w:space="0" w:color="auto"/>
        <w:bottom w:val="none" w:sz="0" w:space="0" w:color="auto"/>
        <w:right w:val="none" w:sz="0" w:space="0" w:color="auto"/>
      </w:divBdr>
    </w:div>
    <w:div w:id="241723817">
      <w:bodyDiv w:val="1"/>
      <w:marLeft w:val="0"/>
      <w:marRight w:val="0"/>
      <w:marTop w:val="0"/>
      <w:marBottom w:val="0"/>
      <w:divBdr>
        <w:top w:val="none" w:sz="0" w:space="0" w:color="auto"/>
        <w:left w:val="none" w:sz="0" w:space="0" w:color="auto"/>
        <w:bottom w:val="none" w:sz="0" w:space="0" w:color="auto"/>
        <w:right w:val="none" w:sz="0" w:space="0" w:color="auto"/>
      </w:divBdr>
      <w:divsChild>
        <w:div w:id="694582047">
          <w:marLeft w:val="0"/>
          <w:marRight w:val="0"/>
          <w:marTop w:val="0"/>
          <w:marBottom w:val="0"/>
          <w:divBdr>
            <w:top w:val="none" w:sz="0" w:space="0" w:color="auto"/>
            <w:left w:val="none" w:sz="0" w:space="0" w:color="auto"/>
            <w:bottom w:val="none" w:sz="0" w:space="0" w:color="auto"/>
            <w:right w:val="none" w:sz="0" w:space="0" w:color="auto"/>
          </w:divBdr>
          <w:divsChild>
            <w:div w:id="1931431062">
              <w:marLeft w:val="0"/>
              <w:marRight w:val="0"/>
              <w:marTop w:val="0"/>
              <w:marBottom w:val="0"/>
              <w:divBdr>
                <w:top w:val="none" w:sz="0" w:space="0" w:color="auto"/>
                <w:left w:val="none" w:sz="0" w:space="0" w:color="auto"/>
                <w:bottom w:val="none" w:sz="0" w:space="0" w:color="auto"/>
                <w:right w:val="none" w:sz="0" w:space="0" w:color="auto"/>
              </w:divBdr>
              <w:divsChild>
                <w:div w:id="1959871436">
                  <w:marLeft w:val="0"/>
                  <w:marRight w:val="0"/>
                  <w:marTop w:val="0"/>
                  <w:marBottom w:val="0"/>
                  <w:divBdr>
                    <w:top w:val="single" w:sz="6" w:space="8" w:color="4395FF"/>
                    <w:left w:val="single" w:sz="6" w:space="8" w:color="4395FF"/>
                    <w:bottom w:val="single" w:sz="6" w:space="30" w:color="4395FF"/>
                    <w:right w:val="single" w:sz="6" w:space="8" w:color="4395FF"/>
                  </w:divBdr>
                  <w:divsChild>
                    <w:div w:id="2126922212">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543903087">
          <w:marLeft w:val="0"/>
          <w:marRight w:val="0"/>
          <w:marTop w:val="0"/>
          <w:marBottom w:val="0"/>
          <w:divBdr>
            <w:top w:val="none" w:sz="0" w:space="0" w:color="auto"/>
            <w:left w:val="none" w:sz="0" w:space="0" w:color="auto"/>
            <w:bottom w:val="none" w:sz="0" w:space="0" w:color="auto"/>
            <w:right w:val="none" w:sz="0" w:space="0" w:color="auto"/>
          </w:divBdr>
          <w:divsChild>
            <w:div w:id="1696037562">
              <w:marLeft w:val="0"/>
              <w:marRight w:val="0"/>
              <w:marTop w:val="0"/>
              <w:marBottom w:val="0"/>
              <w:divBdr>
                <w:top w:val="none" w:sz="0" w:space="0" w:color="auto"/>
                <w:left w:val="none" w:sz="0" w:space="0" w:color="auto"/>
                <w:bottom w:val="none" w:sz="0" w:space="0" w:color="auto"/>
                <w:right w:val="none" w:sz="0" w:space="0" w:color="auto"/>
              </w:divBdr>
              <w:divsChild>
                <w:div w:id="166409339">
                  <w:marLeft w:val="0"/>
                  <w:marRight w:val="0"/>
                  <w:marTop w:val="0"/>
                  <w:marBottom w:val="0"/>
                  <w:divBdr>
                    <w:top w:val="single" w:sz="6" w:space="8" w:color="EEEEEE"/>
                    <w:left w:val="none" w:sz="0" w:space="8" w:color="auto"/>
                    <w:bottom w:val="single" w:sz="6" w:space="8" w:color="EEEEEE"/>
                    <w:right w:val="single" w:sz="6" w:space="8" w:color="EEEEEE"/>
                  </w:divBdr>
                  <w:divsChild>
                    <w:div w:id="19079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432208">
      <w:bodyDiv w:val="1"/>
      <w:marLeft w:val="0"/>
      <w:marRight w:val="0"/>
      <w:marTop w:val="0"/>
      <w:marBottom w:val="0"/>
      <w:divBdr>
        <w:top w:val="none" w:sz="0" w:space="0" w:color="auto"/>
        <w:left w:val="none" w:sz="0" w:space="0" w:color="auto"/>
        <w:bottom w:val="none" w:sz="0" w:space="0" w:color="auto"/>
        <w:right w:val="none" w:sz="0" w:space="0" w:color="auto"/>
      </w:divBdr>
    </w:div>
    <w:div w:id="414014880">
      <w:bodyDiv w:val="1"/>
      <w:marLeft w:val="0"/>
      <w:marRight w:val="0"/>
      <w:marTop w:val="0"/>
      <w:marBottom w:val="0"/>
      <w:divBdr>
        <w:top w:val="none" w:sz="0" w:space="0" w:color="auto"/>
        <w:left w:val="none" w:sz="0" w:space="0" w:color="auto"/>
        <w:bottom w:val="none" w:sz="0" w:space="0" w:color="auto"/>
        <w:right w:val="none" w:sz="0" w:space="0" w:color="auto"/>
      </w:divBdr>
    </w:div>
    <w:div w:id="563493787">
      <w:bodyDiv w:val="1"/>
      <w:marLeft w:val="0"/>
      <w:marRight w:val="0"/>
      <w:marTop w:val="0"/>
      <w:marBottom w:val="0"/>
      <w:divBdr>
        <w:top w:val="none" w:sz="0" w:space="0" w:color="auto"/>
        <w:left w:val="none" w:sz="0" w:space="0" w:color="auto"/>
        <w:bottom w:val="none" w:sz="0" w:space="0" w:color="auto"/>
        <w:right w:val="none" w:sz="0" w:space="0" w:color="auto"/>
      </w:divBdr>
    </w:div>
    <w:div w:id="979194789">
      <w:bodyDiv w:val="1"/>
      <w:marLeft w:val="0"/>
      <w:marRight w:val="0"/>
      <w:marTop w:val="0"/>
      <w:marBottom w:val="0"/>
      <w:divBdr>
        <w:top w:val="none" w:sz="0" w:space="0" w:color="auto"/>
        <w:left w:val="none" w:sz="0" w:space="0" w:color="auto"/>
        <w:bottom w:val="none" w:sz="0" w:space="0" w:color="auto"/>
        <w:right w:val="none" w:sz="0" w:space="0" w:color="auto"/>
      </w:divBdr>
    </w:div>
    <w:div w:id="1021511219">
      <w:bodyDiv w:val="1"/>
      <w:marLeft w:val="0"/>
      <w:marRight w:val="0"/>
      <w:marTop w:val="0"/>
      <w:marBottom w:val="0"/>
      <w:divBdr>
        <w:top w:val="none" w:sz="0" w:space="0" w:color="auto"/>
        <w:left w:val="none" w:sz="0" w:space="0" w:color="auto"/>
        <w:bottom w:val="none" w:sz="0" w:space="0" w:color="auto"/>
        <w:right w:val="none" w:sz="0" w:space="0" w:color="auto"/>
      </w:divBdr>
    </w:div>
    <w:div w:id="1029725087">
      <w:bodyDiv w:val="1"/>
      <w:marLeft w:val="0"/>
      <w:marRight w:val="0"/>
      <w:marTop w:val="0"/>
      <w:marBottom w:val="0"/>
      <w:divBdr>
        <w:top w:val="none" w:sz="0" w:space="0" w:color="auto"/>
        <w:left w:val="none" w:sz="0" w:space="0" w:color="auto"/>
        <w:bottom w:val="none" w:sz="0" w:space="0" w:color="auto"/>
        <w:right w:val="none" w:sz="0" w:space="0" w:color="auto"/>
      </w:divBdr>
    </w:div>
    <w:div w:id="1086607012">
      <w:bodyDiv w:val="1"/>
      <w:marLeft w:val="0"/>
      <w:marRight w:val="0"/>
      <w:marTop w:val="0"/>
      <w:marBottom w:val="0"/>
      <w:divBdr>
        <w:top w:val="none" w:sz="0" w:space="0" w:color="auto"/>
        <w:left w:val="none" w:sz="0" w:space="0" w:color="auto"/>
        <w:bottom w:val="none" w:sz="0" w:space="0" w:color="auto"/>
        <w:right w:val="none" w:sz="0" w:space="0" w:color="auto"/>
      </w:divBdr>
    </w:div>
    <w:div w:id="1128933394">
      <w:bodyDiv w:val="1"/>
      <w:marLeft w:val="0"/>
      <w:marRight w:val="0"/>
      <w:marTop w:val="0"/>
      <w:marBottom w:val="0"/>
      <w:divBdr>
        <w:top w:val="none" w:sz="0" w:space="0" w:color="auto"/>
        <w:left w:val="none" w:sz="0" w:space="0" w:color="auto"/>
        <w:bottom w:val="none" w:sz="0" w:space="0" w:color="auto"/>
        <w:right w:val="none" w:sz="0" w:space="0" w:color="auto"/>
      </w:divBdr>
    </w:div>
    <w:div w:id="1152871759">
      <w:bodyDiv w:val="1"/>
      <w:marLeft w:val="0"/>
      <w:marRight w:val="0"/>
      <w:marTop w:val="0"/>
      <w:marBottom w:val="0"/>
      <w:divBdr>
        <w:top w:val="none" w:sz="0" w:space="0" w:color="auto"/>
        <w:left w:val="none" w:sz="0" w:space="0" w:color="auto"/>
        <w:bottom w:val="none" w:sz="0" w:space="0" w:color="auto"/>
        <w:right w:val="none" w:sz="0" w:space="0" w:color="auto"/>
      </w:divBdr>
    </w:div>
    <w:div w:id="1237284326">
      <w:bodyDiv w:val="1"/>
      <w:marLeft w:val="0"/>
      <w:marRight w:val="0"/>
      <w:marTop w:val="0"/>
      <w:marBottom w:val="0"/>
      <w:divBdr>
        <w:top w:val="none" w:sz="0" w:space="0" w:color="auto"/>
        <w:left w:val="none" w:sz="0" w:space="0" w:color="auto"/>
        <w:bottom w:val="none" w:sz="0" w:space="0" w:color="auto"/>
        <w:right w:val="none" w:sz="0" w:space="0" w:color="auto"/>
      </w:divBdr>
    </w:div>
    <w:div w:id="1340355925">
      <w:bodyDiv w:val="1"/>
      <w:marLeft w:val="0"/>
      <w:marRight w:val="0"/>
      <w:marTop w:val="0"/>
      <w:marBottom w:val="0"/>
      <w:divBdr>
        <w:top w:val="none" w:sz="0" w:space="0" w:color="auto"/>
        <w:left w:val="none" w:sz="0" w:space="0" w:color="auto"/>
        <w:bottom w:val="none" w:sz="0" w:space="0" w:color="auto"/>
        <w:right w:val="none" w:sz="0" w:space="0" w:color="auto"/>
      </w:divBdr>
    </w:div>
    <w:div w:id="1478843926">
      <w:bodyDiv w:val="1"/>
      <w:marLeft w:val="0"/>
      <w:marRight w:val="0"/>
      <w:marTop w:val="0"/>
      <w:marBottom w:val="0"/>
      <w:divBdr>
        <w:top w:val="none" w:sz="0" w:space="0" w:color="auto"/>
        <w:left w:val="none" w:sz="0" w:space="0" w:color="auto"/>
        <w:bottom w:val="none" w:sz="0" w:space="0" w:color="auto"/>
        <w:right w:val="none" w:sz="0" w:space="0" w:color="auto"/>
      </w:divBdr>
    </w:div>
    <w:div w:id="1555240230">
      <w:bodyDiv w:val="1"/>
      <w:marLeft w:val="0"/>
      <w:marRight w:val="0"/>
      <w:marTop w:val="0"/>
      <w:marBottom w:val="0"/>
      <w:divBdr>
        <w:top w:val="none" w:sz="0" w:space="0" w:color="auto"/>
        <w:left w:val="none" w:sz="0" w:space="0" w:color="auto"/>
        <w:bottom w:val="none" w:sz="0" w:space="0" w:color="auto"/>
        <w:right w:val="none" w:sz="0" w:space="0" w:color="auto"/>
      </w:divBdr>
    </w:div>
    <w:div w:id="1615290590">
      <w:bodyDiv w:val="1"/>
      <w:marLeft w:val="0"/>
      <w:marRight w:val="0"/>
      <w:marTop w:val="0"/>
      <w:marBottom w:val="0"/>
      <w:divBdr>
        <w:top w:val="none" w:sz="0" w:space="0" w:color="auto"/>
        <w:left w:val="none" w:sz="0" w:space="0" w:color="auto"/>
        <w:bottom w:val="none" w:sz="0" w:space="0" w:color="auto"/>
        <w:right w:val="none" w:sz="0" w:space="0" w:color="auto"/>
      </w:divBdr>
    </w:div>
    <w:div w:id="1880897887">
      <w:bodyDiv w:val="1"/>
      <w:marLeft w:val="0"/>
      <w:marRight w:val="0"/>
      <w:marTop w:val="0"/>
      <w:marBottom w:val="0"/>
      <w:divBdr>
        <w:top w:val="none" w:sz="0" w:space="0" w:color="auto"/>
        <w:left w:val="none" w:sz="0" w:space="0" w:color="auto"/>
        <w:bottom w:val="none" w:sz="0" w:space="0" w:color="auto"/>
        <w:right w:val="none" w:sz="0" w:space="0" w:color="auto"/>
      </w:divBdr>
    </w:div>
    <w:div w:id="2095469843">
      <w:bodyDiv w:val="1"/>
      <w:marLeft w:val="0"/>
      <w:marRight w:val="0"/>
      <w:marTop w:val="0"/>
      <w:marBottom w:val="0"/>
      <w:divBdr>
        <w:top w:val="none" w:sz="0" w:space="0" w:color="auto"/>
        <w:left w:val="none" w:sz="0" w:space="0" w:color="auto"/>
        <w:bottom w:val="none" w:sz="0" w:space="0" w:color="auto"/>
        <w:right w:val="none" w:sz="0" w:space="0" w:color="auto"/>
      </w:divBdr>
    </w:div>
    <w:div w:id="210360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QuickStyle" Target="diagrams/quickStyle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diagramLayout" Target="diagrams/layout1.xml"/><Relationship Id="rId25"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oleObject" Target="embeddings/oleObject1.bin"/><Relationship Id="rId61" Type="http://schemas.microsoft.com/office/2016/09/relationships/commentsIds" Target="commentsIds.xml"/><Relationship Id="rId10" Type="http://schemas.openxmlformats.org/officeDocument/2006/relationships/footer" Target="footer2.xml"/><Relationship Id="rId19"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65BA7A-6D11-4A50-A9DD-DEC2B4F2D74D}" type="doc">
      <dgm:prSet loTypeId="urn:microsoft.com/office/officeart/2005/8/layout/radial6" loCatId="cycle" qsTypeId="urn:microsoft.com/office/officeart/2005/8/quickstyle/3d3" qsCatId="3D" csTypeId="urn:microsoft.com/office/officeart/2005/8/colors/accent0_1" csCatId="mainScheme" phldr="1"/>
      <dgm:spPr/>
      <dgm:t>
        <a:bodyPr/>
        <a:lstStyle/>
        <a:p>
          <a:endParaRPr lang="zh-CN" altLang="en-US"/>
        </a:p>
      </dgm:t>
    </dgm:pt>
    <dgm:pt modelId="{CDB80736-D181-4771-A5EB-F4CF521FC0E6}">
      <dgm:prSet phldrT="[文本]" custT="1"/>
      <dgm:spPr/>
      <dgm:t>
        <a:bodyPr/>
        <a:lstStyle/>
        <a:p>
          <a:r>
            <a:rPr lang="zh-CN" altLang="en-US" sz="1200" smtClean="0"/>
            <a:t>预评价软件</a:t>
          </a:r>
          <a:endParaRPr lang="zh-CN" altLang="en-US" sz="1200" dirty="0"/>
        </a:p>
      </dgm:t>
    </dgm:pt>
    <dgm:pt modelId="{3ED717BE-A563-4BC7-BA18-E0512AB58C97}" type="parTrans" cxnId="{5143E689-702B-4BE3-A48C-396955374422}">
      <dgm:prSet/>
      <dgm:spPr/>
      <dgm:t>
        <a:bodyPr/>
        <a:lstStyle/>
        <a:p>
          <a:endParaRPr lang="zh-CN" altLang="en-US">
            <a:solidFill>
              <a:schemeClr val="tx1"/>
            </a:solidFill>
          </a:endParaRPr>
        </a:p>
      </dgm:t>
    </dgm:pt>
    <dgm:pt modelId="{1C374590-6416-4C9D-A04E-90C39FEF5D5B}" type="sibTrans" cxnId="{5143E689-702B-4BE3-A48C-396955374422}">
      <dgm:prSet/>
      <dgm:spPr/>
      <dgm:t>
        <a:bodyPr/>
        <a:lstStyle/>
        <a:p>
          <a:endParaRPr lang="zh-CN" altLang="en-US">
            <a:solidFill>
              <a:schemeClr val="tx1"/>
            </a:solidFill>
          </a:endParaRPr>
        </a:p>
      </dgm:t>
    </dgm:pt>
    <dgm:pt modelId="{F4753506-4761-4D19-9B69-F7B930D85E4E}">
      <dgm:prSet phldrT="[文本]"/>
      <dgm:spPr/>
      <dgm:t>
        <a:bodyPr/>
        <a:lstStyle/>
        <a:p>
          <a:r>
            <a:rPr lang="zh-CN" altLang="en-US" dirty="0" smtClean="0"/>
            <a:t>净化器模块</a:t>
          </a:r>
          <a:endParaRPr lang="zh-CN" altLang="en-US" dirty="0"/>
        </a:p>
      </dgm:t>
    </dgm:pt>
    <dgm:pt modelId="{526E5FB5-1B41-4A2D-8EBB-49C296F85FE1}" type="parTrans" cxnId="{AFCEDB32-7751-4450-BF80-53EF59C7B48B}">
      <dgm:prSet/>
      <dgm:spPr/>
      <dgm:t>
        <a:bodyPr/>
        <a:lstStyle/>
        <a:p>
          <a:endParaRPr lang="zh-CN" altLang="en-US">
            <a:solidFill>
              <a:schemeClr val="tx1"/>
            </a:solidFill>
          </a:endParaRPr>
        </a:p>
      </dgm:t>
    </dgm:pt>
    <dgm:pt modelId="{F229E2B9-D64F-46D9-B730-4A20CDF059FC}" type="sibTrans" cxnId="{AFCEDB32-7751-4450-BF80-53EF59C7B48B}">
      <dgm:prSet/>
      <dgm:spPr/>
      <dgm:t>
        <a:bodyPr/>
        <a:lstStyle/>
        <a:p>
          <a:endParaRPr lang="zh-CN" altLang="en-US">
            <a:solidFill>
              <a:schemeClr val="tx1"/>
            </a:solidFill>
          </a:endParaRPr>
        </a:p>
      </dgm:t>
    </dgm:pt>
    <dgm:pt modelId="{DB2319E6-9087-49D3-A96B-A23C4FC2439E}">
      <dgm:prSet phldrT="[文本]"/>
      <dgm:spPr/>
      <dgm:t>
        <a:bodyPr/>
        <a:lstStyle/>
        <a:p>
          <a:r>
            <a:rPr lang="zh-CN" altLang="en-US" smtClean="0"/>
            <a:t>污染源</a:t>
          </a:r>
          <a:r>
            <a:rPr lang="en-US" altLang="zh-CN" smtClean="0"/>
            <a:t>/</a:t>
          </a:r>
          <a:r>
            <a:rPr lang="zh-CN" altLang="en-US" smtClean="0"/>
            <a:t>汇模块</a:t>
          </a:r>
          <a:endParaRPr lang="zh-CN" altLang="en-US" dirty="0"/>
        </a:p>
      </dgm:t>
    </dgm:pt>
    <dgm:pt modelId="{A00553F7-2FAE-466D-912C-E4BD5EB22147}" type="parTrans" cxnId="{0501E908-519A-43ED-9C74-FF7D72CFDAD0}">
      <dgm:prSet/>
      <dgm:spPr/>
      <dgm:t>
        <a:bodyPr/>
        <a:lstStyle/>
        <a:p>
          <a:endParaRPr lang="zh-CN" altLang="en-US">
            <a:solidFill>
              <a:schemeClr val="tx1"/>
            </a:solidFill>
          </a:endParaRPr>
        </a:p>
      </dgm:t>
    </dgm:pt>
    <dgm:pt modelId="{867B359C-AC75-45D0-A4C8-0FA64EDD3A36}" type="sibTrans" cxnId="{0501E908-519A-43ED-9C74-FF7D72CFDAD0}">
      <dgm:prSet/>
      <dgm:spPr/>
      <dgm:t>
        <a:bodyPr/>
        <a:lstStyle/>
        <a:p>
          <a:endParaRPr lang="zh-CN" altLang="en-US">
            <a:solidFill>
              <a:schemeClr val="tx1"/>
            </a:solidFill>
          </a:endParaRPr>
        </a:p>
      </dgm:t>
    </dgm:pt>
    <dgm:pt modelId="{A6E5C2ED-C96C-4B15-A000-CFF2FD376ED4}">
      <dgm:prSet phldrT="[文本]"/>
      <dgm:spPr/>
      <dgm:t>
        <a:bodyPr/>
        <a:lstStyle/>
        <a:p>
          <a:r>
            <a:rPr lang="zh-CN" altLang="en-US" smtClean="0"/>
            <a:t>结果输出</a:t>
          </a:r>
          <a:endParaRPr lang="zh-CN" altLang="en-US" dirty="0"/>
        </a:p>
      </dgm:t>
    </dgm:pt>
    <dgm:pt modelId="{F5C8809C-465D-4FDA-BCDB-BC89D40DF88B}" type="parTrans" cxnId="{38FC3A0B-45A4-4BB8-B33D-DA4989411253}">
      <dgm:prSet/>
      <dgm:spPr/>
      <dgm:t>
        <a:bodyPr/>
        <a:lstStyle/>
        <a:p>
          <a:endParaRPr lang="zh-CN" altLang="en-US">
            <a:solidFill>
              <a:schemeClr val="tx1"/>
            </a:solidFill>
          </a:endParaRPr>
        </a:p>
      </dgm:t>
    </dgm:pt>
    <dgm:pt modelId="{22A59490-8D2E-4E28-BE0A-314FABC16737}" type="sibTrans" cxnId="{38FC3A0B-45A4-4BB8-B33D-DA4989411253}">
      <dgm:prSet/>
      <dgm:spPr/>
      <dgm:t>
        <a:bodyPr/>
        <a:lstStyle/>
        <a:p>
          <a:endParaRPr lang="zh-CN" altLang="en-US">
            <a:solidFill>
              <a:schemeClr val="tx1"/>
            </a:solidFill>
          </a:endParaRPr>
        </a:p>
      </dgm:t>
    </dgm:pt>
    <dgm:pt modelId="{E160F7D1-6A3A-4CAB-B9CC-3C1E85717322}">
      <dgm:prSet phldrT="[文本]"/>
      <dgm:spPr/>
      <dgm:t>
        <a:bodyPr/>
        <a:lstStyle/>
        <a:p>
          <a:r>
            <a:rPr lang="zh-CN" altLang="en-US" smtClean="0"/>
            <a:t>通风模块</a:t>
          </a:r>
          <a:endParaRPr lang="zh-CN" altLang="en-US" dirty="0"/>
        </a:p>
      </dgm:t>
    </dgm:pt>
    <dgm:pt modelId="{53BC4C9A-EF08-466D-A1F3-C060744F6A3E}" type="parTrans" cxnId="{7DF89A0D-61A8-47C6-A0DA-BAFA4F0576F4}">
      <dgm:prSet/>
      <dgm:spPr/>
      <dgm:t>
        <a:bodyPr/>
        <a:lstStyle/>
        <a:p>
          <a:endParaRPr lang="zh-CN" altLang="en-US">
            <a:solidFill>
              <a:schemeClr val="tx1"/>
            </a:solidFill>
          </a:endParaRPr>
        </a:p>
      </dgm:t>
    </dgm:pt>
    <dgm:pt modelId="{D908E8B9-392B-443B-B26C-200361480CFA}" type="sibTrans" cxnId="{7DF89A0D-61A8-47C6-A0DA-BAFA4F0576F4}">
      <dgm:prSet/>
      <dgm:spPr/>
      <dgm:t>
        <a:bodyPr/>
        <a:lstStyle/>
        <a:p>
          <a:endParaRPr lang="zh-CN" altLang="en-US">
            <a:solidFill>
              <a:schemeClr val="tx1"/>
            </a:solidFill>
          </a:endParaRPr>
        </a:p>
      </dgm:t>
    </dgm:pt>
    <dgm:pt modelId="{A0E74118-82FF-46EF-907E-E7D86E9C825F}" type="pres">
      <dgm:prSet presAssocID="{D765BA7A-6D11-4A50-A9DD-DEC2B4F2D74D}" presName="Name0" presStyleCnt="0">
        <dgm:presLayoutVars>
          <dgm:chMax val="1"/>
          <dgm:dir/>
          <dgm:animLvl val="ctr"/>
          <dgm:resizeHandles val="exact"/>
        </dgm:presLayoutVars>
      </dgm:prSet>
      <dgm:spPr/>
      <dgm:t>
        <a:bodyPr/>
        <a:lstStyle/>
        <a:p>
          <a:endParaRPr lang="zh-CN" altLang="en-US"/>
        </a:p>
      </dgm:t>
    </dgm:pt>
    <dgm:pt modelId="{5B8D076A-1DFF-4835-A63C-F84C8F440273}" type="pres">
      <dgm:prSet presAssocID="{CDB80736-D181-4771-A5EB-F4CF521FC0E6}" presName="centerShape" presStyleLbl="node0" presStyleIdx="0" presStyleCnt="1"/>
      <dgm:spPr/>
      <dgm:t>
        <a:bodyPr/>
        <a:lstStyle/>
        <a:p>
          <a:endParaRPr lang="zh-CN" altLang="en-US"/>
        </a:p>
      </dgm:t>
    </dgm:pt>
    <dgm:pt modelId="{33B24949-F1A7-4224-9E63-04313C492464}" type="pres">
      <dgm:prSet presAssocID="{F4753506-4761-4D19-9B69-F7B930D85E4E}" presName="node" presStyleLbl="node1" presStyleIdx="0" presStyleCnt="4">
        <dgm:presLayoutVars>
          <dgm:bulletEnabled val="1"/>
        </dgm:presLayoutVars>
      </dgm:prSet>
      <dgm:spPr/>
      <dgm:t>
        <a:bodyPr/>
        <a:lstStyle/>
        <a:p>
          <a:endParaRPr lang="zh-CN" altLang="en-US"/>
        </a:p>
      </dgm:t>
    </dgm:pt>
    <dgm:pt modelId="{F7642E13-F904-4E3A-BD9E-703AC3A464B3}" type="pres">
      <dgm:prSet presAssocID="{F4753506-4761-4D19-9B69-F7B930D85E4E}" presName="dummy" presStyleCnt="0"/>
      <dgm:spPr/>
      <dgm:t>
        <a:bodyPr/>
        <a:lstStyle/>
        <a:p>
          <a:endParaRPr lang="zh-CN" altLang="en-US"/>
        </a:p>
      </dgm:t>
    </dgm:pt>
    <dgm:pt modelId="{431E6523-BE1D-458D-9AC1-C3D5633B1D46}" type="pres">
      <dgm:prSet presAssocID="{F229E2B9-D64F-46D9-B730-4A20CDF059FC}" presName="sibTrans" presStyleLbl="sibTrans2D1" presStyleIdx="0" presStyleCnt="4"/>
      <dgm:spPr/>
      <dgm:t>
        <a:bodyPr/>
        <a:lstStyle/>
        <a:p>
          <a:endParaRPr lang="zh-CN" altLang="en-US"/>
        </a:p>
      </dgm:t>
    </dgm:pt>
    <dgm:pt modelId="{30A2CC70-E1F8-445C-A188-F0847A8511D1}" type="pres">
      <dgm:prSet presAssocID="{DB2319E6-9087-49D3-A96B-A23C4FC2439E}" presName="node" presStyleLbl="node1" presStyleIdx="1" presStyleCnt="4">
        <dgm:presLayoutVars>
          <dgm:bulletEnabled val="1"/>
        </dgm:presLayoutVars>
      </dgm:prSet>
      <dgm:spPr/>
      <dgm:t>
        <a:bodyPr/>
        <a:lstStyle/>
        <a:p>
          <a:endParaRPr lang="zh-CN" altLang="en-US"/>
        </a:p>
      </dgm:t>
    </dgm:pt>
    <dgm:pt modelId="{89DE0DF3-6154-4614-8395-79AD7F61529E}" type="pres">
      <dgm:prSet presAssocID="{DB2319E6-9087-49D3-A96B-A23C4FC2439E}" presName="dummy" presStyleCnt="0"/>
      <dgm:spPr/>
      <dgm:t>
        <a:bodyPr/>
        <a:lstStyle/>
        <a:p>
          <a:endParaRPr lang="zh-CN" altLang="en-US"/>
        </a:p>
      </dgm:t>
    </dgm:pt>
    <dgm:pt modelId="{BA6152E9-25F2-48D7-B6FC-BAB82FD6056D}" type="pres">
      <dgm:prSet presAssocID="{867B359C-AC75-45D0-A4C8-0FA64EDD3A36}" presName="sibTrans" presStyleLbl="sibTrans2D1" presStyleIdx="1" presStyleCnt="4"/>
      <dgm:spPr/>
      <dgm:t>
        <a:bodyPr/>
        <a:lstStyle/>
        <a:p>
          <a:endParaRPr lang="zh-CN" altLang="en-US"/>
        </a:p>
      </dgm:t>
    </dgm:pt>
    <dgm:pt modelId="{655C2714-F60E-42A3-B6D1-18EB733353C9}" type="pres">
      <dgm:prSet presAssocID="{A6E5C2ED-C96C-4B15-A000-CFF2FD376ED4}" presName="node" presStyleLbl="node1" presStyleIdx="2" presStyleCnt="4">
        <dgm:presLayoutVars>
          <dgm:bulletEnabled val="1"/>
        </dgm:presLayoutVars>
      </dgm:prSet>
      <dgm:spPr/>
      <dgm:t>
        <a:bodyPr/>
        <a:lstStyle/>
        <a:p>
          <a:endParaRPr lang="zh-CN" altLang="en-US"/>
        </a:p>
      </dgm:t>
    </dgm:pt>
    <dgm:pt modelId="{F7C2CB73-EA8D-4227-B98E-A178CEB6454D}" type="pres">
      <dgm:prSet presAssocID="{A6E5C2ED-C96C-4B15-A000-CFF2FD376ED4}" presName="dummy" presStyleCnt="0"/>
      <dgm:spPr/>
      <dgm:t>
        <a:bodyPr/>
        <a:lstStyle/>
        <a:p>
          <a:endParaRPr lang="zh-CN" altLang="en-US"/>
        </a:p>
      </dgm:t>
    </dgm:pt>
    <dgm:pt modelId="{DFD01230-8DEE-4108-9DC6-FBCD9E1FF354}" type="pres">
      <dgm:prSet presAssocID="{22A59490-8D2E-4E28-BE0A-314FABC16737}" presName="sibTrans" presStyleLbl="sibTrans2D1" presStyleIdx="2" presStyleCnt="4"/>
      <dgm:spPr/>
      <dgm:t>
        <a:bodyPr/>
        <a:lstStyle/>
        <a:p>
          <a:endParaRPr lang="zh-CN" altLang="en-US"/>
        </a:p>
      </dgm:t>
    </dgm:pt>
    <dgm:pt modelId="{5AA71A7B-B1BF-4D34-8988-5D330213302C}" type="pres">
      <dgm:prSet presAssocID="{E160F7D1-6A3A-4CAB-B9CC-3C1E85717322}" presName="node" presStyleLbl="node1" presStyleIdx="3" presStyleCnt="4">
        <dgm:presLayoutVars>
          <dgm:bulletEnabled val="1"/>
        </dgm:presLayoutVars>
      </dgm:prSet>
      <dgm:spPr/>
      <dgm:t>
        <a:bodyPr/>
        <a:lstStyle/>
        <a:p>
          <a:endParaRPr lang="zh-CN" altLang="en-US"/>
        </a:p>
      </dgm:t>
    </dgm:pt>
    <dgm:pt modelId="{09EBD293-3D18-48E4-9A3B-B6686C29991A}" type="pres">
      <dgm:prSet presAssocID="{E160F7D1-6A3A-4CAB-B9CC-3C1E85717322}" presName="dummy" presStyleCnt="0"/>
      <dgm:spPr/>
      <dgm:t>
        <a:bodyPr/>
        <a:lstStyle/>
        <a:p>
          <a:endParaRPr lang="zh-CN" altLang="en-US"/>
        </a:p>
      </dgm:t>
    </dgm:pt>
    <dgm:pt modelId="{25A3B9B6-B4FB-4BA4-AD3D-0B26F07B50AC}" type="pres">
      <dgm:prSet presAssocID="{D908E8B9-392B-443B-B26C-200361480CFA}" presName="sibTrans" presStyleLbl="sibTrans2D1" presStyleIdx="3" presStyleCnt="4"/>
      <dgm:spPr/>
      <dgm:t>
        <a:bodyPr/>
        <a:lstStyle/>
        <a:p>
          <a:endParaRPr lang="zh-CN" altLang="en-US"/>
        </a:p>
      </dgm:t>
    </dgm:pt>
  </dgm:ptLst>
  <dgm:cxnLst>
    <dgm:cxn modelId="{6AA8BFC4-611C-4538-A4DF-53D34491BEFA}" type="presOf" srcId="{D908E8B9-392B-443B-B26C-200361480CFA}" destId="{25A3B9B6-B4FB-4BA4-AD3D-0B26F07B50AC}" srcOrd="0" destOrd="0" presId="urn:microsoft.com/office/officeart/2005/8/layout/radial6"/>
    <dgm:cxn modelId="{121E303A-A279-4984-836C-053E70CA1114}" type="presOf" srcId="{CDB80736-D181-4771-A5EB-F4CF521FC0E6}" destId="{5B8D076A-1DFF-4835-A63C-F84C8F440273}" srcOrd="0" destOrd="0" presId="urn:microsoft.com/office/officeart/2005/8/layout/radial6"/>
    <dgm:cxn modelId="{38FC3A0B-45A4-4BB8-B33D-DA4989411253}" srcId="{CDB80736-D181-4771-A5EB-F4CF521FC0E6}" destId="{A6E5C2ED-C96C-4B15-A000-CFF2FD376ED4}" srcOrd="2" destOrd="0" parTransId="{F5C8809C-465D-4FDA-BCDB-BC89D40DF88B}" sibTransId="{22A59490-8D2E-4E28-BE0A-314FABC16737}"/>
    <dgm:cxn modelId="{0501E908-519A-43ED-9C74-FF7D72CFDAD0}" srcId="{CDB80736-D181-4771-A5EB-F4CF521FC0E6}" destId="{DB2319E6-9087-49D3-A96B-A23C4FC2439E}" srcOrd="1" destOrd="0" parTransId="{A00553F7-2FAE-466D-912C-E4BD5EB22147}" sibTransId="{867B359C-AC75-45D0-A4C8-0FA64EDD3A36}"/>
    <dgm:cxn modelId="{575245EC-9EE2-4289-9295-8B4E9C3A43EF}" type="presOf" srcId="{E160F7D1-6A3A-4CAB-B9CC-3C1E85717322}" destId="{5AA71A7B-B1BF-4D34-8988-5D330213302C}" srcOrd="0" destOrd="0" presId="urn:microsoft.com/office/officeart/2005/8/layout/radial6"/>
    <dgm:cxn modelId="{9628D095-50CC-4022-9D18-76AA206F0D86}" type="presOf" srcId="{867B359C-AC75-45D0-A4C8-0FA64EDD3A36}" destId="{BA6152E9-25F2-48D7-B6FC-BAB82FD6056D}" srcOrd="0" destOrd="0" presId="urn:microsoft.com/office/officeart/2005/8/layout/radial6"/>
    <dgm:cxn modelId="{9B42B121-0CCD-4D39-BDF0-754832A9FA6B}" type="presOf" srcId="{F4753506-4761-4D19-9B69-F7B930D85E4E}" destId="{33B24949-F1A7-4224-9E63-04313C492464}" srcOrd="0" destOrd="0" presId="urn:microsoft.com/office/officeart/2005/8/layout/radial6"/>
    <dgm:cxn modelId="{AFCEDB32-7751-4450-BF80-53EF59C7B48B}" srcId="{CDB80736-D181-4771-A5EB-F4CF521FC0E6}" destId="{F4753506-4761-4D19-9B69-F7B930D85E4E}" srcOrd="0" destOrd="0" parTransId="{526E5FB5-1B41-4A2D-8EBB-49C296F85FE1}" sibTransId="{F229E2B9-D64F-46D9-B730-4A20CDF059FC}"/>
    <dgm:cxn modelId="{3F4022A4-D7C2-47C9-998F-8C161BB77E4E}" type="presOf" srcId="{A6E5C2ED-C96C-4B15-A000-CFF2FD376ED4}" destId="{655C2714-F60E-42A3-B6D1-18EB733353C9}" srcOrd="0" destOrd="0" presId="urn:microsoft.com/office/officeart/2005/8/layout/radial6"/>
    <dgm:cxn modelId="{A994B135-301A-40DC-A2F3-7CC17F2C1C11}" type="presOf" srcId="{D765BA7A-6D11-4A50-A9DD-DEC2B4F2D74D}" destId="{A0E74118-82FF-46EF-907E-E7D86E9C825F}" srcOrd="0" destOrd="0" presId="urn:microsoft.com/office/officeart/2005/8/layout/radial6"/>
    <dgm:cxn modelId="{1C7ACA1F-F867-4D19-B30D-15F9368DE3A9}" type="presOf" srcId="{F229E2B9-D64F-46D9-B730-4A20CDF059FC}" destId="{431E6523-BE1D-458D-9AC1-C3D5633B1D46}" srcOrd="0" destOrd="0" presId="urn:microsoft.com/office/officeart/2005/8/layout/radial6"/>
    <dgm:cxn modelId="{9EBA210E-4FA7-4E92-B730-E78B1C0909F8}" type="presOf" srcId="{DB2319E6-9087-49D3-A96B-A23C4FC2439E}" destId="{30A2CC70-E1F8-445C-A188-F0847A8511D1}" srcOrd="0" destOrd="0" presId="urn:microsoft.com/office/officeart/2005/8/layout/radial6"/>
    <dgm:cxn modelId="{A87D9318-31A0-450D-8D6D-8AA03598BABE}" type="presOf" srcId="{22A59490-8D2E-4E28-BE0A-314FABC16737}" destId="{DFD01230-8DEE-4108-9DC6-FBCD9E1FF354}" srcOrd="0" destOrd="0" presId="urn:microsoft.com/office/officeart/2005/8/layout/radial6"/>
    <dgm:cxn modelId="{7DF89A0D-61A8-47C6-A0DA-BAFA4F0576F4}" srcId="{CDB80736-D181-4771-A5EB-F4CF521FC0E6}" destId="{E160F7D1-6A3A-4CAB-B9CC-3C1E85717322}" srcOrd="3" destOrd="0" parTransId="{53BC4C9A-EF08-466D-A1F3-C060744F6A3E}" sibTransId="{D908E8B9-392B-443B-B26C-200361480CFA}"/>
    <dgm:cxn modelId="{5143E689-702B-4BE3-A48C-396955374422}" srcId="{D765BA7A-6D11-4A50-A9DD-DEC2B4F2D74D}" destId="{CDB80736-D181-4771-A5EB-F4CF521FC0E6}" srcOrd="0" destOrd="0" parTransId="{3ED717BE-A563-4BC7-BA18-E0512AB58C97}" sibTransId="{1C374590-6416-4C9D-A04E-90C39FEF5D5B}"/>
    <dgm:cxn modelId="{3DD8C65B-41E0-4D1D-B138-94F179190AAB}" type="presParOf" srcId="{A0E74118-82FF-46EF-907E-E7D86E9C825F}" destId="{5B8D076A-1DFF-4835-A63C-F84C8F440273}" srcOrd="0" destOrd="0" presId="urn:microsoft.com/office/officeart/2005/8/layout/radial6"/>
    <dgm:cxn modelId="{612EDADE-97D0-424C-B159-F261D5FC6FE4}" type="presParOf" srcId="{A0E74118-82FF-46EF-907E-E7D86E9C825F}" destId="{33B24949-F1A7-4224-9E63-04313C492464}" srcOrd="1" destOrd="0" presId="urn:microsoft.com/office/officeart/2005/8/layout/radial6"/>
    <dgm:cxn modelId="{F2A48FE2-4014-473B-8C95-F98CDF3529C4}" type="presParOf" srcId="{A0E74118-82FF-46EF-907E-E7D86E9C825F}" destId="{F7642E13-F904-4E3A-BD9E-703AC3A464B3}" srcOrd="2" destOrd="0" presId="urn:microsoft.com/office/officeart/2005/8/layout/radial6"/>
    <dgm:cxn modelId="{FE8ECC19-EB89-483C-B8A7-5027435F733B}" type="presParOf" srcId="{A0E74118-82FF-46EF-907E-E7D86E9C825F}" destId="{431E6523-BE1D-458D-9AC1-C3D5633B1D46}" srcOrd="3" destOrd="0" presId="urn:microsoft.com/office/officeart/2005/8/layout/radial6"/>
    <dgm:cxn modelId="{E91BC151-F727-48DC-A2A5-41F040F75D96}" type="presParOf" srcId="{A0E74118-82FF-46EF-907E-E7D86E9C825F}" destId="{30A2CC70-E1F8-445C-A188-F0847A8511D1}" srcOrd="4" destOrd="0" presId="urn:microsoft.com/office/officeart/2005/8/layout/radial6"/>
    <dgm:cxn modelId="{AF9A5577-6D49-4568-8293-1074922E07E1}" type="presParOf" srcId="{A0E74118-82FF-46EF-907E-E7D86E9C825F}" destId="{89DE0DF3-6154-4614-8395-79AD7F61529E}" srcOrd="5" destOrd="0" presId="urn:microsoft.com/office/officeart/2005/8/layout/radial6"/>
    <dgm:cxn modelId="{B3817CF5-A13A-4816-BE37-71984EF967D6}" type="presParOf" srcId="{A0E74118-82FF-46EF-907E-E7D86E9C825F}" destId="{BA6152E9-25F2-48D7-B6FC-BAB82FD6056D}" srcOrd="6" destOrd="0" presId="urn:microsoft.com/office/officeart/2005/8/layout/radial6"/>
    <dgm:cxn modelId="{1B7AD318-BAC9-44F4-BF73-5202612B9E3D}" type="presParOf" srcId="{A0E74118-82FF-46EF-907E-E7D86E9C825F}" destId="{655C2714-F60E-42A3-B6D1-18EB733353C9}" srcOrd="7" destOrd="0" presId="urn:microsoft.com/office/officeart/2005/8/layout/radial6"/>
    <dgm:cxn modelId="{300F930A-9271-4101-83C1-572DBD826EC0}" type="presParOf" srcId="{A0E74118-82FF-46EF-907E-E7D86E9C825F}" destId="{F7C2CB73-EA8D-4227-B98E-A178CEB6454D}" srcOrd="8" destOrd="0" presId="urn:microsoft.com/office/officeart/2005/8/layout/radial6"/>
    <dgm:cxn modelId="{EEC54ADB-2321-46EE-A904-D83DBF14C133}" type="presParOf" srcId="{A0E74118-82FF-46EF-907E-E7D86E9C825F}" destId="{DFD01230-8DEE-4108-9DC6-FBCD9E1FF354}" srcOrd="9" destOrd="0" presId="urn:microsoft.com/office/officeart/2005/8/layout/radial6"/>
    <dgm:cxn modelId="{AAED6D69-E9A1-4BF9-8251-B9590C8985C1}" type="presParOf" srcId="{A0E74118-82FF-46EF-907E-E7D86E9C825F}" destId="{5AA71A7B-B1BF-4D34-8988-5D330213302C}" srcOrd="10" destOrd="0" presId="urn:microsoft.com/office/officeart/2005/8/layout/radial6"/>
    <dgm:cxn modelId="{A6376DF2-8C41-43F7-A42F-11D35DF75476}" type="presParOf" srcId="{A0E74118-82FF-46EF-907E-E7D86E9C825F}" destId="{09EBD293-3D18-48E4-9A3B-B6686C29991A}" srcOrd="11" destOrd="0" presId="urn:microsoft.com/office/officeart/2005/8/layout/radial6"/>
    <dgm:cxn modelId="{3EE63C1C-15D0-44C4-8008-D0DA7754466B}" type="presParOf" srcId="{A0E74118-82FF-46EF-907E-E7D86E9C825F}" destId="{25A3B9B6-B4FB-4BA4-AD3D-0B26F07B50AC}" srcOrd="12" destOrd="0" presId="urn:microsoft.com/office/officeart/2005/8/layout/radial6"/>
  </dgm:cxnLst>
  <dgm:bg>
    <a:noFill/>
  </dgm:bg>
  <dgm:whole>
    <a:ln>
      <a:noFill/>
    </a:ln>
  </dgm:whole>
  <dgm:extLst>
    <a:ext uri="http://schemas.microsoft.com/office/drawing/2008/diagram">
      <dsp:dataModelExt xmlns:dsp="http://schemas.microsoft.com/office/drawing/2008/diagram" relId="rId2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A3B9B6-B4FB-4BA4-AD3D-0B26F07B50AC}">
      <dsp:nvSpPr>
        <dsp:cNvPr id="0" name=""/>
        <dsp:cNvSpPr/>
      </dsp:nvSpPr>
      <dsp:spPr>
        <a:xfrm>
          <a:off x="1527291" y="384815"/>
          <a:ext cx="2563821" cy="2563821"/>
        </a:xfrm>
        <a:prstGeom prst="blockArc">
          <a:avLst>
            <a:gd name="adj1" fmla="val 10800000"/>
            <a:gd name="adj2" fmla="val 16200000"/>
            <a:gd name="adj3" fmla="val 4643"/>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DFD01230-8DEE-4108-9DC6-FBCD9E1FF354}">
      <dsp:nvSpPr>
        <dsp:cNvPr id="0" name=""/>
        <dsp:cNvSpPr/>
      </dsp:nvSpPr>
      <dsp:spPr>
        <a:xfrm>
          <a:off x="1527291" y="384815"/>
          <a:ext cx="2563821" cy="2563821"/>
        </a:xfrm>
        <a:prstGeom prst="blockArc">
          <a:avLst>
            <a:gd name="adj1" fmla="val 5400000"/>
            <a:gd name="adj2" fmla="val 10800000"/>
            <a:gd name="adj3" fmla="val 4643"/>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BA6152E9-25F2-48D7-B6FC-BAB82FD6056D}">
      <dsp:nvSpPr>
        <dsp:cNvPr id="0" name=""/>
        <dsp:cNvSpPr/>
      </dsp:nvSpPr>
      <dsp:spPr>
        <a:xfrm>
          <a:off x="1527291" y="384815"/>
          <a:ext cx="2563821" cy="2563821"/>
        </a:xfrm>
        <a:prstGeom prst="blockArc">
          <a:avLst>
            <a:gd name="adj1" fmla="val 0"/>
            <a:gd name="adj2" fmla="val 5400000"/>
            <a:gd name="adj3" fmla="val 4643"/>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431E6523-BE1D-458D-9AC1-C3D5633B1D46}">
      <dsp:nvSpPr>
        <dsp:cNvPr id="0" name=""/>
        <dsp:cNvSpPr/>
      </dsp:nvSpPr>
      <dsp:spPr>
        <a:xfrm>
          <a:off x="1527291" y="384815"/>
          <a:ext cx="2563821" cy="2563821"/>
        </a:xfrm>
        <a:prstGeom prst="blockArc">
          <a:avLst>
            <a:gd name="adj1" fmla="val 16200000"/>
            <a:gd name="adj2" fmla="val 0"/>
            <a:gd name="adj3" fmla="val 4643"/>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5B8D076A-1DFF-4835-A63C-F84C8F440273}">
      <dsp:nvSpPr>
        <dsp:cNvPr id="0" name=""/>
        <dsp:cNvSpPr/>
      </dsp:nvSpPr>
      <dsp:spPr>
        <a:xfrm>
          <a:off x="2218693" y="1076217"/>
          <a:ext cx="1181017" cy="1181017"/>
        </a:xfrm>
        <a:prstGeom prst="ellipse">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zh-CN" altLang="en-US" sz="1200" kern="1200" smtClean="0"/>
            <a:t>预评价软件</a:t>
          </a:r>
          <a:endParaRPr lang="zh-CN" altLang="en-US" sz="1200" kern="1200" dirty="0"/>
        </a:p>
      </dsp:txBody>
      <dsp:txXfrm>
        <a:off x="2391649" y="1249173"/>
        <a:ext cx="835105" cy="835105"/>
      </dsp:txXfrm>
    </dsp:sp>
    <dsp:sp modelId="{33B24949-F1A7-4224-9E63-04313C492464}">
      <dsp:nvSpPr>
        <dsp:cNvPr id="0" name=""/>
        <dsp:cNvSpPr/>
      </dsp:nvSpPr>
      <dsp:spPr>
        <a:xfrm>
          <a:off x="2395846" y="1220"/>
          <a:ext cx="826712" cy="826712"/>
        </a:xfrm>
        <a:prstGeom prst="ellipse">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zh-CN" altLang="en-US" sz="1200" kern="1200" dirty="0" smtClean="0"/>
            <a:t>净化器模块</a:t>
          </a:r>
          <a:endParaRPr lang="zh-CN" altLang="en-US" sz="1200" kern="1200" dirty="0"/>
        </a:p>
      </dsp:txBody>
      <dsp:txXfrm>
        <a:off x="2516915" y="122289"/>
        <a:ext cx="584574" cy="584574"/>
      </dsp:txXfrm>
    </dsp:sp>
    <dsp:sp modelId="{30A2CC70-E1F8-445C-A188-F0847A8511D1}">
      <dsp:nvSpPr>
        <dsp:cNvPr id="0" name=""/>
        <dsp:cNvSpPr/>
      </dsp:nvSpPr>
      <dsp:spPr>
        <a:xfrm>
          <a:off x="3647995" y="1253369"/>
          <a:ext cx="826712" cy="826712"/>
        </a:xfrm>
        <a:prstGeom prst="ellipse">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zh-CN" altLang="en-US" sz="1200" kern="1200" smtClean="0"/>
            <a:t>污染源</a:t>
          </a:r>
          <a:r>
            <a:rPr lang="en-US" altLang="zh-CN" sz="1200" kern="1200" smtClean="0"/>
            <a:t>/</a:t>
          </a:r>
          <a:r>
            <a:rPr lang="zh-CN" altLang="en-US" sz="1200" kern="1200" smtClean="0"/>
            <a:t>汇模块</a:t>
          </a:r>
          <a:endParaRPr lang="zh-CN" altLang="en-US" sz="1200" kern="1200" dirty="0"/>
        </a:p>
      </dsp:txBody>
      <dsp:txXfrm>
        <a:off x="3769064" y="1374438"/>
        <a:ext cx="584574" cy="584574"/>
      </dsp:txXfrm>
    </dsp:sp>
    <dsp:sp modelId="{655C2714-F60E-42A3-B6D1-18EB733353C9}">
      <dsp:nvSpPr>
        <dsp:cNvPr id="0" name=""/>
        <dsp:cNvSpPr/>
      </dsp:nvSpPr>
      <dsp:spPr>
        <a:xfrm>
          <a:off x="2395846" y="2505519"/>
          <a:ext cx="826712" cy="826712"/>
        </a:xfrm>
        <a:prstGeom prst="ellipse">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zh-CN" altLang="en-US" sz="1200" kern="1200" smtClean="0"/>
            <a:t>结果输出</a:t>
          </a:r>
          <a:endParaRPr lang="zh-CN" altLang="en-US" sz="1200" kern="1200" dirty="0"/>
        </a:p>
      </dsp:txBody>
      <dsp:txXfrm>
        <a:off x="2516915" y="2626588"/>
        <a:ext cx="584574" cy="584574"/>
      </dsp:txXfrm>
    </dsp:sp>
    <dsp:sp modelId="{5AA71A7B-B1BF-4D34-8988-5D330213302C}">
      <dsp:nvSpPr>
        <dsp:cNvPr id="0" name=""/>
        <dsp:cNvSpPr/>
      </dsp:nvSpPr>
      <dsp:spPr>
        <a:xfrm>
          <a:off x="1143697" y="1253369"/>
          <a:ext cx="826712" cy="826712"/>
        </a:xfrm>
        <a:prstGeom prst="ellipse">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zh-CN" altLang="en-US" sz="1200" kern="1200" smtClean="0"/>
            <a:t>通风模块</a:t>
          </a:r>
          <a:endParaRPr lang="zh-CN" altLang="en-US" sz="1200" kern="1200" dirty="0"/>
        </a:p>
      </dsp:txBody>
      <dsp:txXfrm>
        <a:off x="1264766" y="1374438"/>
        <a:ext cx="584574" cy="58457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97304-1FDC-4B4B-AD8C-9B0FA8483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36</Pages>
  <Words>3051</Words>
  <Characters>17394</Characters>
  <Application>Microsoft Office Word</Application>
  <DocSecurity>0</DocSecurity>
  <Lines>144</Lines>
  <Paragraphs>40</Paragraphs>
  <ScaleCrop>false</ScaleCrop>
  <Company>Microsoft</Company>
  <LinksUpToDate>false</LinksUpToDate>
  <CharactersWithSpaces>20405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高峣</cp:lastModifiedBy>
  <cp:revision>155</cp:revision>
  <cp:lastPrinted>2019-04-15T06:10:00Z</cp:lastPrinted>
  <dcterms:created xsi:type="dcterms:W3CDTF">2019-06-12T07:59:00Z</dcterms:created>
  <dcterms:modified xsi:type="dcterms:W3CDTF">2019-07-05T12:11:00Z</dcterms:modified>
</cp:coreProperties>
</file>